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A5E8D" w14:textId="77777777" w:rsidR="00804008" w:rsidRPr="00804008" w:rsidRDefault="00804008" w:rsidP="00804008">
      <w:pPr>
        <w:spacing w:before="75" w:after="75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36"/>
          <w:szCs w:val="36"/>
          <w:lang w:eastAsia="es-ES"/>
        </w:rPr>
      </w:pPr>
      <w:r w:rsidRPr="00804008">
        <w:rPr>
          <w:rFonts w:ascii="inherit" w:eastAsia="Times New Roman" w:hAnsi="inherit" w:cs="Times New Roman"/>
          <w:kern w:val="36"/>
          <w:sz w:val="36"/>
          <w:szCs w:val="36"/>
          <w:lang w:eastAsia="es-ES"/>
        </w:rPr>
        <w:t>Técnicas de estudio: El subrayado</w:t>
      </w:r>
    </w:p>
    <w:p w14:paraId="021162A8" w14:textId="03C8482D" w:rsidR="00804008" w:rsidRPr="00804008" w:rsidRDefault="00804008" w:rsidP="00804008">
      <w:pPr>
        <w:spacing w:before="3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0028512" w14:textId="77777777" w:rsidR="00804008" w:rsidRPr="00804008" w:rsidRDefault="00804008" w:rsidP="00804008">
      <w:pPr>
        <w:pBdr>
          <w:bottom w:val="single" w:sz="6" w:space="5" w:color="2792A3"/>
        </w:pBdr>
        <w:shd w:val="clear" w:color="auto" w:fill="2792A3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FFFFFF"/>
          <w:sz w:val="21"/>
          <w:szCs w:val="21"/>
          <w:lang w:eastAsia="es-ES"/>
        </w:rPr>
      </w:pPr>
      <w:r w:rsidRPr="0080400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ES"/>
        </w:rPr>
        <w:t>¿En qué consiste?</w:t>
      </w:r>
    </w:p>
    <w:p w14:paraId="2BB7ECAB" w14:textId="77777777" w:rsidR="00804008" w:rsidRPr="00804008" w:rsidRDefault="00804008" w:rsidP="00804008">
      <w:pPr>
        <w:shd w:val="clear" w:color="auto" w:fill="FFFFFF"/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 subrayado tiene </w:t>
      </w:r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tres objetivos</w:t>
      </w: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fundamentales:</w:t>
      </w:r>
    </w:p>
    <w:p w14:paraId="49FF2088" w14:textId="77777777" w:rsidR="00804008" w:rsidRPr="00804008" w:rsidRDefault="00804008" w:rsidP="008040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Apoyar la fase de lectura analítica</w:t>
      </w:r>
    </w:p>
    <w:p w14:paraId="5B8FD506" w14:textId="77777777" w:rsidR="00804008" w:rsidRPr="00804008" w:rsidRDefault="00804008" w:rsidP="008040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Servir de base para realizar la </w:t>
      </w:r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síntesis.</w:t>
      </w:r>
    </w:p>
    <w:p w14:paraId="37EC3C4B" w14:textId="77777777" w:rsidR="00804008" w:rsidRPr="00804008" w:rsidRDefault="00804008" w:rsidP="008040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Recordar: se subrayan aquellos elementos que nos ayuden a recordar el contenido del tema.</w:t>
      </w:r>
    </w:p>
    <w:p w14:paraId="7CD1DF69" w14:textId="77777777" w:rsidR="00804008" w:rsidRPr="00804008" w:rsidRDefault="00804008" w:rsidP="00804008">
      <w:pPr>
        <w:shd w:val="clear" w:color="auto" w:fill="FFFFFF"/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 realiza en la </w:t>
      </w:r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segunda o tercera lectura</w:t>
      </w: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14:paraId="1A74BB01" w14:textId="77777777" w:rsidR="00804008" w:rsidRPr="00804008" w:rsidRDefault="00804008" w:rsidP="00804008">
      <w:pPr>
        <w:shd w:val="clear" w:color="auto" w:fill="FFFFFF"/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Nos servimos del subrayado para destacar</w:t>
      </w:r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 las ideas más importantes </w:t>
      </w:r>
      <w:proofErr w:type="gramStart"/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  texto</w:t>
      </w:r>
      <w:proofErr w:type="gramEnd"/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o del tema a estudiar:</w:t>
      </w:r>
    </w:p>
    <w:p w14:paraId="0B36D295" w14:textId="77777777" w:rsidR="00804008" w:rsidRPr="00804008" w:rsidRDefault="00804008" w:rsidP="008040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Seleccionar lo fundamental tratando de localizar las ideas y aspectos más importantes y ver su encadenamiento lógico.</w:t>
      </w:r>
    </w:p>
    <w:p w14:paraId="513960F7" w14:textId="77777777" w:rsidR="00804008" w:rsidRPr="00804008" w:rsidRDefault="00804008" w:rsidP="008040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Jerarquizar las ideas ya que no todas tienen la misma importancia. Hay que buscar </w:t>
      </w:r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ideas fundamentales,</w:t>
      </w: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debiendo ir del todo a la parte; </w:t>
      </w:r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de lo general a lo particular</w:t>
      </w: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14:paraId="2149BE79" w14:textId="77777777" w:rsidR="00804008" w:rsidRPr="00804008" w:rsidRDefault="00804008" w:rsidP="008040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Para</w:t>
      </w:r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 seleccionar y jerarquizar</w:t>
      </w: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hay que subrayar las </w:t>
      </w:r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palabras clave</w:t>
      </w: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de manera que, sólo leyendo lo subrayado, se conozca lo fundamental del tema.</w:t>
      </w:r>
    </w:p>
    <w:p w14:paraId="251CDA29" w14:textId="77777777" w:rsidR="00804008" w:rsidRPr="00804008" w:rsidRDefault="00804008" w:rsidP="00804008">
      <w:pPr>
        <w:shd w:val="clear" w:color="auto" w:fill="FFFFFF"/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9031CC7" wp14:editId="4773DC54">
            <wp:extent cx="3093720" cy="204978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A2531" w14:textId="77777777" w:rsidR="00804008" w:rsidRPr="00804008" w:rsidRDefault="00804008" w:rsidP="00804008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Subrayar </w:t>
      </w:r>
      <w:proofErr w:type="gramStart"/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demasiado  complica</w:t>
      </w:r>
      <w:proofErr w:type="gramEnd"/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la labor de síntesis</w:t>
      </w: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 Hay que tener en cuenta los objetivos que tenemos, la importancia del texto y de cada párrafo en particular y los conocimientos previos que ya tenemos sobre la materia. Como consejo, el texto subrayado</w:t>
      </w:r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 no debe superar la cuarta parte del texto entero</w:t>
      </w: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14:paraId="57A1C1E2" w14:textId="77777777" w:rsidR="00804008" w:rsidRPr="00804008" w:rsidRDefault="00804008" w:rsidP="00804008">
      <w:pPr>
        <w:pBdr>
          <w:bottom w:val="single" w:sz="6" w:space="5" w:color="2792A3"/>
        </w:pBdr>
        <w:shd w:val="clear" w:color="auto" w:fill="2792A3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FFFFFF"/>
          <w:sz w:val="21"/>
          <w:szCs w:val="21"/>
          <w:lang w:eastAsia="es-ES"/>
        </w:rPr>
      </w:pPr>
      <w:r w:rsidRPr="0080400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ES"/>
        </w:rPr>
        <w:t>Técnica de subrayado.</w:t>
      </w:r>
    </w:p>
    <w:p w14:paraId="7397E951" w14:textId="77777777" w:rsidR="00804008" w:rsidRPr="00804008" w:rsidRDefault="00804008" w:rsidP="008040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Lectura párrafo a párrafo</w:t>
      </w: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Se subrayan las palabras clave, tanto ideas principales como </w:t>
      </w:r>
      <w:proofErr w:type="spellStart"/>
      <w:proofErr w:type="gramStart"/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secundarias.Se</w:t>
      </w:r>
      <w:proofErr w:type="spellEnd"/>
      <w:proofErr w:type="gramEnd"/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puede utilizar diferentes colores y trazos para diferenciar distintas partes del subrayado pero sin sobrecargar el texto.</w:t>
      </w:r>
    </w:p>
    <w:p w14:paraId="25DED00C" w14:textId="77777777" w:rsidR="00804008" w:rsidRPr="00804008" w:rsidRDefault="00804008" w:rsidP="008040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También se pueden hacer </w:t>
      </w:r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anotaciones al margen</w:t>
      </w: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en forma de palabra clave. Se suele anotar palabras típicas como: Introducción, definición, características, elementos, causas, consecuencias, tipos, funciones, etc. </w:t>
      </w:r>
    </w:p>
    <w:p w14:paraId="6FE02D81" w14:textId="77777777" w:rsidR="00804008" w:rsidRPr="00804008" w:rsidRDefault="00804008" w:rsidP="008040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>Para destacar o relacionar unos contenidos con otros podemos utilizar </w:t>
      </w:r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interrogaciones, flechas, signos, símbolos</w:t>
      </w: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...</w:t>
      </w:r>
    </w:p>
    <w:p w14:paraId="063EA334" w14:textId="77777777" w:rsidR="00804008" w:rsidRPr="00804008" w:rsidRDefault="00804008" w:rsidP="008040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Cuando por su importancia sea necesario subrayar varias líneas seguidas, es más práctico situarlas entre </w:t>
      </w:r>
      <w:r w:rsidRPr="00804008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corchetes o paréntesis.</w:t>
      </w:r>
      <w:r w:rsidRPr="008040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drawing>
          <wp:inline distT="0" distB="0" distL="0" distR="0" wp14:anchorId="42D85AC8" wp14:editId="011F8373">
            <wp:extent cx="2804160" cy="187452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C6C0" w14:textId="77777777" w:rsidR="00804008" w:rsidRPr="00804008" w:rsidRDefault="00804008" w:rsidP="00804008">
      <w:pPr>
        <w:pBdr>
          <w:bottom w:val="single" w:sz="6" w:space="5" w:color="2792A3"/>
        </w:pBdr>
        <w:shd w:val="clear" w:color="auto" w:fill="2792A3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FFFFFF"/>
          <w:sz w:val="21"/>
          <w:szCs w:val="21"/>
          <w:lang w:eastAsia="es-ES"/>
        </w:rPr>
      </w:pPr>
      <w:r w:rsidRPr="0080400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ES"/>
        </w:rPr>
        <w:t>¿Por qué es aconsejable subrayar?</w:t>
      </w:r>
    </w:p>
    <w:p w14:paraId="41608AD1" w14:textId="77777777" w:rsidR="00804008" w:rsidRPr="00804008" w:rsidRDefault="00804008" w:rsidP="00804008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00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1028F9F" wp14:editId="4A4C8D1F">
            <wp:extent cx="4632960" cy="5364480"/>
            <wp:effectExtent l="0" t="0" r="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536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A5050" w14:textId="77777777" w:rsidR="00804008" w:rsidRPr="00804008" w:rsidRDefault="00804008" w:rsidP="00804008">
      <w:pPr>
        <w:pBdr>
          <w:bottom w:val="single" w:sz="6" w:space="5" w:color="2792A3"/>
        </w:pBdr>
        <w:shd w:val="clear" w:color="auto" w:fill="2792A3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FFFFFF"/>
          <w:sz w:val="21"/>
          <w:szCs w:val="21"/>
          <w:lang w:eastAsia="es-ES"/>
        </w:rPr>
      </w:pPr>
      <w:r w:rsidRPr="00804008">
        <w:rPr>
          <w:rFonts w:ascii="Arial" w:eastAsia="Times New Roman" w:hAnsi="Arial" w:cs="Arial"/>
          <w:b/>
          <w:bCs/>
          <w:color w:val="FFFFFF"/>
          <w:sz w:val="21"/>
          <w:szCs w:val="21"/>
          <w:lang w:eastAsia="es-ES"/>
        </w:rPr>
        <w:t>Errores a evitar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6404"/>
      </w:tblGrid>
      <w:tr w:rsidR="00804008" w:rsidRPr="00804008" w14:paraId="23C965A4" w14:textId="77777777" w:rsidTr="0080400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7E57B" w14:textId="77777777" w:rsidR="00804008" w:rsidRPr="00804008" w:rsidRDefault="00804008" w:rsidP="008040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40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5CEB2BE" wp14:editId="15AC0854">
                  <wp:extent cx="1135380" cy="1181100"/>
                  <wp:effectExtent l="0" t="0" r="762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0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B600C" w14:textId="77777777" w:rsidR="00804008" w:rsidRPr="00804008" w:rsidRDefault="00804008" w:rsidP="008040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4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 xml:space="preserve">Subrayar antes de realizar una lectura </w:t>
            </w:r>
            <w:proofErr w:type="spellStart"/>
            <w:r w:rsidRPr="00804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comleta</w:t>
            </w:r>
            <w:proofErr w:type="spellEnd"/>
            <w:r w:rsidRPr="00804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 xml:space="preserve"> del texto.</w:t>
            </w:r>
          </w:p>
          <w:p w14:paraId="0A408753" w14:textId="77777777" w:rsidR="00804008" w:rsidRPr="00804008" w:rsidRDefault="00804008" w:rsidP="008040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4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Subrayar en exceso. Sólo se debe subrayar las palabras claves.</w:t>
            </w:r>
          </w:p>
          <w:p w14:paraId="68944242" w14:textId="77777777" w:rsidR="00804008" w:rsidRPr="00804008" w:rsidRDefault="00804008" w:rsidP="008040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4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Subrayar palabras que no tienen sentido por sí mismas en relación con el tema.</w:t>
            </w:r>
          </w:p>
          <w:p w14:paraId="1ABEC648" w14:textId="77777777" w:rsidR="00804008" w:rsidRPr="00804008" w:rsidRDefault="00804008" w:rsidP="008040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4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 xml:space="preserve">Utilizar </w:t>
            </w:r>
            <w:proofErr w:type="spellStart"/>
            <w:r w:rsidRPr="00804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demasidos</w:t>
            </w:r>
            <w:proofErr w:type="spellEnd"/>
            <w:r w:rsidRPr="00804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 xml:space="preserve"> colores y trazos distintos.</w:t>
            </w:r>
          </w:p>
        </w:tc>
      </w:tr>
    </w:tbl>
    <w:p w14:paraId="162E90A3" w14:textId="444508D3" w:rsidR="00804008" w:rsidRPr="00804008" w:rsidRDefault="00804008" w:rsidP="00804008">
      <w:pPr>
        <w:pBdr>
          <w:bottom w:val="single" w:sz="6" w:space="5" w:color="2792A3"/>
        </w:pBdr>
        <w:shd w:val="clear" w:color="auto" w:fill="2792A3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FFFFFF"/>
          <w:sz w:val="21"/>
          <w:szCs w:val="21"/>
          <w:lang w:eastAsia="es-ES"/>
        </w:rPr>
      </w:pPr>
    </w:p>
    <w:p w14:paraId="136F89B8" w14:textId="77777777" w:rsidR="00804008" w:rsidRPr="00804008" w:rsidRDefault="00804008" w:rsidP="008040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hyperlink r:id="rId9" w:history="1">
        <w:r w:rsidRPr="00804008">
          <w:rPr>
            <w:rFonts w:ascii="Arial" w:eastAsia="Times New Roman" w:hAnsi="Arial" w:cs="Arial"/>
            <w:color w:val="1F496E"/>
            <w:sz w:val="19"/>
            <w:szCs w:val="19"/>
            <w:lang w:eastAsia="es-ES"/>
          </w:rPr>
          <w:t>.</w:t>
        </w:r>
      </w:hyperlink>
    </w:p>
    <w:p w14:paraId="422A38BA" w14:textId="77777777" w:rsidR="003911FA" w:rsidRDefault="003911FA"/>
    <w:sectPr w:rsidR="00391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711D0"/>
    <w:multiLevelType w:val="multilevel"/>
    <w:tmpl w:val="04C0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6440B"/>
    <w:multiLevelType w:val="multilevel"/>
    <w:tmpl w:val="17C8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3779F"/>
    <w:multiLevelType w:val="multilevel"/>
    <w:tmpl w:val="DF64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F405C"/>
    <w:multiLevelType w:val="multilevel"/>
    <w:tmpl w:val="874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03A7A"/>
    <w:multiLevelType w:val="multilevel"/>
    <w:tmpl w:val="54F2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26FF0"/>
    <w:multiLevelType w:val="multilevel"/>
    <w:tmpl w:val="20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08"/>
    <w:rsid w:val="003911FA"/>
    <w:rsid w:val="0080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ED9F"/>
  <w15:chartTrackingRefBased/>
  <w15:docId w15:val="{61407374-29FC-422A-83FA-D90F69F5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5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06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2792A3"/>
                                    <w:left w:val="single" w:sz="6" w:space="0" w:color="2792A3"/>
                                    <w:bottom w:val="single" w:sz="6" w:space="0" w:color="2792A3"/>
                                    <w:right w:val="single" w:sz="6" w:space="0" w:color="2792A3"/>
                                  </w:divBdr>
                                  <w:divsChild>
                                    <w:div w:id="79844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3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1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77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6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80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2792A3"/>
                                    <w:left w:val="single" w:sz="6" w:space="0" w:color="2792A3"/>
                                    <w:bottom w:val="single" w:sz="6" w:space="0" w:color="2792A3"/>
                                    <w:right w:val="single" w:sz="6" w:space="0" w:color="2792A3"/>
                                  </w:divBdr>
                                  <w:divsChild>
                                    <w:div w:id="61193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8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9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03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4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73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2792A3"/>
                                    <w:left w:val="single" w:sz="6" w:space="0" w:color="2792A3"/>
                                    <w:bottom w:val="single" w:sz="6" w:space="0" w:color="2792A3"/>
                                    <w:right w:val="single" w:sz="6" w:space="0" w:color="2792A3"/>
                                  </w:divBdr>
                                  <w:divsChild>
                                    <w:div w:id="166442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23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29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192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2792A3"/>
                                    <w:left w:val="single" w:sz="6" w:space="0" w:color="2792A3"/>
                                    <w:bottom w:val="single" w:sz="6" w:space="0" w:color="2792A3"/>
                                    <w:right w:val="single" w:sz="6" w:space="0" w:color="2792A3"/>
                                  </w:divBdr>
                                  <w:divsChild>
                                    <w:div w:id="7648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5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3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4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3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096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2792A3"/>
                                    <w:left w:val="single" w:sz="6" w:space="0" w:color="2792A3"/>
                                    <w:bottom w:val="single" w:sz="6" w:space="0" w:color="2792A3"/>
                                    <w:right w:val="single" w:sz="6" w:space="0" w:color="2792A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601630">
          <w:marLeft w:val="0"/>
          <w:marRight w:val="0"/>
          <w:marTop w:val="0"/>
          <w:marBottom w:val="0"/>
          <w:divBdr>
            <w:top w:val="single" w:sz="6" w:space="4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63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2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exadi@unex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2021-01-31T10:21:00Z</dcterms:created>
  <dcterms:modified xsi:type="dcterms:W3CDTF">2021-01-31T10:22:00Z</dcterms:modified>
</cp:coreProperties>
</file>