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Fonts w:ascii="Arial" w:cs="Arial" w:eastAsia="Arial" w:hAnsi="Arial"/>
          <w:b w:val="1"/>
          <w:sz w:val="32"/>
          <w:szCs w:val="32"/>
          <w:u w:val="single"/>
          <w:rtl w:val="0"/>
        </w:rPr>
        <w:t xml:space="preserve">APUNTES DE </w:t>
      </w:r>
      <w:r w:rsidDel="00000000" w:rsidR="00000000" w:rsidRPr="00000000">
        <w:rPr>
          <w:rFonts w:ascii="Arial" w:cs="Arial" w:eastAsia="Arial" w:hAnsi="Arial"/>
          <w:b w:val="1"/>
          <w:sz w:val="40"/>
          <w:szCs w:val="40"/>
          <w:u w:val="single"/>
          <w:rtl w:val="0"/>
        </w:rPr>
        <w:t xml:space="preserve">EDUCACIÓN FÍSICA</w:t>
      </w:r>
      <w:r w:rsidDel="00000000" w:rsidR="00000000" w:rsidRPr="00000000">
        <w:rPr>
          <w:rFonts w:ascii="Arial" w:cs="Arial" w:eastAsia="Arial" w:hAnsi="Arial"/>
          <w:b w:val="1"/>
          <w:sz w:val="32"/>
          <w:szCs w:val="32"/>
          <w:u w:val="single"/>
          <w:rtl w:val="0"/>
        </w:rPr>
        <w:t xml:space="preserve">.</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Fonts w:ascii="Arial" w:cs="Arial" w:eastAsia="Arial" w:hAnsi="Arial"/>
          <w:b w:val="1"/>
          <w:sz w:val="32"/>
          <w:szCs w:val="32"/>
          <w:u w:val="single"/>
          <w:rtl w:val="0"/>
        </w:rPr>
        <w:t xml:space="preserve">1ª EVALUACIÓN. </w:t>
      </w:r>
      <w:r w:rsidDel="00000000" w:rsidR="00000000" w:rsidRPr="00000000">
        <w:rPr>
          <w:rFonts w:ascii="Arial" w:cs="Arial" w:eastAsia="Arial" w:hAnsi="Arial"/>
          <w:b w:val="1"/>
          <w:sz w:val="40"/>
          <w:szCs w:val="40"/>
          <w:u w:val="single"/>
          <w:rtl w:val="0"/>
        </w:rPr>
        <w:t xml:space="preserve">2º ESO</w:t>
      </w:r>
      <w:r w:rsidDel="00000000" w:rsidR="00000000" w:rsidRPr="00000000">
        <w:rPr>
          <w:rtl w:val="0"/>
        </w:rPr>
      </w:r>
    </w:p>
    <w:p w:rsidR="00000000" w:rsidDel="00000000" w:rsidP="00000000" w:rsidRDefault="00000000" w:rsidRPr="00000000" w14:paraId="00000003">
      <w:pPr>
        <w:rPr>
          <w:rFonts w:ascii="Arial" w:cs="Arial" w:eastAsia="Arial" w:hAnsi="Arial"/>
          <w:i w:val="1"/>
          <w:sz w:val="28"/>
          <w:szCs w:val="28"/>
          <w:u w:val="singl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TEMA I: “CONDICIÓN FÍSICA E SAÚDE”</w:t>
      </w:r>
    </w:p>
    <w:p w:rsidR="00000000" w:rsidDel="00000000" w:rsidP="00000000" w:rsidRDefault="00000000" w:rsidRPr="00000000" w14:paraId="00000005">
      <w:pPr>
        <w:jc w:val="both"/>
        <w:rPr>
          <w:b w:val="1"/>
        </w:rPr>
      </w:pPr>
      <w:r w:rsidDel="00000000" w:rsidR="00000000" w:rsidRPr="00000000">
        <w:rPr>
          <w:rtl w:val="0"/>
        </w:rPr>
      </w:r>
    </w:p>
    <w:p w:rsidR="00000000" w:rsidDel="00000000" w:rsidP="00000000" w:rsidRDefault="00000000" w:rsidRPr="00000000" w14:paraId="00000006">
      <w:pPr>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7">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1. CONDICIÓN FÍSICA E SAÚDE: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 xml:space="preserve">A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condición física</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é o estado da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capacidade de rendemento dunha persona nun momento dado</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É decir, indica o estado de forma física desa persoa: si se ten unha baixa condición física, as posibilidades de movemento e o estado de forma desa persona á hora de facer deporte ou na súa vida diaria, van ser menores.</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 xml:space="preserve">A condición física depende das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capacidades físicas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a forza, velocidade, resistencia, flexibilidade e coordinación. Todas elas deben estar mínimamente desenvoltas para ter unha boa condición física.</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 xml:space="preserve">Ademáis, a condición física é un bo indicador da saúde dunha persoa: enténdese que alguén cunha boa condición física (é decir, cun bo nivel de forza, resistencia, flexibilidade, etc.) é unha persoa sana; e viceversa: ter un nivel baixo en todas esas capacidades, soe ser sinónimo dunha saúde débil ou incluso de risco de enfermidades, trastornos de saúde, problemas de desenvolvemento, etc.</w:t>
      </w:r>
    </w:p>
    <w:p w:rsidR="00000000" w:rsidDel="00000000" w:rsidP="00000000" w:rsidRDefault="00000000" w:rsidRPr="00000000" w14:paraId="0000000C">
      <w:pPr>
        <w:ind w:firstLine="708"/>
        <w:jc w:val="both"/>
        <w:rPr/>
      </w:pPr>
      <w:r w:rsidDel="00000000" w:rsidR="00000000" w:rsidRPr="00000000">
        <w:rPr>
          <w:rFonts w:ascii="Verdana" w:cs="Verdana" w:eastAsia="Verdana" w:hAnsi="Verdana"/>
          <w:sz w:val="20"/>
          <w:szCs w:val="20"/>
          <w:rtl w:val="0"/>
        </w:rPr>
        <w:t xml:space="preserve">A continuación, vexamos pois a </w:t>
      </w:r>
      <w:r w:rsidDel="00000000" w:rsidR="00000000" w:rsidRPr="00000000">
        <w:rPr>
          <w:rFonts w:ascii="Verdana" w:cs="Verdana" w:eastAsia="Verdana" w:hAnsi="Verdana"/>
          <w:b w:val="1"/>
          <w:sz w:val="20"/>
          <w:szCs w:val="20"/>
          <w:rtl w:val="0"/>
        </w:rPr>
        <w:t xml:space="preserve">definición</w:t>
      </w:r>
      <w:r w:rsidDel="00000000" w:rsidR="00000000" w:rsidRPr="00000000">
        <w:rPr>
          <w:rFonts w:ascii="Verdana" w:cs="Verdana" w:eastAsia="Verdana" w:hAnsi="Verdana"/>
          <w:sz w:val="20"/>
          <w:szCs w:val="20"/>
          <w:rtl w:val="0"/>
        </w:rPr>
        <w:t xml:space="preserve"> das </w:t>
      </w:r>
      <w:r w:rsidDel="00000000" w:rsidR="00000000" w:rsidRPr="00000000">
        <w:rPr>
          <w:rFonts w:ascii="Verdana" w:cs="Verdana" w:eastAsia="Verdana" w:hAnsi="Verdana"/>
          <w:b w:val="1"/>
          <w:sz w:val="20"/>
          <w:szCs w:val="20"/>
          <w:rtl w:val="0"/>
        </w:rPr>
        <w:t xml:space="preserve">capacidades físicas </w:t>
      </w:r>
      <w:r w:rsidDel="00000000" w:rsidR="00000000" w:rsidRPr="00000000">
        <w:rPr>
          <w:rFonts w:ascii="Verdana" w:cs="Verdana" w:eastAsia="Verdana" w:hAnsi="Verdana"/>
          <w:sz w:val="20"/>
          <w:szCs w:val="20"/>
          <w:rtl w:val="0"/>
        </w:rPr>
        <w:t xml:space="preserve">máis habituais ou que nós máis usamos nas clases de Educación Física:</w:t>
      </w:r>
      <w:r w:rsidDel="00000000" w:rsidR="00000000" w:rsidRPr="00000000">
        <w:rPr>
          <w:rtl w:val="0"/>
        </w:rPr>
      </w:r>
    </w:p>
    <w:p w:rsidR="00000000" w:rsidDel="00000000" w:rsidP="00000000" w:rsidRDefault="00000000" w:rsidRPr="00000000" w14:paraId="0000000D">
      <w:pPr>
        <w:jc w:val="both"/>
        <w:rPr>
          <w:rFonts w:ascii="Verdana" w:cs="Verdana" w:eastAsia="Verdana" w:hAnsi="Verdana"/>
          <w:sz w:val="20"/>
          <w:szCs w:val="20"/>
        </w:rPr>
      </w:pPr>
      <w:r w:rsidDel="00000000" w:rsidR="00000000" w:rsidRPr="00000000">
        <w:rPr>
          <w:rtl w:val="0"/>
        </w:rPr>
      </w:r>
    </w:p>
    <w:tbl>
      <w:tblPr>
        <w:tblStyle w:val="Table1"/>
        <w:tblW w:w="9554.0" w:type="dxa"/>
        <w:jc w:val="left"/>
        <w:tblInd w:w="-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72"/>
        <w:gridCol w:w="4782"/>
        <w:tblGridChange w:id="0">
          <w:tblGrid>
            <w:gridCol w:w="4772"/>
            <w:gridCol w:w="4782"/>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E">
            <w:pPr>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CAPACIDADES FÍSICAS</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0">
            <w:pPr>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1">
            <w:pPr>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BÁSICAS:</w:t>
            </w:r>
          </w:p>
          <w:p w:rsidR="00000000" w:rsidDel="00000000" w:rsidP="00000000" w:rsidRDefault="00000000" w:rsidRPr="00000000" w14:paraId="00000012">
            <w:pPr>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b w:val="1"/>
                <w:sz w:val="20"/>
                <w:szCs w:val="20"/>
                <w:rtl w:val="0"/>
              </w:rPr>
              <w:t xml:space="preserve">FORZA</w:t>
            </w:r>
            <w:r w:rsidDel="00000000" w:rsidR="00000000" w:rsidRPr="00000000">
              <w:rPr>
                <w:rFonts w:ascii="Verdana" w:cs="Verdana" w:eastAsia="Verdana" w:hAnsi="Verdana"/>
                <w:sz w:val="20"/>
                <w:szCs w:val="20"/>
                <w:rtl w:val="0"/>
              </w:rPr>
              <w:t xml:space="preserve">: É a capacidade para superar unha resistencia ou contrarrestala  por medio da acción muscular.</w:t>
            </w:r>
            <w:r w:rsidDel="00000000" w:rsidR="00000000" w:rsidRPr="00000000">
              <w:rPr>
                <w:rtl w:val="0"/>
              </w:rPr>
            </w:r>
          </w:p>
          <w:p w:rsidR="00000000" w:rsidDel="00000000" w:rsidP="00000000" w:rsidRDefault="00000000" w:rsidRPr="00000000" w14:paraId="00000014">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Fonts w:ascii="Verdana" w:cs="Verdana" w:eastAsia="Verdana" w:hAnsi="Verdana"/>
                <w:b w:val="1"/>
                <w:sz w:val="20"/>
                <w:szCs w:val="20"/>
                <w:rtl w:val="0"/>
              </w:rPr>
              <w:t xml:space="preserve">-RESISTENCIA:</w:t>
            </w:r>
            <w:r w:rsidDel="00000000" w:rsidR="00000000" w:rsidRPr="00000000">
              <w:rPr>
                <w:rFonts w:ascii="Verdana" w:cs="Verdana" w:eastAsia="Verdana" w:hAnsi="Verdana"/>
                <w:sz w:val="20"/>
                <w:szCs w:val="20"/>
                <w:rtl w:val="0"/>
              </w:rPr>
              <w:t xml:space="preserve"> Capacidade psicobiolóxica do suxeito para realizar un exercicio determinado durante o maior tempo posible, soportando a fatiga.</w:t>
            </w:r>
            <w:r w:rsidDel="00000000" w:rsidR="00000000" w:rsidRPr="00000000">
              <w:rPr>
                <w:rtl w:val="0"/>
              </w:rPr>
            </w:r>
          </w:p>
          <w:p w:rsidR="00000000" w:rsidDel="00000000" w:rsidP="00000000" w:rsidRDefault="00000000" w:rsidRPr="00000000" w14:paraId="00000016">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Fonts w:ascii="Verdana" w:cs="Verdana" w:eastAsia="Verdana" w:hAnsi="Verdana"/>
                <w:b w:val="1"/>
                <w:sz w:val="20"/>
                <w:szCs w:val="20"/>
                <w:rtl w:val="0"/>
              </w:rPr>
              <w:t xml:space="preserve">-VELOCIDADE:</w:t>
            </w:r>
            <w:r w:rsidDel="00000000" w:rsidR="00000000" w:rsidRPr="00000000">
              <w:rPr>
                <w:rFonts w:ascii="Verdana" w:cs="Verdana" w:eastAsia="Verdana" w:hAnsi="Verdana"/>
                <w:sz w:val="20"/>
                <w:szCs w:val="20"/>
                <w:rtl w:val="0"/>
              </w:rPr>
              <w:t xml:space="preserve"> É a capacidade que nos permite realizar accións no menor tempo posible.</w:t>
            </w:r>
            <w:r w:rsidDel="00000000" w:rsidR="00000000" w:rsidRPr="00000000">
              <w:rPr>
                <w:rtl w:val="0"/>
              </w:rPr>
            </w:r>
          </w:p>
          <w:p w:rsidR="00000000" w:rsidDel="00000000" w:rsidP="00000000" w:rsidRDefault="00000000" w:rsidRPr="00000000" w14:paraId="00000018">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Fonts w:ascii="Verdana" w:cs="Verdana" w:eastAsia="Verdana" w:hAnsi="Verdana"/>
                <w:b w:val="1"/>
                <w:sz w:val="20"/>
                <w:szCs w:val="20"/>
                <w:rtl w:val="0"/>
              </w:rPr>
              <w:t xml:space="preserve">-FLEXIBILIDADE:</w:t>
            </w:r>
            <w:r w:rsidDel="00000000" w:rsidR="00000000" w:rsidRPr="00000000">
              <w:rPr>
                <w:rFonts w:ascii="Verdana" w:cs="Verdana" w:eastAsia="Verdana" w:hAnsi="Verdana"/>
                <w:sz w:val="20"/>
                <w:szCs w:val="20"/>
                <w:rtl w:val="0"/>
              </w:rPr>
              <w:t xml:space="preserve"> Capacidade do individuo de alcanzar as máximas amplitudes articulares, acompañadas das elongacións (estiramentos) musculares e ligamentosas correspondentes.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A">
            <w:pPr>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B">
            <w:pPr>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COORDINATIVAS:</w:t>
            </w:r>
          </w:p>
          <w:p w:rsidR="00000000" w:rsidDel="00000000" w:rsidP="00000000" w:rsidRDefault="00000000" w:rsidRPr="00000000" w14:paraId="0000001C">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b w:val="1"/>
                <w:sz w:val="20"/>
                <w:szCs w:val="20"/>
                <w:rtl w:val="0"/>
              </w:rPr>
              <w:t xml:space="preserve">COORDINACIÓN</w:t>
            </w:r>
            <w:r w:rsidDel="00000000" w:rsidR="00000000" w:rsidRPr="00000000">
              <w:rPr>
                <w:rFonts w:ascii="Verdana" w:cs="Verdana" w:eastAsia="Verdana" w:hAnsi="Verdana"/>
                <w:sz w:val="20"/>
                <w:szCs w:val="20"/>
                <w:rtl w:val="0"/>
              </w:rPr>
              <w:t xml:space="preserve">: É a capacidade de axustar con precisión e eficacia un movemento na realización dunha acción ou xesto concretos. Implica un bo grao de control do propio corpo.</w:t>
            </w: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b w:val="1"/>
                <w:sz w:val="20"/>
                <w:szCs w:val="20"/>
                <w:rtl w:val="0"/>
              </w:rPr>
              <w:t xml:space="preserve">EQUILIBRIO</w:t>
            </w:r>
            <w:r w:rsidDel="00000000" w:rsidR="00000000" w:rsidRPr="00000000">
              <w:rPr>
                <w:rFonts w:ascii="Verdana" w:cs="Verdana" w:eastAsia="Verdana" w:hAnsi="Verdana"/>
                <w:sz w:val="20"/>
                <w:szCs w:val="20"/>
                <w:rtl w:val="0"/>
              </w:rPr>
              <w:t xml:space="preserve">: É a capacidade de asumir e soster calquera posición do corpo durante a realización dun movemento ou contra a lei de gravidade.</w:t>
            </w:r>
            <w:r w:rsidDel="00000000" w:rsidR="00000000" w:rsidRPr="00000000">
              <w:rPr>
                <w:rtl w:val="0"/>
              </w:rPr>
            </w:r>
          </w:p>
        </w:tc>
      </w:tr>
    </w:tbl>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Verdana" w:cs="Verdana" w:eastAsia="Verdana" w:hAnsi="Verdana"/>
          <w:sz w:val="20"/>
          <w:szCs w:val="20"/>
          <w:rtl w:val="0"/>
        </w:rPr>
        <w:tab/>
        <w:t xml:space="preserve">Como se pode ver, dentro das </w:t>
      </w:r>
      <w:r w:rsidDel="00000000" w:rsidR="00000000" w:rsidRPr="00000000">
        <w:rPr>
          <w:rFonts w:ascii="Verdana" w:cs="Verdana" w:eastAsia="Verdana" w:hAnsi="Verdana"/>
          <w:b w:val="1"/>
          <w:sz w:val="20"/>
          <w:szCs w:val="20"/>
          <w:rtl w:val="0"/>
        </w:rPr>
        <w:t xml:space="preserve">capacidades físicas</w:t>
      </w:r>
      <w:r w:rsidDel="00000000" w:rsidR="00000000" w:rsidRPr="00000000">
        <w:rPr>
          <w:rFonts w:ascii="Verdana" w:cs="Verdana" w:eastAsia="Verdana" w:hAnsi="Verdana"/>
          <w:sz w:val="20"/>
          <w:szCs w:val="20"/>
          <w:rtl w:val="0"/>
        </w:rPr>
        <w:t xml:space="preserve"> podemos sinalar 2 tipos: as </w:t>
      </w:r>
      <w:r w:rsidDel="00000000" w:rsidR="00000000" w:rsidRPr="00000000">
        <w:rPr>
          <w:rFonts w:ascii="Verdana" w:cs="Verdana" w:eastAsia="Verdana" w:hAnsi="Verdana"/>
          <w:i w:val="1"/>
          <w:sz w:val="20"/>
          <w:szCs w:val="20"/>
          <w:rtl w:val="0"/>
        </w:rPr>
        <w:t xml:space="preserve">básicas</w:t>
      </w:r>
      <w:r w:rsidDel="00000000" w:rsidR="00000000" w:rsidRPr="00000000">
        <w:rPr>
          <w:rFonts w:ascii="Verdana" w:cs="Verdana" w:eastAsia="Verdana" w:hAnsi="Verdana"/>
          <w:sz w:val="20"/>
          <w:szCs w:val="20"/>
          <w:rtl w:val="0"/>
        </w:rPr>
        <w:t xml:space="preserve"> e as </w:t>
      </w:r>
      <w:r w:rsidDel="00000000" w:rsidR="00000000" w:rsidRPr="00000000">
        <w:rPr>
          <w:rFonts w:ascii="Verdana" w:cs="Verdana" w:eastAsia="Verdana" w:hAnsi="Verdana"/>
          <w:i w:val="1"/>
          <w:sz w:val="20"/>
          <w:szCs w:val="20"/>
          <w:rtl w:val="0"/>
        </w:rPr>
        <w:t xml:space="preserve">coordinativas</w:t>
      </w:r>
      <w:r w:rsidDel="00000000" w:rsidR="00000000" w:rsidRPr="00000000">
        <w:rPr>
          <w:rFonts w:ascii="Verdana" w:cs="Verdana" w:eastAsia="Verdana" w:hAnsi="Verdana"/>
          <w:sz w:val="20"/>
          <w:szCs w:val="20"/>
          <w:rtl w:val="0"/>
        </w:rPr>
        <w:t xml:space="preserve">. As capacidades físicas </w:t>
      </w:r>
      <w:r w:rsidDel="00000000" w:rsidR="00000000" w:rsidRPr="00000000">
        <w:rPr>
          <w:rFonts w:ascii="Verdana" w:cs="Verdana" w:eastAsia="Verdana" w:hAnsi="Verdana"/>
          <w:b w:val="1"/>
          <w:sz w:val="20"/>
          <w:szCs w:val="20"/>
          <w:rtl w:val="0"/>
        </w:rPr>
        <w:t xml:space="preserve">básicas</w:t>
      </w:r>
      <w:r w:rsidDel="00000000" w:rsidR="00000000" w:rsidRPr="00000000">
        <w:rPr>
          <w:rFonts w:ascii="Verdana" w:cs="Verdana" w:eastAsia="Verdana" w:hAnsi="Verdana"/>
          <w:sz w:val="20"/>
          <w:szCs w:val="20"/>
          <w:rtl w:val="0"/>
        </w:rPr>
        <w:t xml:space="preserve"> son aquelas que se refiren ás posibilidades fisiolóxicas da persoa, que dependen directamente dos diferentes sistemas corporales e o seu funcionamento.</w:t>
      </w:r>
      <w:r w:rsidDel="00000000" w:rsidR="00000000" w:rsidRPr="00000000">
        <w:rPr>
          <w:rtl w:val="0"/>
        </w:rPr>
      </w:r>
    </w:p>
    <w:p w:rsidR="00000000" w:rsidDel="00000000" w:rsidP="00000000" w:rsidRDefault="00000000" w:rsidRPr="00000000" w14:paraId="00000022">
      <w:pPr>
        <w:rPr/>
      </w:pPr>
      <w:r w:rsidDel="00000000" w:rsidR="00000000" w:rsidRPr="00000000">
        <w:rPr>
          <w:rFonts w:ascii="Verdana" w:cs="Verdana" w:eastAsia="Verdana" w:hAnsi="Verdana"/>
          <w:sz w:val="20"/>
          <w:szCs w:val="20"/>
          <w:rtl w:val="0"/>
        </w:rPr>
        <w:tab/>
        <w:t xml:space="preserve">As capacidades físicas </w:t>
      </w:r>
      <w:r w:rsidDel="00000000" w:rsidR="00000000" w:rsidRPr="00000000">
        <w:rPr>
          <w:rFonts w:ascii="Verdana" w:cs="Verdana" w:eastAsia="Verdana" w:hAnsi="Verdana"/>
          <w:b w:val="1"/>
          <w:sz w:val="20"/>
          <w:szCs w:val="20"/>
          <w:rtl w:val="0"/>
        </w:rPr>
        <w:t xml:space="preserve">coordinativas</w:t>
      </w:r>
      <w:r w:rsidDel="00000000" w:rsidR="00000000" w:rsidRPr="00000000">
        <w:rPr>
          <w:rFonts w:ascii="Verdana" w:cs="Verdana" w:eastAsia="Verdana" w:hAnsi="Verdana"/>
          <w:sz w:val="20"/>
          <w:szCs w:val="20"/>
          <w:rtl w:val="0"/>
        </w:rPr>
        <w:t xml:space="preserve">, son as que interveñen para realizar o control e regulación do movemento: dependen do sistema nervioso (cerebro, nervios, médula espiñal, etc.) e gracias a elas, o deportista pode realizar movementos de maneira fluida e eficaz.</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En canto ós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tipos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de cada unha destas capacidades, podemos sinalar os seguintes:</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TIPOS DE RESISTENCIA</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Resistencia aeróbica</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(con presencia suficiente de osíxeno): É a relacionada con actividades de baixa intensidade e longa duración, nas que o osíxeno respirado é suficiente para disminuir a fatiga. Por exemplo, a carreira continua a trote suave, camiñar, andar en bicicleta a unha velocidade moderada, etc.</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Resistencia anaeróbica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(sin suficiente osíxeno): Dase en actividades intensas, nas que o osíxeno que respiramos non é suficiente para disminuir a fatiga. Por exemplo, a carreira continua a un ritmo alto, nadar o máis rápido que poidamos, carreira ciclista de velocidade,etc.</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724025" cy="1395095"/>
            <wp:effectExtent b="0" l="0" r="0" t="0"/>
            <wp:docPr descr="Definición de resistencia aeróbica - Qué es, Significado y Concepto" id="1" name="image11.jpg"/>
            <a:graphic>
              <a:graphicData uri="http://schemas.openxmlformats.org/drawingml/2006/picture">
                <pic:pic>
                  <pic:nvPicPr>
                    <pic:cNvPr descr="Definición de resistencia aeróbica - Qué es, Significado y Concepto" id="0" name="image11.jpg"/>
                    <pic:cNvPicPr preferRelativeResize="0"/>
                  </pic:nvPicPr>
                  <pic:blipFill>
                    <a:blip r:embed="rId6"/>
                    <a:srcRect b="0" l="0" r="0" t="0"/>
                    <a:stretch>
                      <a:fillRect/>
                    </a:stretch>
                  </pic:blipFill>
                  <pic:spPr>
                    <a:xfrm>
                      <a:off x="0" y="0"/>
                      <a:ext cx="1724025" cy="1395095"/>
                    </a:xfrm>
                    <a:prstGeom prst="rect"/>
                    <a:ln/>
                  </pic:spPr>
                </pic:pic>
              </a:graphicData>
            </a:graphic>
          </wp:inline>
        </w:drawing>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 xml:space="preserve">          </w:t>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997710" cy="1332230"/>
            <wp:effectExtent b="0" l="0" r="0" t="0"/>
            <wp:docPr descr="Cómo mejorar la resistencia aeróbica. | Altafit Gym Club" id="3" name="image4.jpg"/>
            <a:graphic>
              <a:graphicData uri="http://schemas.openxmlformats.org/drawingml/2006/picture">
                <pic:pic>
                  <pic:nvPicPr>
                    <pic:cNvPr descr="Cómo mejorar la resistencia aeróbica. | Altafit Gym Club" id="0" name="image4.jpg"/>
                    <pic:cNvPicPr preferRelativeResize="0"/>
                  </pic:nvPicPr>
                  <pic:blipFill>
                    <a:blip r:embed="rId7"/>
                    <a:srcRect b="0" l="0" r="0" t="0"/>
                    <a:stretch>
                      <a:fillRect/>
                    </a:stretch>
                  </pic:blipFill>
                  <pic:spPr>
                    <a:xfrm>
                      <a:off x="0" y="0"/>
                      <a:ext cx="1997710" cy="133223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Resistencia aeróbica</w:t>
        <w:tab/>
        <w:tab/>
        <w:tab/>
        <w:t xml:space="preserve">     Resistencia anaeróbica</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TIPOS DE FORZA</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-Forza máxima:</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Desenvólvese cando o suxeito realiza unha contracción muscular máxima para vencer unha resistencia tamén moi alta,  cercana ás máximas posibilidades de forza do suxeito. Por exemplo, cando intentas levantar unha pedra moi grande ou unha pesa de moitos kilos. Un xogo típico de este tipo de forza sería o sogatira.</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Forza resistencia</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Consiste en tratar de vencer unha resistencia media ou baixa durante o maior tempo posible, sin fatigarnos ou fatigándonos o menos posible. Por exemplo, realizando o maior número de saltos á corda seguidos posible, ou recorrendo o maior número de metros posible realizando o xogo da carretilla.</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Forza veloz</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É a que nos permite realizar movementos ante resistencias medias, á máxima velocidade. Por exemplo, no Judo, no xogo da pelea de galos, no pulso xitano, etc.</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933575" cy="1447800"/>
            <wp:effectExtent b="0" l="0" r="0" t="0"/>
            <wp:docPr descr="Definición de fuerza máxima - Qué es, Significado y Concepto" id="2" name="image7.jpg"/>
            <a:graphic>
              <a:graphicData uri="http://schemas.openxmlformats.org/drawingml/2006/picture">
                <pic:pic>
                  <pic:nvPicPr>
                    <pic:cNvPr descr="Definición de fuerza máxima - Qué es, Significado y Concepto" id="0" name="image7.jpg"/>
                    <pic:cNvPicPr preferRelativeResize="0"/>
                  </pic:nvPicPr>
                  <pic:blipFill>
                    <a:blip r:embed="rId8"/>
                    <a:srcRect b="0" l="0" r="0" t="0"/>
                    <a:stretch>
                      <a:fillRect/>
                    </a:stretch>
                  </pic:blipFill>
                  <pic:spPr>
                    <a:xfrm>
                      <a:off x="0" y="0"/>
                      <a:ext cx="1933575" cy="14478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771650" cy="1208405"/>
            <wp:effectExtent b="0" l="0" r="0" t="0"/>
            <wp:docPr descr="Cinco motivos por los que deberías volver a saltar a la comba | Fitness" id="5" name="image5.jpg"/>
            <a:graphic>
              <a:graphicData uri="http://schemas.openxmlformats.org/drawingml/2006/picture">
                <pic:pic>
                  <pic:nvPicPr>
                    <pic:cNvPr descr="Cinco motivos por los que deberías volver a saltar a la comba | Fitness" id="0" name="image5.jpg"/>
                    <pic:cNvPicPr preferRelativeResize="0"/>
                  </pic:nvPicPr>
                  <pic:blipFill>
                    <a:blip r:embed="rId9"/>
                    <a:srcRect b="0" l="0" r="0" t="0"/>
                    <a:stretch>
                      <a:fillRect/>
                    </a:stretch>
                  </pic:blipFill>
                  <pic:spPr>
                    <a:xfrm>
                      <a:off x="0" y="0"/>
                      <a:ext cx="1771650" cy="1208405"/>
                    </a:xfrm>
                    <a:prstGeom prst="rect"/>
                    <a:ln/>
                  </pic:spPr>
                </pic:pic>
              </a:graphicData>
            </a:graphic>
          </wp:inline>
        </w:drawing>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499870" cy="1216025"/>
            <wp:effectExtent b="0" l="0" r="0" t="0"/>
            <wp:docPr descr="Judo | ArtesMarciales24" id="4" name="image6.jpg"/>
            <a:graphic>
              <a:graphicData uri="http://schemas.openxmlformats.org/drawingml/2006/picture">
                <pic:pic>
                  <pic:nvPicPr>
                    <pic:cNvPr descr="Judo | ArtesMarciales24" id="0" name="image6.jpg"/>
                    <pic:cNvPicPr preferRelativeResize="0"/>
                  </pic:nvPicPr>
                  <pic:blipFill>
                    <a:blip r:embed="rId10"/>
                    <a:srcRect b="0" l="0" r="0" t="0"/>
                    <a:stretch>
                      <a:fillRect/>
                    </a:stretch>
                  </pic:blipFill>
                  <pic:spPr>
                    <a:xfrm>
                      <a:off x="0" y="0"/>
                      <a:ext cx="1499870" cy="1216025"/>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 xml:space="preserve">Forza máxima</w:t>
        <w:tab/>
        <w:tab/>
        <w:tab/>
        <w:t xml:space="preserve">Forza resistencia</w:t>
        <w:tab/>
        <w:tab/>
        <w:t xml:space="preserve">        Forza veloz</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TIPOS DE VELOCIDADE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 xml:space="preserve">-</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Velocidade de reacción</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É aquela que nos permite responder rápidamente a un estímulo determinado. Nunha carreira de 100 metros por exemplo, a velocidade de reacción será a que nos permite saír o máis rápidamente posible en canto o xuíz da saída. Outro exemplo sería esquivar un golpe en boxeo ou defender correctamente un regate en fútbol. </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 xml:space="preserve">-</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Velocidade xestual:</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Permítenos realizar un xesto concreto no menor tempo posible. Por exemplo, esquivar un balón no brilé, realizar un remate sorpresivo en Voleibol ou realizar un bó regate en fútbol.</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 xml:space="preserve">-</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Velocidade de desplazamento</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É a que nos permite ir de un lugar a outro o máis rápido posible. Por exemplo, unha carreira de 100 metros, un circuito de conos en zig-zag ou unha carreira de relevos.</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685290" cy="1264285"/>
            <wp:effectExtent b="0" l="0" r="0" t="0"/>
            <wp:docPr descr="Métodos de entrenamiento para el desarrollo de la velocidad (I) | EFTIC  Condición Física" id="7" name="image3.jpg"/>
            <a:graphic>
              <a:graphicData uri="http://schemas.openxmlformats.org/drawingml/2006/picture">
                <pic:pic>
                  <pic:nvPicPr>
                    <pic:cNvPr descr="Métodos de entrenamiento para el desarrollo de la velocidad (I) | EFTIC  Condición Física" id="0" name="image3.jpg"/>
                    <pic:cNvPicPr preferRelativeResize="0"/>
                  </pic:nvPicPr>
                  <pic:blipFill>
                    <a:blip r:embed="rId11"/>
                    <a:srcRect b="0" l="0" r="0" t="0"/>
                    <a:stretch>
                      <a:fillRect/>
                    </a:stretch>
                  </pic:blipFill>
                  <pic:spPr>
                    <a:xfrm>
                      <a:off x="0" y="0"/>
                      <a:ext cx="1685290" cy="1264285"/>
                    </a:xfrm>
                    <a:prstGeom prst="rect"/>
                    <a:ln/>
                  </pic:spPr>
                </pic:pic>
              </a:graphicData>
            </a:graphic>
          </wp:inline>
        </w:drawing>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638300" cy="1228090"/>
            <wp:effectExtent b="0" l="0" r="0" t="0"/>
            <wp:docPr descr="De forma específica en la velocidad gestual | EFTIC Condición Física" id="6" name="image2.jpg"/>
            <a:graphic>
              <a:graphicData uri="http://schemas.openxmlformats.org/drawingml/2006/picture">
                <pic:pic>
                  <pic:nvPicPr>
                    <pic:cNvPr descr="De forma específica en la velocidad gestual | EFTIC Condición Física" id="0" name="image2.jpg"/>
                    <pic:cNvPicPr preferRelativeResize="0"/>
                  </pic:nvPicPr>
                  <pic:blipFill>
                    <a:blip r:embed="rId12"/>
                    <a:srcRect b="0" l="0" r="0" t="0"/>
                    <a:stretch>
                      <a:fillRect/>
                    </a:stretch>
                  </pic:blipFill>
                  <pic:spPr>
                    <a:xfrm>
                      <a:off x="0" y="0"/>
                      <a:ext cx="1638300" cy="1228090"/>
                    </a:xfrm>
                    <a:prstGeom prst="rect"/>
                    <a:ln/>
                  </pic:spPr>
                </pic:pic>
              </a:graphicData>
            </a:graphic>
          </wp:inline>
        </w:drawing>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755775" cy="1171575"/>
            <wp:effectExtent b="0" l="0" r="0" t="0"/>
            <wp:docPr descr="La velocidad | El rincón del deportista" id="9" name="image1.jpg"/>
            <a:graphic>
              <a:graphicData uri="http://schemas.openxmlformats.org/drawingml/2006/picture">
                <pic:pic>
                  <pic:nvPicPr>
                    <pic:cNvPr descr="La velocidad | El rincón del deportista" id="0" name="image1.jpg"/>
                    <pic:cNvPicPr preferRelativeResize="0"/>
                  </pic:nvPicPr>
                  <pic:blipFill>
                    <a:blip r:embed="rId13"/>
                    <a:srcRect b="0" l="0" r="0" t="0"/>
                    <a:stretch>
                      <a:fillRect/>
                    </a:stretch>
                  </pic:blipFill>
                  <pic:spPr>
                    <a:xfrm>
                      <a:off x="0" y="0"/>
                      <a:ext cx="1755775" cy="1171575"/>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Velocidade de reacción</w:t>
        <w:tab/>
        <w:tab/>
        <w:t xml:space="preserve">Velocidade xestual</w:t>
        <w:tab/>
        <w:t xml:space="preserve">        Velocidade de desplazamento</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TIPOS DE FLEXIBILIDADE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 xml:space="preserve">-</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Flexibilidade estática</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Actúa sobre os músculos e deriva do traballo de estiramentos, fundamentalmente. Son exemplo dela tódolos estiramentos que facemos a diario durante o quecemento previo ás clases de Educación Física.</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 xml:space="preserve">-</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Flexibilidade dinámica</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Actúa sobre as articulacións sobre todo e deriva do traballo de movilidade articular. Son exemplo dela tódolos movementos de xiro e circunduccións que facemos durante os quecementos previos ás clases de Educación Física.</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857375" cy="1394460"/>
            <wp:effectExtent b="0" l="0" r="0" t="0"/>
            <wp:docPr descr="FLEXIBILIDAD - &quot;CONCEPTOS&quot;" id="8" name="image9.jpg"/>
            <a:graphic>
              <a:graphicData uri="http://schemas.openxmlformats.org/drawingml/2006/picture">
                <pic:pic>
                  <pic:nvPicPr>
                    <pic:cNvPr descr="FLEXIBILIDAD - &quot;CONCEPTOS&quot;" id="0" name="image9.jpg"/>
                    <pic:cNvPicPr preferRelativeResize="0"/>
                  </pic:nvPicPr>
                  <pic:blipFill>
                    <a:blip r:embed="rId14"/>
                    <a:srcRect b="0" l="0" r="0" t="0"/>
                    <a:stretch>
                      <a:fillRect/>
                    </a:stretch>
                  </pic:blipFill>
                  <pic:spPr>
                    <a:xfrm>
                      <a:off x="0" y="0"/>
                      <a:ext cx="1857375" cy="1394460"/>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ab/>
        <w:tab/>
        <w:tab/>
        <w:t xml:space="preserve">Flexibilidad estática y dinámica</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TIPOS DE COORDINACIÓN:</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 xml:space="preserve">-</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Coordinación xeral</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É aquela que implica tódalas partes do corpo á vez. Por exemplo, en calquera baile ou para poder nadar a un estilo concreto (crol, espalda, etc.)</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 xml:space="preserve">-</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Coordinación segmentaria</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É a necesaria para coordinar un xesto ou habilidade concretos: por exemplo, para facer malabares ou disparar con arco.</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428750" cy="1428750"/>
            <wp:effectExtent b="0" l="0" r="0" t="0"/>
            <wp:docPr descr="Bailes de salón | Enric &amp; Montse Salsa | Cursos de salsa en Reus| Cursos de  kizomba en Reus| Cursos de bailes de salón en Reus| Cursos de merengue en  Reus| Cursos" id="12" name="image10.jpg"/>
            <a:graphic>
              <a:graphicData uri="http://schemas.openxmlformats.org/drawingml/2006/picture">
                <pic:pic>
                  <pic:nvPicPr>
                    <pic:cNvPr descr="Bailes de salón | Enric &amp; Montse Salsa | Cursos de salsa en Reus| Cursos de  kizomba en Reus| Cursos de bailes de salón en Reus| Cursos de merengue en  Reus| Cursos" id="0" name="image10.jpg"/>
                    <pic:cNvPicPr preferRelativeResize="0"/>
                  </pic:nvPicPr>
                  <pic:blipFill>
                    <a:blip r:embed="rId15"/>
                    <a:srcRect b="0" l="0" r="0" t="0"/>
                    <a:stretch>
                      <a:fillRect/>
                    </a:stretch>
                  </pic:blipFill>
                  <pic:spPr>
                    <a:xfrm>
                      <a:off x="0" y="0"/>
                      <a:ext cx="1428750" cy="1428750"/>
                    </a:xfrm>
                    <a:prstGeom prst="rect"/>
                    <a:ln/>
                  </pic:spPr>
                </pic:pic>
              </a:graphicData>
            </a:graphic>
          </wp:inline>
        </w:drawing>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 xml:space="preserve">   </w:t>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999615" cy="1767205"/>
            <wp:effectExtent b="0" l="0" r="0" t="0"/>
            <wp:docPr descr="Pelotas para malabares para niños y niñas" id="10" name="image12.jpg"/>
            <a:graphic>
              <a:graphicData uri="http://schemas.openxmlformats.org/drawingml/2006/picture">
                <pic:pic>
                  <pic:nvPicPr>
                    <pic:cNvPr descr="Pelotas para malabares para niños y niñas" id="0" name="image12.jpg"/>
                    <pic:cNvPicPr preferRelativeResize="0"/>
                  </pic:nvPicPr>
                  <pic:blipFill>
                    <a:blip r:embed="rId16"/>
                    <a:srcRect b="0" l="0" r="0" t="0"/>
                    <a:stretch>
                      <a:fillRect/>
                    </a:stretch>
                  </pic:blipFill>
                  <pic:spPr>
                    <a:xfrm>
                      <a:off x="0" y="0"/>
                      <a:ext cx="1999615" cy="1767205"/>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Coordinación xeral</w:t>
        <w:tab/>
        <w:tab/>
        <w:tab/>
        <w:t xml:space="preserve">  Coordinación segmentaria</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TIPOS DE EQUILIBRIO:</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 xml:space="preserve">-</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Equilibrio dinámico</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É aquel que se dá cando o suxeito está en movemento. Por exemplo, na realización de saltos á pata coxa, ou camiñando por enriba dunha corda.</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 xml:space="preserve">-</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Equilibrio estático</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É o que se dá co suxeito en parado, sin moverse. Por exemplo, facendo estiramentos de cuádriceps sin agarrarnos a nada ou nalgunhas posición de Yoga.</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215515" cy="1247140"/>
            <wp:effectExtent b="0" l="0" r="0" t="0"/>
            <wp:docPr descr="Justine Dupont, de niña prodigio del surf a youtuber que bate récords con  olas gigantes" id="11" name="image13.jpg"/>
            <a:graphic>
              <a:graphicData uri="http://schemas.openxmlformats.org/drawingml/2006/picture">
                <pic:pic>
                  <pic:nvPicPr>
                    <pic:cNvPr descr="Justine Dupont, de niña prodigio del surf a youtuber que bate récords con  olas gigantes" id="0" name="image13.jpg"/>
                    <pic:cNvPicPr preferRelativeResize="0"/>
                  </pic:nvPicPr>
                  <pic:blipFill>
                    <a:blip r:embed="rId17"/>
                    <a:srcRect b="0" l="0" r="0" t="0"/>
                    <a:stretch>
                      <a:fillRect/>
                    </a:stretch>
                  </pic:blipFill>
                  <pic:spPr>
                    <a:xfrm>
                      <a:off x="0" y="0"/>
                      <a:ext cx="2215515" cy="1247140"/>
                    </a:xfrm>
                    <a:prstGeom prst="rect"/>
                    <a:ln/>
                  </pic:spPr>
                </pic:pic>
              </a:graphicData>
            </a:graphic>
          </wp:inline>
        </w:drawing>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993265" cy="1494790"/>
            <wp:effectExtent b="0" l="0" r="0" t="0"/>
            <wp:docPr descr="Cuál es el estilo de yoga que quema más calorías que correr - Infobae" id="13" name="image8.jpg"/>
            <a:graphic>
              <a:graphicData uri="http://schemas.openxmlformats.org/drawingml/2006/picture">
                <pic:pic>
                  <pic:nvPicPr>
                    <pic:cNvPr descr="Cuál es el estilo de yoga que quema más calorías que correr - Infobae" id="0" name="image8.jpg"/>
                    <pic:cNvPicPr preferRelativeResize="0"/>
                  </pic:nvPicPr>
                  <pic:blipFill>
                    <a:blip r:embed="rId18"/>
                    <a:srcRect b="0" l="0" r="0" t="0"/>
                    <a:stretch>
                      <a:fillRect/>
                    </a:stretch>
                  </pic:blipFill>
                  <pic:spPr>
                    <a:xfrm>
                      <a:off x="0" y="0"/>
                      <a:ext cx="1993265" cy="1494790"/>
                    </a:xfrm>
                    <a:prstGeom prst="rect"/>
                    <a:ln/>
                  </pic:spPr>
                </pic:pic>
              </a:graphicData>
            </a:graphic>
          </wp:inline>
        </w:drawing>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Equilibrio dinámico</w:t>
        <w:tab/>
        <w:tab/>
        <w:tab/>
        <w:tab/>
        <w:t xml:space="preserve">      Equilibrio estático</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 xml:space="preserve">Todas estas capacidades melloran coa actividade física habitual e o entrenamento, polo que realizar actividade física, mellorará a nosa saúde a través da mellora das distintas capacidades das que está composta.</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 xml:space="preserve">En cursos posteriores, estudiaremos sobre que sistemas corporales inciden cada unha destas capacidades (3º ESO) e como traballalos e entrenalos, utilizando diferentes métodos e criterios clave (4º ESO)</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IDEAS CLAVE deste tema:</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0"/>
        </w:tabs>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saúde dunha persoa depende en gran medida da súa condición física.</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0"/>
        </w:tabs>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condición física depende á súa vez das capacidades físicas básicas e coordinativas.</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0"/>
        </w:tabs>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Así pois, si melloramos as nosas capacidades físicas, melloraremos a nosa saúde.</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0"/>
        </w:tabs>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Para mellorar as nosas capacidades físicas, debemos realizar actividade física diaria ou adestrar, a través dos métodos de adestramento que veremos en cursos posteriores.</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0"/>
        </w:tabs>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As capacidades físicas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básicas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están relacionadas co funcionamento do corpo (músculos, sistema metabólico, articulacións, etc.). Son as encargadas de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realizar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o movemento.</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0"/>
        </w:tabs>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As capacidades físicas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coordinativas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están relacionadas co funcionamento do cerebro e do sistema nervioso. Son as encargadas de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controlar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o movemento. </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Verdana"/>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65.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6.jpg"/><Relationship Id="rId13" Type="http://schemas.openxmlformats.org/officeDocument/2006/relationships/image" Target="media/image1.jp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15" Type="http://schemas.openxmlformats.org/officeDocument/2006/relationships/image" Target="media/image10.jpg"/><Relationship Id="rId14" Type="http://schemas.openxmlformats.org/officeDocument/2006/relationships/image" Target="media/image9.jpg"/><Relationship Id="rId17" Type="http://schemas.openxmlformats.org/officeDocument/2006/relationships/image" Target="media/image13.jpg"/><Relationship Id="rId16" Type="http://schemas.openxmlformats.org/officeDocument/2006/relationships/image" Target="media/image12.jpg"/><Relationship Id="rId5" Type="http://schemas.openxmlformats.org/officeDocument/2006/relationships/styles" Target="styles.xml"/><Relationship Id="rId6" Type="http://schemas.openxmlformats.org/officeDocument/2006/relationships/image" Target="media/image11.jpg"/><Relationship Id="rId18" Type="http://schemas.openxmlformats.org/officeDocument/2006/relationships/image" Target="media/image8.jpg"/><Relationship Id="rId7" Type="http://schemas.openxmlformats.org/officeDocument/2006/relationships/image" Target="media/image4.jpg"/><Relationship Id="rId8"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