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0A" w:rsidRPr="007E353B" w:rsidRDefault="000A4C0A" w:rsidP="000A4C0A">
      <w:pPr>
        <w:pStyle w:val="Recurso"/>
        <w:spacing w:before="120" w:after="120"/>
        <w:rPr>
          <w:rFonts w:cs="Calibri"/>
          <w:szCs w:val="24"/>
        </w:rPr>
      </w:pPr>
      <w:bookmarkStart w:id="0" w:name="_GoBack"/>
      <w:bookmarkEnd w:id="0"/>
      <w:r>
        <w:t>N</w:t>
      </w:r>
      <w:r w:rsidRPr="00745FF1">
        <w:t xml:space="preserve">uevos principios reguladores </w:t>
      </w:r>
      <w:r>
        <w:t xml:space="preserve">de nuestro </w:t>
      </w:r>
      <w:r w:rsidRPr="00745FF1">
        <w:t>pec</w:t>
      </w:r>
    </w:p>
    <w:p w:rsidR="000A4C0A" w:rsidRPr="001C6A2B" w:rsidRDefault="000A4C0A" w:rsidP="000A4C0A">
      <w:pPr>
        <w:spacing w:before="120" w:after="120"/>
        <w:ind w:firstLine="708"/>
        <w:jc w:val="both"/>
        <w:rPr>
          <w:rFonts w:cs="Calibri"/>
        </w:rPr>
      </w:pPr>
    </w:p>
    <w:tbl>
      <w:tblPr>
        <w:tblW w:w="9532" w:type="dxa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694"/>
        <w:gridCol w:w="2444"/>
        <w:gridCol w:w="2126"/>
        <w:gridCol w:w="2268"/>
      </w:tblGrid>
      <w:tr w:rsidR="000A4C0A" w:rsidRPr="001C6A2B" w:rsidTr="00B14095">
        <w:tc>
          <w:tcPr>
            <w:tcW w:w="9532" w:type="dxa"/>
            <w:gridSpan w:val="4"/>
            <w:tcBorders>
              <w:top w:val="single" w:sz="8" w:space="0" w:color="FFFFFF"/>
              <w:bottom w:val="single" w:sz="24" w:space="0" w:color="FFFFFF"/>
            </w:tcBorders>
            <w:shd w:val="clear" w:color="auto" w:fill="E36C0A"/>
          </w:tcPr>
          <w:p w:rsidR="000A4C0A" w:rsidRPr="001C6A2B" w:rsidRDefault="000A4C0A" w:rsidP="00B14095">
            <w:pPr>
              <w:spacing w:before="120" w:after="120"/>
              <w:jc w:val="center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MODIFICACIONES QUE CONVENDRÍA REALIZAR EN EL PROYECTO EDUCATIVO DE CENTRO</w:t>
            </w:r>
          </w:p>
        </w:tc>
      </w:tr>
      <w:tr w:rsidR="000A4C0A" w:rsidRPr="001C6A2B" w:rsidTr="00B14095">
        <w:tc>
          <w:tcPr>
            <w:tcW w:w="2694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E36C0A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</w:rPr>
            </w:pPr>
            <w:r w:rsidRPr="001C6A2B">
              <w:rPr>
                <w:rFonts w:cs="Calibri"/>
                <w:b/>
                <w:bCs/>
              </w:rPr>
              <w:t>Principios</w:t>
            </w: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BF8F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  <w:b/>
              </w:rPr>
            </w:pPr>
            <w:r w:rsidRPr="001C6A2B">
              <w:rPr>
                <w:rFonts w:cs="Calibri"/>
                <w:b/>
              </w:rPr>
              <w:t>Concreción Curricular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BF8F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  <w:b/>
              </w:rPr>
            </w:pPr>
            <w:r w:rsidRPr="001C6A2B">
              <w:rPr>
                <w:rFonts w:cs="Calibri"/>
                <w:b/>
              </w:rPr>
              <w:t>Acción Tutorial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ABF8F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  <w:b/>
              </w:rPr>
            </w:pPr>
            <w:r w:rsidRPr="001C6A2B">
              <w:rPr>
                <w:rFonts w:cs="Calibri"/>
                <w:b/>
              </w:rPr>
              <w:t>Plan de Convivencia</w:t>
            </w:r>
          </w:p>
        </w:tc>
      </w:tr>
      <w:tr w:rsidR="000A4C0A" w:rsidRPr="001C6A2B" w:rsidTr="00B14095">
        <w:tc>
          <w:tcPr>
            <w:tcW w:w="2694" w:type="dxa"/>
            <w:tcBorders>
              <w:bottom w:val="nil"/>
              <w:right w:val="single" w:sz="24" w:space="0" w:color="FFFFFF"/>
            </w:tcBorders>
            <w:shd w:val="clear" w:color="auto" w:fill="E36C0A"/>
          </w:tcPr>
          <w:p w:rsidR="000A4C0A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Principio de integración</w:t>
            </w:r>
          </w:p>
          <w:p w:rsidR="000A4C0A" w:rsidRPr="00D2462E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0A4C0A" w:rsidRPr="001C6A2B" w:rsidTr="00B14095">
        <w:tc>
          <w:tcPr>
            <w:tcW w:w="2694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E36C0A"/>
          </w:tcPr>
          <w:p w:rsidR="000A4C0A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Principio de contextualización y participación</w:t>
            </w:r>
          </w:p>
          <w:p w:rsidR="000A4C0A" w:rsidRPr="00D2462E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0A4C0A" w:rsidRPr="001C6A2B" w:rsidTr="00B14095">
        <w:tc>
          <w:tcPr>
            <w:tcW w:w="2694" w:type="dxa"/>
            <w:tcBorders>
              <w:bottom w:val="nil"/>
              <w:right w:val="single" w:sz="24" w:space="0" w:color="FFFFFF"/>
            </w:tcBorders>
            <w:shd w:val="clear" w:color="auto" w:fill="E36C0A"/>
          </w:tcPr>
          <w:p w:rsidR="000A4C0A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Principio de pluralismo metodológico y reflexividad</w:t>
            </w:r>
          </w:p>
          <w:p w:rsidR="000A4C0A" w:rsidRPr="00D2462E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FDE9D9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0A4C0A" w:rsidRPr="001C6A2B" w:rsidTr="00B14095">
        <w:trPr>
          <w:trHeight w:val="1267"/>
        </w:trPr>
        <w:tc>
          <w:tcPr>
            <w:tcW w:w="2694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36C0A"/>
          </w:tcPr>
          <w:p w:rsidR="000A4C0A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Principio de transparencia en la evaluación de los aprendizajes</w:t>
            </w: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:rsidR="000A4C0A" w:rsidRPr="001C6A2B" w:rsidRDefault="000A4C0A" w:rsidP="00B14095">
            <w:pPr>
              <w:spacing w:before="120" w:after="120"/>
              <w:jc w:val="both"/>
              <w:rPr>
                <w:rFonts w:cs="Calibri"/>
              </w:rPr>
            </w:pPr>
          </w:p>
        </w:tc>
      </w:tr>
    </w:tbl>
    <w:p w:rsidR="000A4C0A" w:rsidRPr="001C6A2B" w:rsidRDefault="000A4C0A" w:rsidP="000A4C0A">
      <w:pPr>
        <w:spacing w:before="120" w:after="120"/>
        <w:jc w:val="both"/>
        <w:rPr>
          <w:rFonts w:cs="Calibri"/>
          <w:b/>
        </w:rPr>
      </w:pPr>
    </w:p>
    <w:p w:rsidR="00AB06FD" w:rsidRDefault="00AB06FD"/>
    <w:sectPr w:rsidR="00AB06FD" w:rsidSect="00DC4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0A"/>
    <w:rsid w:val="000A4C0A"/>
    <w:rsid w:val="00AB06FD"/>
    <w:rsid w:val="00D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F34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0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curso">
    <w:name w:val="Recurso"/>
    <w:basedOn w:val="Normal"/>
    <w:link w:val="RecursoCar"/>
    <w:uiPriority w:val="99"/>
    <w:qFormat/>
    <w:rsid w:val="000A4C0A"/>
    <w:pPr>
      <w:pBdr>
        <w:bottom w:val="single" w:sz="12" w:space="1" w:color="000000"/>
      </w:pBdr>
      <w:jc w:val="center"/>
    </w:pPr>
    <w:rPr>
      <w:b/>
      <w:smallCaps/>
      <w:sz w:val="28"/>
      <w:szCs w:val="32"/>
    </w:rPr>
  </w:style>
  <w:style w:type="character" w:customStyle="1" w:styleId="RecursoCar">
    <w:name w:val="Recurso Car"/>
    <w:basedOn w:val="Fuentedeprrafopredeter"/>
    <w:link w:val="Recurso"/>
    <w:uiPriority w:val="99"/>
    <w:locked/>
    <w:rsid w:val="000A4C0A"/>
    <w:rPr>
      <w:rFonts w:ascii="Calibri" w:eastAsia="Calibri" w:hAnsi="Calibri" w:cs="Times New Roman"/>
      <w:b/>
      <w:smallCaps/>
      <w:sz w:val="28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0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curso">
    <w:name w:val="Recurso"/>
    <w:basedOn w:val="Normal"/>
    <w:link w:val="RecursoCar"/>
    <w:uiPriority w:val="99"/>
    <w:qFormat/>
    <w:rsid w:val="000A4C0A"/>
    <w:pPr>
      <w:pBdr>
        <w:bottom w:val="single" w:sz="12" w:space="1" w:color="000000"/>
      </w:pBdr>
      <w:jc w:val="center"/>
    </w:pPr>
    <w:rPr>
      <w:b/>
      <w:smallCaps/>
      <w:sz w:val="28"/>
      <w:szCs w:val="32"/>
    </w:rPr>
  </w:style>
  <w:style w:type="character" w:customStyle="1" w:styleId="RecursoCar">
    <w:name w:val="Recurso Car"/>
    <w:basedOn w:val="Fuentedeprrafopredeter"/>
    <w:link w:val="Recurso"/>
    <w:uiPriority w:val="99"/>
    <w:locked/>
    <w:rsid w:val="000A4C0A"/>
    <w:rPr>
      <w:rFonts w:ascii="Calibri" w:eastAsia="Calibri" w:hAnsi="Calibri" w:cs="Times New Roman"/>
      <w:b/>
      <w:smallCaps/>
      <w:sz w:val="28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350</Characters>
  <Application>Microsoft Macintosh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1</cp:revision>
  <dcterms:created xsi:type="dcterms:W3CDTF">2013-12-01T19:02:00Z</dcterms:created>
  <dcterms:modified xsi:type="dcterms:W3CDTF">2013-12-01T19:02:00Z</dcterms:modified>
</cp:coreProperties>
</file>