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1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80"/>
            <w:tblGridChange w:id="0">
              <w:tblGrid>
                <w:gridCol w:w="91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6fa8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AUTORIZACIÓN PARA A CONSULTA DO TRABALLO FIN DE ESTUDOS </w:t>
                </w:r>
              </w:p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(enviar ao correo vicedireccion@csmcoruna.com)</w:t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6fa8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Título do TFE: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6fa8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Autor (Apelidos e nome):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6fa8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Correo electrónico: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6fa8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Titor (Apelidos e nome):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Palabras Clave do TFE (nos tres idiomas):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(Idioma I): Español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(Idioma 2): Inglés</w:t>
      </w:r>
    </w:p>
    <w:p w:rsidR="00000000" w:rsidDel="00000000" w:rsidP="00000000" w:rsidRDefault="00000000" w:rsidRPr="00000000" w14:paraId="0000002E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(Idioma 3): Galego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Marcar cunha x o que corresponda: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34950" cy="2222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81575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41719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34950" cy="2222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AUTORIZO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 consulta en sala, así como a publicación do presente Traballo Fin de Estudos no repositorio institucional do Conservatorio Superior de Música d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Coruña en acceso aberto. (Consulta en Biblioteca e dixital)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34950" cy="2222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81575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41719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34950" cy="22225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NON AUTORIZO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 consulta en sala, así como a publicación do presente Traballo Fin de Estudos no repositorio institucional do Conservatorio Superior de Música d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Coruña en acceso aberto. (Consulta en Biblioteca e dixital)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NOTA: En calquera momento poderá revogar esta autorización enviando a solicitude ao correo vicedireccion@csmcoruna.com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="276" w:lineRule="auto"/>
        <w:ind w:right="18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para que así conste aos efectos indicados, asino a presente autorización en</w:t>
        <w:br w:type="textWrapping"/>
        <w:br w:type="textWrapping"/>
        <w:t xml:space="preserve">Data (DD,MM,AAAA): </w:t>
        <w:br w:type="textWrapping"/>
      </w:r>
    </w:p>
    <w:p w:rsidR="00000000" w:rsidDel="00000000" w:rsidP="00000000" w:rsidRDefault="00000000" w:rsidRPr="00000000" w14:paraId="0000006B">
      <w:pPr>
        <w:spacing w:after="120" w:line="276" w:lineRule="auto"/>
        <w:ind w:right="18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spacing w:after="120" w:line="276" w:lineRule="auto"/>
        <w:ind w:right="181"/>
        <w:jc w:val="center"/>
        <w:rPr>
          <w:rFonts w:ascii="Arial" w:cs="Arial" w:eastAsia="Arial" w:hAnsi="Arial"/>
        </w:rPr>
      </w:pPr>
      <w:bookmarkStart w:colFirst="0" w:colLast="0" w:name="_heading=h.uz6ee5zcg2kp" w:id="0"/>
      <w:bookmarkEnd w:id="0"/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Fdo.: ………………………….                                               </w:t>
      </w:r>
    </w:p>
    <w:sectPr>
      <w:headerReference r:id="rId8" w:type="default"/>
      <w:pgSz w:h="16838" w:w="11906" w:orient="portrait"/>
      <w:pgMar w:bottom="426" w:top="1985" w:left="1440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08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45724" cy="372649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5724" cy="3726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</w:t>
    </w:r>
    <w:r w:rsidDel="00000000" w:rsidR="00000000" w:rsidRPr="00000000">
      <w:rPr/>
      <w:drawing>
        <wp:inline distB="0" distT="0" distL="0" distR="0">
          <wp:extent cx="1430645" cy="46355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7030" l="0" r="0" t="0"/>
                  <a:stretch>
                    <a:fillRect/>
                  </a:stretch>
                </pic:blipFill>
                <pic:spPr>
                  <a:xfrm>
                    <a:off x="0" y="0"/>
                    <a:ext cx="1430645" cy="463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zYysZx/4zFuygaytYULwrinvw==">CgMxLjAaHwoBMBIaChgICVIUChJ0YWJsZS52cHNuaWFnZnlkOG0yDmgudXo2ZWU1emNnMmtwOAByITFRN0RXbGFrZ2pDNC1MZndWdFgyU241aEFlWDFNa1B4TA==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