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414" w:rsidRDefault="00BF1414"/>
    <w:p w:rsidR="00BF1414" w:rsidRDefault="00BF141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2"/>
        <w:gridCol w:w="2122"/>
      </w:tblGrid>
      <w:tr w:rsidR="00BF1414" w:rsidTr="001F68EB">
        <w:tc>
          <w:tcPr>
            <w:tcW w:w="8488" w:type="dxa"/>
            <w:gridSpan w:val="4"/>
          </w:tcPr>
          <w:p w:rsidR="00BF1414" w:rsidRDefault="00BF1414" w:rsidP="00BF1414">
            <w:r>
              <w:t>FICHA DATOS DISCAPACIDAD VISUAL</w:t>
            </w:r>
          </w:p>
          <w:p w:rsidR="00BF1414" w:rsidRDefault="00BF1414" w:rsidP="00ED3D2F"/>
        </w:tc>
      </w:tr>
      <w:tr w:rsidR="00BF1414" w:rsidTr="00BF1414">
        <w:tc>
          <w:tcPr>
            <w:tcW w:w="2122" w:type="dxa"/>
          </w:tcPr>
          <w:p w:rsidR="00BF1414" w:rsidRDefault="00BF1414">
            <w:r>
              <w:t>ASPECTOS A EVALUAR EN DISCAPACIDAD VISUAL</w:t>
            </w:r>
          </w:p>
          <w:p w:rsidR="00BF1414" w:rsidRDefault="00BF1414"/>
          <w:p w:rsidR="00BF1414" w:rsidRDefault="00BF1414"/>
          <w:p w:rsidR="00BF1414" w:rsidRDefault="00BF1414"/>
        </w:tc>
        <w:tc>
          <w:tcPr>
            <w:tcW w:w="2122" w:type="dxa"/>
          </w:tcPr>
          <w:p w:rsidR="00BF1414" w:rsidRDefault="00BF1414">
            <w:r>
              <w:t>PORCENTAJE VISIÓN</w:t>
            </w:r>
          </w:p>
          <w:p w:rsidR="00BF1414" w:rsidRDefault="00BF1414"/>
          <w:p w:rsidR="00BF1414" w:rsidRDefault="00BF1414"/>
        </w:tc>
        <w:tc>
          <w:tcPr>
            <w:tcW w:w="2122" w:type="dxa"/>
          </w:tcPr>
          <w:p w:rsidR="00BF1414" w:rsidRDefault="00BF1414">
            <w:r>
              <w:t>AGUDEZA VISUAL</w:t>
            </w:r>
          </w:p>
        </w:tc>
        <w:tc>
          <w:tcPr>
            <w:tcW w:w="2122" w:type="dxa"/>
          </w:tcPr>
          <w:p w:rsidR="00BF1414" w:rsidRDefault="00BF1414">
            <w:r>
              <w:t>PARA ESTAR AFILIADO A LA ONCE</w:t>
            </w:r>
          </w:p>
        </w:tc>
      </w:tr>
      <w:tr w:rsidR="00BF1414" w:rsidTr="00F06815">
        <w:tc>
          <w:tcPr>
            <w:tcW w:w="2122" w:type="dxa"/>
          </w:tcPr>
          <w:p w:rsidR="00BF1414" w:rsidRDefault="00BF1414">
            <w:r>
              <w:t>VISIÓN PARCIAL</w:t>
            </w:r>
          </w:p>
          <w:p w:rsidR="00BF1414" w:rsidRDefault="00BF1414"/>
          <w:p w:rsidR="00BF1414" w:rsidRDefault="00BF1414"/>
          <w:p w:rsidR="00BF1414" w:rsidRDefault="00BF1414"/>
          <w:p w:rsidR="00BF1414" w:rsidRDefault="00BF1414"/>
          <w:p w:rsidR="00BF1414" w:rsidRDefault="00BF1414"/>
        </w:tc>
        <w:tc>
          <w:tcPr>
            <w:tcW w:w="6366" w:type="dxa"/>
            <w:gridSpan w:val="3"/>
          </w:tcPr>
          <w:p w:rsidR="00BF1414" w:rsidRDefault="00BF1414" w:rsidP="00BF1414">
            <w:pPr>
              <w:pStyle w:val="Prrafodelista"/>
              <w:numPr>
                <w:ilvl w:val="0"/>
                <w:numId w:val="5"/>
              </w:numPr>
            </w:pPr>
          </w:p>
          <w:p w:rsidR="00BF1414" w:rsidRDefault="00BF1414" w:rsidP="00BF1414">
            <w:pPr>
              <w:pStyle w:val="Prrafodelista"/>
            </w:pPr>
          </w:p>
          <w:p w:rsidR="00BF1414" w:rsidRDefault="00BF1414" w:rsidP="00BF1414"/>
          <w:p w:rsidR="00BF1414" w:rsidRDefault="00BF1414" w:rsidP="00BF1414">
            <w:pPr>
              <w:pStyle w:val="Prrafodelista"/>
              <w:numPr>
                <w:ilvl w:val="0"/>
                <w:numId w:val="5"/>
              </w:numPr>
            </w:pPr>
          </w:p>
          <w:p w:rsidR="00BF1414" w:rsidRDefault="00BF1414" w:rsidP="00BF1414">
            <w:pPr>
              <w:pStyle w:val="Prrafodelista"/>
            </w:pPr>
          </w:p>
          <w:p w:rsidR="00BF1414" w:rsidRDefault="00BF1414" w:rsidP="00BF1414"/>
          <w:p w:rsidR="00BF1414" w:rsidRDefault="00BF1414" w:rsidP="00BF1414">
            <w:pPr>
              <w:pStyle w:val="Prrafodelista"/>
              <w:numPr>
                <w:ilvl w:val="0"/>
                <w:numId w:val="5"/>
              </w:numPr>
            </w:pPr>
          </w:p>
          <w:p w:rsidR="00BF1414" w:rsidRDefault="00BF1414" w:rsidP="00BF1414"/>
        </w:tc>
      </w:tr>
      <w:tr w:rsidR="00BF1414" w:rsidTr="00EC7006">
        <w:tc>
          <w:tcPr>
            <w:tcW w:w="2122" w:type="dxa"/>
          </w:tcPr>
          <w:p w:rsidR="00BF1414" w:rsidRDefault="00BF1414">
            <w:r>
              <w:t>CEGUERA TOTAL</w:t>
            </w:r>
          </w:p>
        </w:tc>
        <w:tc>
          <w:tcPr>
            <w:tcW w:w="6366" w:type="dxa"/>
            <w:gridSpan w:val="3"/>
          </w:tcPr>
          <w:p w:rsidR="00BF1414" w:rsidRDefault="00BF1414" w:rsidP="00BF1414">
            <w:pPr>
              <w:pStyle w:val="Prrafodelista"/>
              <w:numPr>
                <w:ilvl w:val="0"/>
                <w:numId w:val="7"/>
              </w:numPr>
            </w:pPr>
          </w:p>
          <w:p w:rsidR="00BF1414" w:rsidRDefault="00BF1414" w:rsidP="00BF1414"/>
          <w:p w:rsidR="00BF1414" w:rsidRDefault="00BF1414" w:rsidP="00BF1414"/>
          <w:p w:rsidR="00BF1414" w:rsidRDefault="00BF1414" w:rsidP="00BF1414">
            <w:pPr>
              <w:pStyle w:val="Prrafodelista"/>
              <w:numPr>
                <w:ilvl w:val="0"/>
                <w:numId w:val="7"/>
              </w:numPr>
            </w:pPr>
          </w:p>
          <w:p w:rsidR="00BF1414" w:rsidRDefault="00BF1414" w:rsidP="00BF1414"/>
          <w:p w:rsidR="00BF1414" w:rsidRDefault="00BF1414" w:rsidP="00BF1414"/>
          <w:p w:rsidR="00BF1414" w:rsidRDefault="00BF1414" w:rsidP="00BF1414">
            <w:pPr>
              <w:pStyle w:val="Prrafodelista"/>
              <w:numPr>
                <w:ilvl w:val="0"/>
                <w:numId w:val="7"/>
              </w:numPr>
            </w:pPr>
            <w:bookmarkStart w:id="0" w:name="_GoBack"/>
            <w:bookmarkEnd w:id="0"/>
          </w:p>
          <w:p w:rsidR="00BF1414" w:rsidRDefault="00BF1414" w:rsidP="00BF1414"/>
          <w:p w:rsidR="00BF1414" w:rsidRDefault="00BF1414"/>
          <w:p w:rsidR="00BF1414" w:rsidRDefault="00BF1414"/>
        </w:tc>
      </w:tr>
      <w:tr w:rsidR="00BF1414" w:rsidTr="004D4317">
        <w:tc>
          <w:tcPr>
            <w:tcW w:w="2122" w:type="dxa"/>
          </w:tcPr>
          <w:p w:rsidR="00BF1414" w:rsidRDefault="00BF1414">
            <w:r>
              <w:t>TÉCNICAS DE GUÍA EN PERSONAS CON DISCAPACIDAD VISUAL</w:t>
            </w:r>
          </w:p>
        </w:tc>
        <w:tc>
          <w:tcPr>
            <w:tcW w:w="6366" w:type="dxa"/>
            <w:gridSpan w:val="3"/>
          </w:tcPr>
          <w:p w:rsidR="00BF1414" w:rsidRPr="00BF1414" w:rsidRDefault="00BF1414" w:rsidP="00BF1414">
            <w:pPr>
              <w:numPr>
                <w:ilvl w:val="0"/>
                <w:numId w:val="8"/>
              </w:numPr>
              <w:shd w:val="clear" w:color="auto" w:fill="FFFFFF"/>
              <w:spacing w:after="240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BF1414">
              <w:rPr>
                <w:rFonts w:ascii="Arial" w:eastAsia="Times New Roman" w:hAnsi="Arial" w:cs="Arial"/>
                <w:b/>
                <w:bCs/>
                <w:color w:val="000000"/>
                <w:lang w:eastAsia="es-ES_tradnl"/>
              </w:rPr>
              <w:t>Guía</w:t>
            </w:r>
            <w:r w:rsidRPr="00BF1414">
              <w:rPr>
                <w:rFonts w:ascii="Arial" w:eastAsia="Times New Roman" w:hAnsi="Arial" w:cs="Arial"/>
                <w:color w:val="000000"/>
                <w:lang w:eastAsia="es-ES_tradnl"/>
              </w:rPr>
              <w:t>: técnica de acompañamiento por una persona vidente. Ambos sujetan una misma cuerda o cinta con la mano que tienen más próxima del otro. Cuanto más prieto sea ese agarre, más rápido será la transmisión e interpretación de la información. Es decir, si el agarre es flojo y realizamos un giro, tendremos el efecto tráiler. Es conveniente que vaya acompañada de una </w:t>
            </w:r>
            <w:r w:rsidRPr="00BF1414">
              <w:rPr>
                <w:rFonts w:ascii="Arial" w:eastAsia="Times New Roman" w:hAnsi="Arial" w:cs="Arial"/>
                <w:b/>
                <w:bCs/>
                <w:color w:val="000000"/>
                <w:lang w:eastAsia="es-ES_tradnl"/>
              </w:rPr>
              <w:t>verbalización</w:t>
            </w:r>
            <w:r w:rsidRPr="00BF1414">
              <w:rPr>
                <w:rFonts w:ascii="Arial" w:eastAsia="Times New Roman" w:hAnsi="Arial" w:cs="Arial"/>
                <w:color w:val="000000"/>
                <w:lang w:eastAsia="es-ES_tradnl"/>
              </w:rPr>
              <w:t> </w:t>
            </w:r>
            <w:r w:rsidRPr="00BF1414">
              <w:rPr>
                <w:rFonts w:ascii="Arial" w:eastAsia="Times New Roman" w:hAnsi="Arial" w:cs="Arial"/>
                <w:b/>
                <w:bCs/>
                <w:color w:val="000000"/>
                <w:lang w:eastAsia="es-ES_tradnl"/>
              </w:rPr>
              <w:t>durante</w:t>
            </w:r>
            <w:r w:rsidRPr="00BF1414">
              <w:rPr>
                <w:rFonts w:ascii="Arial" w:eastAsia="Times New Roman" w:hAnsi="Arial" w:cs="Arial"/>
                <w:color w:val="000000"/>
                <w:lang w:eastAsia="es-ES_tradnl"/>
              </w:rPr>
              <w:t> el recorrido para darle sentido a las acciones.</w:t>
            </w:r>
          </w:p>
          <w:p w:rsidR="00BF1414" w:rsidRDefault="00BF1414" w:rsidP="00BF1414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  <w:r w:rsidRPr="00BF1414">
              <w:rPr>
                <w:rFonts w:ascii="Arial" w:eastAsia="Times New Roman" w:hAnsi="Arial" w:cs="Arial"/>
                <w:color w:val="000000"/>
                <w:lang w:eastAsia="es-ES_tradnl"/>
              </w:rPr>
              <w:t>Los niños pequeños suelen hacerla agarrados de la mano; pero se altera el patrón de movimiento y zancada. Suele ser beneficioso un </w:t>
            </w:r>
            <w:r w:rsidRPr="00BF1414">
              <w:rPr>
                <w:rFonts w:ascii="Arial" w:eastAsia="Times New Roman" w:hAnsi="Arial" w:cs="Arial"/>
                <w:b/>
                <w:bCs/>
                <w:color w:val="000000"/>
                <w:lang w:eastAsia="es-ES_tradnl"/>
              </w:rPr>
              <w:t>cambio de guía</w:t>
            </w:r>
            <w:r w:rsidRPr="00BF1414">
              <w:rPr>
                <w:rFonts w:ascii="Arial" w:eastAsia="Times New Roman" w:hAnsi="Arial" w:cs="Arial"/>
                <w:color w:val="000000"/>
                <w:lang w:eastAsia="es-ES_tradnl"/>
              </w:rPr>
              <w:t> para no sobrecargar a la persona que siempre realiza de guía y favorecer que todos vivan la experiencia; aunque primeramente tendremos en cuenta la seguridad y el nivel de inseguridad del alumno/a con baja visión.</w:t>
            </w:r>
          </w:p>
          <w:p w:rsidR="00BF1414" w:rsidRPr="00BF1414" w:rsidRDefault="00BF1414" w:rsidP="00BF1414">
            <w:pPr>
              <w:shd w:val="clear" w:color="auto" w:fill="FFFFFF"/>
              <w:rPr>
                <w:rFonts w:ascii="Arial" w:eastAsia="Times New Roman" w:hAnsi="Arial" w:cs="Arial"/>
                <w:color w:val="222222"/>
                <w:lang w:eastAsia="es-ES_tradnl"/>
              </w:rPr>
            </w:pPr>
          </w:p>
          <w:p w:rsidR="00BF1414" w:rsidRPr="00BF1414" w:rsidRDefault="00BF1414" w:rsidP="00BF1414">
            <w:pPr>
              <w:shd w:val="clear" w:color="auto" w:fill="FFFFFF"/>
              <w:spacing w:after="240"/>
              <w:ind w:left="426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proofErr w:type="gramStart"/>
            <w:r w:rsidRPr="00BF1414">
              <w:rPr>
                <w:rFonts w:ascii="Wingdings" w:eastAsia="Times New Roman" w:hAnsi="Wingdings" w:cs="Arial"/>
                <w:color w:val="000000"/>
                <w:lang w:eastAsia="es-ES_tradnl"/>
              </w:rPr>
              <w:lastRenderedPageBreak/>
              <w:t>Ø</w:t>
            </w:r>
            <w:r w:rsidRPr="00BF14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_tradnl"/>
              </w:rPr>
              <w:t>  </w:t>
            </w:r>
            <w:r w:rsidRPr="00BF1414">
              <w:rPr>
                <w:rFonts w:ascii="Arial" w:eastAsia="Times New Roman" w:hAnsi="Arial" w:cs="Arial"/>
                <w:b/>
                <w:bCs/>
                <w:color w:val="000000"/>
                <w:lang w:eastAsia="es-ES_tradnl"/>
              </w:rPr>
              <w:t>Llamada</w:t>
            </w:r>
            <w:proofErr w:type="gramEnd"/>
            <w:r w:rsidRPr="00BF1414">
              <w:rPr>
                <w:rFonts w:ascii="Arial" w:eastAsia="Times New Roman" w:hAnsi="Arial" w:cs="Arial"/>
                <w:color w:val="000000"/>
                <w:lang w:eastAsia="es-ES_tradnl"/>
              </w:rPr>
              <w:t>: la persona que guiará el desplazamiento se coloca en el punto final del recorrido (desplazamientos rectilíneos). Luego se le pedirá al alumno/a que coloque sus brazos estirados con las palmas juntas (haciendo un triángulo con los brazos y el cuerpo), a modo de flecha que deberá apuntar hacia la voz de la persona que lo/a llama, una vez que coincida el rumbo marcado por esa “flecha” y el punto de destino, se le indicará que es correcto y que puede bajar los brazos para avanzar. A medida que se desplaza se emitirán sonidos y se irá corrigiendo si existen desviaciones en el desplazamiento.</w:t>
            </w:r>
          </w:p>
          <w:p w:rsidR="00BF1414" w:rsidRPr="00BF1414" w:rsidRDefault="00BF1414" w:rsidP="00BF1414">
            <w:pPr>
              <w:shd w:val="clear" w:color="auto" w:fill="FFFFFF"/>
              <w:spacing w:after="240"/>
              <w:ind w:left="426"/>
              <w:rPr>
                <w:rFonts w:ascii="Arial" w:eastAsia="Times New Roman" w:hAnsi="Arial" w:cs="Arial"/>
                <w:color w:val="000000"/>
                <w:lang w:eastAsia="es-ES_tradnl"/>
              </w:rPr>
            </w:pPr>
            <w:proofErr w:type="gramStart"/>
            <w:r w:rsidRPr="00BF1414">
              <w:rPr>
                <w:rFonts w:ascii="Wingdings" w:eastAsia="Times New Roman" w:hAnsi="Wingdings" w:cs="Arial"/>
                <w:color w:val="000000"/>
                <w:lang w:eastAsia="es-ES_tradnl"/>
              </w:rPr>
              <w:t>Ø</w:t>
            </w:r>
            <w:r w:rsidRPr="00BF141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ES_tradnl"/>
              </w:rPr>
              <w:t>  </w:t>
            </w:r>
            <w:r w:rsidRPr="00BF1414">
              <w:rPr>
                <w:rFonts w:ascii="Arial" w:eastAsia="Times New Roman" w:hAnsi="Arial" w:cs="Arial"/>
                <w:b/>
                <w:bCs/>
                <w:color w:val="000000"/>
                <w:lang w:eastAsia="es-ES_tradnl"/>
              </w:rPr>
              <w:t>Reloj</w:t>
            </w:r>
            <w:proofErr w:type="gramEnd"/>
            <w:r w:rsidRPr="00BF1414">
              <w:rPr>
                <w:rFonts w:ascii="Arial" w:eastAsia="Times New Roman" w:hAnsi="Arial" w:cs="Arial"/>
                <w:color w:val="000000"/>
                <w:lang w:eastAsia="es-ES_tradnl"/>
              </w:rPr>
              <w:t>: sirve para reorientar dando indicaciones utilizando las horas de reloj, teniendo en cuenta siempre que se deben dar desde el punto de vista de la persona que las va a recibir. Por ejemplo, si estamos de frente a una persona ciega total y queremos que haga la croqueta en las colchonetas que tiene a su izquierda (nuestra derecha), le diremos: “tienes las colchonetas a las 9”.</w:t>
            </w:r>
          </w:p>
          <w:p w:rsidR="00BF1414" w:rsidRDefault="00BF1414" w:rsidP="00BF1414">
            <w:pPr>
              <w:rPr>
                <w:rFonts w:ascii="Arial" w:eastAsia="Times New Roman" w:hAnsi="Arial" w:cs="Arial"/>
                <w:color w:val="000000"/>
                <w:lang w:eastAsia="es-ES_tradnl"/>
              </w:rPr>
            </w:pPr>
          </w:p>
          <w:p w:rsidR="00BF1414" w:rsidRDefault="00BF1414" w:rsidP="00BF1414"/>
          <w:p w:rsidR="00BF1414" w:rsidRDefault="00BF1414" w:rsidP="00BF1414"/>
        </w:tc>
      </w:tr>
      <w:tr w:rsidR="00BF1414" w:rsidRPr="00BD5F70" w:rsidTr="005679A6">
        <w:tc>
          <w:tcPr>
            <w:tcW w:w="2122" w:type="dxa"/>
          </w:tcPr>
          <w:p w:rsidR="00BF1414" w:rsidRDefault="00BF1414" w:rsidP="00BF1414">
            <w:r>
              <w:lastRenderedPageBreak/>
              <w:t>DATOS DE CONTACTO</w:t>
            </w:r>
          </w:p>
        </w:tc>
        <w:tc>
          <w:tcPr>
            <w:tcW w:w="6366" w:type="dxa"/>
            <w:gridSpan w:val="3"/>
          </w:tcPr>
          <w:p w:rsidR="00BD5F70" w:rsidRDefault="00BD5F70" w:rsidP="00BD5F70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CRE PONTEVEDRA</w:t>
            </w:r>
          </w:p>
          <w:p w:rsidR="00BD5F70" w:rsidRDefault="00BD5F70" w:rsidP="00BD5F70">
            <w:p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C/ Luis Braille 40 Pontevedra 36003</w:t>
            </w:r>
          </w:p>
          <w:p w:rsidR="00BD5F70" w:rsidRPr="00BD5F70" w:rsidRDefault="00BD5F70" w:rsidP="00BD5F70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proofErr w:type="spellStart"/>
            <w:r w:rsidRPr="00BD5F70">
              <w:rPr>
                <w:rFonts w:ascii="Arial" w:hAnsi="Arial" w:cs="Arial"/>
                <w:color w:val="222222"/>
                <w:lang w:val="en-US"/>
              </w:rPr>
              <w:t>Tlf</w:t>
            </w:r>
            <w:proofErr w:type="spellEnd"/>
            <w:r w:rsidRPr="00BD5F70">
              <w:rPr>
                <w:rFonts w:ascii="Arial" w:hAnsi="Arial" w:cs="Arial"/>
                <w:color w:val="222222"/>
                <w:lang w:val="en-US"/>
              </w:rPr>
              <w:t>. 986 856200/121730</w:t>
            </w:r>
          </w:p>
          <w:p w:rsidR="00BD5F70" w:rsidRPr="00BD5F70" w:rsidRDefault="00BD5F70" w:rsidP="00BD5F70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r w:rsidRPr="00BD5F70">
              <w:rPr>
                <w:rFonts w:ascii="Arial" w:hAnsi="Arial" w:cs="Arial"/>
                <w:color w:val="222222"/>
                <w:lang w:val="en-US"/>
              </w:rPr>
              <w:t>        667144985</w:t>
            </w:r>
          </w:p>
          <w:p w:rsidR="00BD5F70" w:rsidRPr="00BD5F70" w:rsidRDefault="00BD5F70" w:rsidP="00BD5F70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hyperlink r:id="rId5" w:tgtFrame="_blank" w:history="1">
              <w:r w:rsidRPr="00BD5F70">
                <w:rPr>
                  <w:rStyle w:val="Hipervnculo"/>
                  <w:rFonts w:ascii="Arial" w:hAnsi="Arial" w:cs="Arial"/>
                  <w:color w:val="1155CC"/>
                  <w:lang w:val="en-US"/>
                </w:rPr>
                <w:t>iged@once.es</w:t>
              </w:r>
            </w:hyperlink>
          </w:p>
          <w:p w:rsidR="00BD5F70" w:rsidRPr="00BD5F70" w:rsidRDefault="00BD5F70" w:rsidP="00BD5F70">
            <w:pPr>
              <w:shd w:val="clear" w:color="auto" w:fill="FFFFFF"/>
              <w:rPr>
                <w:rFonts w:ascii="Arial" w:hAnsi="Arial" w:cs="Arial"/>
                <w:color w:val="222222"/>
                <w:lang w:val="en-US"/>
              </w:rPr>
            </w:pPr>
            <w:hyperlink r:id="rId6" w:tgtFrame="_blank" w:history="1">
              <w:r w:rsidRPr="00BD5F70">
                <w:rPr>
                  <w:rStyle w:val="Hipervnculo"/>
                  <w:rFonts w:ascii="Arial" w:hAnsi="Arial" w:cs="Arial"/>
                  <w:color w:val="1155CC"/>
                  <w:lang w:val="en-US"/>
                </w:rPr>
                <w:t>www.once.es</w:t>
              </w:r>
            </w:hyperlink>
          </w:p>
          <w:p w:rsidR="00BF1414" w:rsidRPr="00BD5F70" w:rsidRDefault="00BF1414" w:rsidP="00BF1414">
            <w:pPr>
              <w:rPr>
                <w:lang w:val="en-US"/>
              </w:rPr>
            </w:pPr>
          </w:p>
        </w:tc>
      </w:tr>
    </w:tbl>
    <w:p w:rsidR="00BF1414" w:rsidRPr="00BF1414" w:rsidRDefault="00BF1414" w:rsidP="00BF1414">
      <w:pPr>
        <w:shd w:val="clear" w:color="auto" w:fill="FFFFFF"/>
        <w:rPr>
          <w:rFonts w:ascii="Arial" w:eastAsia="Times New Roman" w:hAnsi="Arial" w:cs="Arial"/>
          <w:color w:val="222222"/>
          <w:lang w:val="en-US" w:eastAsia="es-ES_tradnl"/>
        </w:rPr>
      </w:pPr>
      <w:r w:rsidRPr="00BF1414">
        <w:rPr>
          <w:rFonts w:ascii="Arial" w:eastAsia="Times New Roman" w:hAnsi="Arial" w:cs="Arial"/>
          <w:color w:val="222222"/>
          <w:lang w:val="en-US" w:eastAsia="es-ES_tradnl"/>
        </w:rPr>
        <w:br/>
      </w:r>
    </w:p>
    <w:p w:rsidR="00BF1414" w:rsidRPr="00BF1414" w:rsidRDefault="00BF1414" w:rsidP="00BF1414">
      <w:pPr>
        <w:shd w:val="clear" w:color="auto" w:fill="FFFFFF"/>
        <w:rPr>
          <w:rFonts w:ascii="Arial" w:eastAsia="Times New Roman" w:hAnsi="Arial" w:cs="Arial"/>
          <w:color w:val="222222"/>
          <w:lang w:val="en-US" w:eastAsia="es-ES_tradnl"/>
        </w:rPr>
      </w:pPr>
      <w:r w:rsidRPr="00BF1414">
        <w:rPr>
          <w:rFonts w:ascii="Arial" w:eastAsia="Times New Roman" w:hAnsi="Arial" w:cs="Arial"/>
          <w:color w:val="222222"/>
          <w:lang w:val="en-US" w:eastAsia="es-ES_tradnl"/>
        </w:rPr>
        <w:t> </w:t>
      </w:r>
    </w:p>
    <w:p w:rsidR="00BF1414" w:rsidRPr="00BF1414" w:rsidRDefault="00BF1414" w:rsidP="00BF1414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BF1414">
        <w:rPr>
          <w:rFonts w:ascii="Arial" w:eastAsia="Times New Roman" w:hAnsi="Arial" w:cs="Arial"/>
          <w:color w:val="222222"/>
          <w:lang w:eastAsia="es-ES_tradnl"/>
        </w:rPr>
        <w:t>Por otro lado, este es el enlace en donde esas alumnas pueden consultar los deportistas paralímpicos </w:t>
      </w:r>
      <w:hyperlink r:id="rId7" w:tgtFrame="_blank" w:history="1">
        <w:r w:rsidRPr="00BF1414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https://www.paralimpicos.es/busqueda-de-deportistas</w:t>
        </w:r>
      </w:hyperlink>
      <w:r w:rsidRPr="00BF1414">
        <w:rPr>
          <w:rFonts w:ascii="Arial" w:eastAsia="Times New Roman" w:hAnsi="Arial" w:cs="Arial"/>
          <w:color w:val="222222"/>
          <w:lang w:eastAsia="es-ES_tradnl"/>
        </w:rPr>
        <w:t> para poder hacer su trabajo. Pueden hacer la búsqueda por federación, provincia de nacimiento, nombre o deporte.</w:t>
      </w:r>
    </w:p>
    <w:p w:rsidR="00BF1414" w:rsidRPr="00BF1414" w:rsidRDefault="00BF1414" w:rsidP="00BF1414">
      <w:pPr>
        <w:shd w:val="clear" w:color="auto" w:fill="FFFFFF"/>
        <w:rPr>
          <w:rFonts w:ascii="Arial" w:eastAsia="Times New Roman" w:hAnsi="Arial" w:cs="Arial"/>
          <w:color w:val="222222"/>
          <w:lang w:eastAsia="es-ES_tradnl"/>
        </w:rPr>
      </w:pPr>
      <w:r w:rsidRPr="00BF1414">
        <w:rPr>
          <w:rFonts w:ascii="Arial" w:eastAsia="Times New Roman" w:hAnsi="Arial" w:cs="Arial"/>
          <w:color w:val="222222"/>
          <w:lang w:eastAsia="es-ES_tradnl"/>
        </w:rPr>
        <w:t>Y la página web del voluntariado ONCE es ésta: </w:t>
      </w:r>
      <w:hyperlink r:id="rId8" w:tgtFrame="_blank" w:history="1">
        <w:r w:rsidRPr="00BF1414">
          <w:rPr>
            <w:rFonts w:ascii="Arial" w:eastAsia="Times New Roman" w:hAnsi="Arial" w:cs="Arial"/>
            <w:color w:val="1155CC"/>
            <w:u w:val="single"/>
            <w:lang w:eastAsia="es-ES_tradnl"/>
          </w:rPr>
          <w:t>https://www.once.es/form-voluntariado</w:t>
        </w:r>
      </w:hyperlink>
    </w:p>
    <w:p w:rsidR="00BF1414" w:rsidRDefault="00BF1414" w:rsidP="00BF1414"/>
    <w:p w:rsidR="00BF1414" w:rsidRDefault="00BF1414" w:rsidP="00BF1414">
      <w:pPr>
        <w:pStyle w:val="Prrafodelista"/>
      </w:pPr>
    </w:p>
    <w:p w:rsidR="00BF1414" w:rsidRDefault="00BF1414" w:rsidP="00BF1414"/>
    <w:p w:rsidR="00BF1414" w:rsidRDefault="00BF1414"/>
    <w:sectPr w:rsidR="00BF1414" w:rsidSect="002F2472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C3593"/>
    <w:multiLevelType w:val="hybridMultilevel"/>
    <w:tmpl w:val="84BCACA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333D"/>
    <w:multiLevelType w:val="hybridMultilevel"/>
    <w:tmpl w:val="C352D43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6774"/>
    <w:multiLevelType w:val="hybridMultilevel"/>
    <w:tmpl w:val="9C9231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B655E"/>
    <w:multiLevelType w:val="multilevel"/>
    <w:tmpl w:val="4CEC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4A4BC3"/>
    <w:multiLevelType w:val="hybridMultilevel"/>
    <w:tmpl w:val="86807F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1547B"/>
    <w:multiLevelType w:val="hybridMultilevel"/>
    <w:tmpl w:val="682CE9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344C0"/>
    <w:multiLevelType w:val="hybridMultilevel"/>
    <w:tmpl w:val="9C247CB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11420"/>
    <w:multiLevelType w:val="hybridMultilevel"/>
    <w:tmpl w:val="9C92318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414"/>
    <w:rsid w:val="002F2472"/>
    <w:rsid w:val="006E45FD"/>
    <w:rsid w:val="00BD5F70"/>
    <w:rsid w:val="00B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50AA55"/>
  <w15:chartTrackingRefBased/>
  <w15:docId w15:val="{C49F5D1A-301E-2644-B8D1-F2ED7AF1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1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1414"/>
    <w:pPr>
      <w:ind w:left="720"/>
      <w:contextualSpacing/>
    </w:pPr>
  </w:style>
  <w:style w:type="paragraph" w:customStyle="1" w:styleId="m-255555762314762333default">
    <w:name w:val="m_-255555762314762333default"/>
    <w:basedOn w:val="Normal"/>
    <w:rsid w:val="00BF14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BF14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0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ce.es/form-voluntariad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ralimpicos.es/busqueda-de-deportist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ce.es/" TargetMode="External"/><Relationship Id="rId5" Type="http://schemas.openxmlformats.org/officeDocument/2006/relationships/hyperlink" Target="mailto:iged@once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2023-11-23T18:39:00Z</dcterms:created>
  <dcterms:modified xsi:type="dcterms:W3CDTF">2023-11-23T18:51:00Z</dcterms:modified>
</cp:coreProperties>
</file>