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411C2E">
              <w:rPr>
                <w:rFonts w:ascii="Verdana" w:hAnsi="Verdana"/>
                <w:color w:val="00B0F0"/>
                <w:sz w:val="36"/>
                <w:u w:val="single"/>
              </w:rPr>
              <w:t>1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</w:rPr>
              <w:t>1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411C2E">
              <w:rPr>
                <w:rFonts w:ascii="Verdana" w:hAnsi="Verdana"/>
                <w:sz w:val="36"/>
              </w:rPr>
              <w:t>Instalación de un punto de luz sencillo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F141AB" w:rsidRDefault="00F141AB" w:rsidP="00F141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Desarrollo de instalación de un punto de luz sencillo.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Cálculos eléctricos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Tomando como datos características teóricas de la instalación, completar la siguiente tabla de resultados: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jc w:val="center"/>
        <w:rPr>
          <w:b/>
        </w:rPr>
      </w:pPr>
      <w:r>
        <w:rPr>
          <w:b/>
        </w:rPr>
        <w:t>TABLA DE RESULTADOS</w:t>
      </w:r>
      <w:r>
        <w:rPr>
          <w:noProof/>
          <w:lang w:eastAsia="es-ES"/>
        </w:rPr>
        <mc:AlternateContent>
          <mc:Choice Requires="wps">
            <w:drawing>
              <wp:anchor distT="0" distB="0" distL="89535" distR="89535" simplePos="0" relativeHeight="251659264" behindDoc="0" locked="0" layoutInCell="0" allowOverlap="1" wp14:anchorId="666AE725" wp14:editId="2E3267A9">
                <wp:simplePos x="0" y="0"/>
                <wp:positionH relativeFrom="margin">
                  <wp:align>center</wp:align>
                </wp:positionH>
                <wp:positionV relativeFrom="page">
                  <wp:posOffset>2910840</wp:posOffset>
                </wp:positionV>
                <wp:extent cx="4187825" cy="1242060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1242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593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5"/>
                              <w:gridCol w:w="1766"/>
                              <w:gridCol w:w="1766"/>
                              <w:gridCol w:w="1766"/>
                            </w:tblGrid>
                            <w:tr w:rsidR="00F141AB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L3</w:t>
                                  </w: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[V]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[A]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 w:rsidT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[Ω]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 w:rsidT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95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[W]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1AB" w:rsidRDefault="00F141AB" w:rsidP="00F141AB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6AE725"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left:0;text-align:left;margin-left:0;margin-top:229.2pt;width:329.75pt;height:97.8pt;z-index:251659264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" o:allowincell="f" stroked="f">
                <v:fill opacity="0"/>
                <v:textbox inset="0,0,0,0">
                  <w:txbxContent>
                    <w:tbl>
                      <w:tblPr>
                        <w:tblW w:w="6593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95"/>
                        <w:gridCol w:w="1766"/>
                        <w:gridCol w:w="1766"/>
                        <w:gridCol w:w="1766"/>
                      </w:tblGrid>
                      <w:tr w:rsidR="00F141AB">
                        <w:trPr>
                          <w:trHeight w:val="402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L3</w:t>
                            </w: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[V]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[A]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 w:rsidT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[Ω]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 w:rsidT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95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[W]</w:t>
                            </w: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</w:tbl>
                    <w:p w:rsidR="00F141AB" w:rsidRDefault="00F141AB" w:rsidP="00F141AB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Toma de medidas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Realizar las medidas de las magnitudes eléctricas que sea posible sobre el circuito y deducir los valores del resto de las magnitudes. Completar la siguiente tabla de resultados.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jc w:val="center"/>
        <w:rPr>
          <w:b/>
        </w:rPr>
      </w:pPr>
      <w:r>
        <w:rPr>
          <w:b/>
        </w:rPr>
        <w:t>TABLA DE RESULTADOS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89535" distR="89535" simplePos="0" relativeHeight="251660288" behindDoc="0" locked="0" layoutInCell="0" allowOverlap="1" wp14:anchorId="5EBF837A" wp14:editId="7423CB4A">
                <wp:simplePos x="0" y="0"/>
                <wp:positionH relativeFrom="margin">
                  <wp:align>center</wp:align>
                </wp:positionH>
                <wp:positionV relativeFrom="page">
                  <wp:posOffset>5765165</wp:posOffset>
                </wp:positionV>
                <wp:extent cx="4187825" cy="1483995"/>
                <wp:effectExtent l="0" t="0" r="0" b="0"/>
                <wp:wrapSquare wrapText="bothSides"/>
                <wp:docPr id="2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1483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595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773"/>
                              <w:gridCol w:w="1773"/>
                              <w:gridCol w:w="1773"/>
                            </w:tblGrid>
                            <w:tr w:rsidR="00F141AB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L1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L2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L3</w:t>
                                  </w: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[V]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[A]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20º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</w:t>
                                  </w:r>
                                  <w:bookmarkStart w:id="0" w:name="_GoBack1"/>
                                  <w:bookmarkEnd w:id="0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Ω]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[Ω]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  <w:tr w:rsidR="00F141AB">
                              <w:trPr>
                                <w:trHeight w:val="381"/>
                                <w:jc w:val="center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doub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vertAlign w:val="subscript"/>
                                      <w:lang w:eastAsia="es-ES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4"/>
                                      <w:szCs w:val="24"/>
                                      <w:lang w:eastAsia="es-ES"/>
                                    </w:rPr>
                                    <w:t xml:space="preserve"> [W]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ub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141AB" w:rsidRDefault="00F141AB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E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41AB" w:rsidRDefault="00F141AB" w:rsidP="00F141AB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F837A" id="Marco2" o:spid="_x0000_s1027" type="#_x0000_t202" style="position:absolute;left:0;text-align:left;margin-left:0;margin-top:453.95pt;width:329.75pt;height:116.85pt;z-index:251660288;visibility:visible;mso-wrap-style:square;mso-wrap-distance-left:7.05pt;mso-wrap-distance-top:0;mso-wrap-distance-right:7.05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" o:allowincell="f" stroked="f">
                <v:fill opacity="0"/>
                <v:textbox inset="0,0,0,0">
                  <w:txbxContent>
                    <w:tbl>
                      <w:tblPr>
                        <w:tblW w:w="6595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773"/>
                        <w:gridCol w:w="1773"/>
                        <w:gridCol w:w="1773"/>
                      </w:tblGrid>
                      <w:tr w:rsidR="00F141AB">
                        <w:trPr>
                          <w:trHeight w:val="402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L1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L2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L3</w:t>
                            </w: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[V]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[A]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20º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</w:t>
                            </w:r>
                            <w:bookmarkStart w:id="1" w:name="_GoBack1"/>
                            <w:bookmarkEnd w:id="1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Ω]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[Ω]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  <w:tr w:rsidR="00F141AB">
                        <w:trPr>
                          <w:trHeight w:val="381"/>
                          <w:jc w:val="center"/>
                        </w:trPr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doub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vertAlign w:val="subscript"/>
                                <w:lang w:eastAsia="es-ES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 xml:space="preserve"> [W]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uble" w:sz="4" w:space="0" w:color="000000"/>
                              <w:right w:val="single" w:sz="4" w:space="0" w:color="000000"/>
                            </w:tcBorders>
                          </w:tcPr>
                          <w:p w:rsidR="00F141AB" w:rsidRDefault="00F141AB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</w:p>
                        </w:tc>
                      </w:tr>
                    </w:tbl>
                    <w:p w:rsidR="00F141AB" w:rsidRDefault="00F141AB" w:rsidP="00F141AB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Conclusiones</w:t>
      </w:r>
    </w:p>
    <w:p w:rsidR="00F141AB" w:rsidRDefault="00F141AB" w:rsidP="00F141AB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Conclusiones y justificaciones de las coincidencias y diferencias de los resultados de los dos apartados anteriores.</w:t>
      </w: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7D29E3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7D29E3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7D29E3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7D29E3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RA1</w:t>
            </w:r>
          </w:p>
          <w:p w:rsidR="00413A0F" w:rsidRPr="00F76B2E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1.</w:t>
            </w:r>
            <w:r w:rsidR="007311B3" w:rsidRPr="00F76B2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Determináronse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7311B3" w:rsidRPr="00F76B2E">
              <w:rPr>
                <w:rFonts w:ascii="Verdana" w:hAnsi="Verdana"/>
                <w:sz w:val="20"/>
                <w:szCs w:val="20"/>
              </w:rPr>
              <w:t>2</w:t>
            </w:r>
          </w:p>
          <w:p w:rsidR="00413A0F" w:rsidRPr="00F76B2E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7311B3" w:rsidRPr="00F76B2E">
              <w:rPr>
                <w:rFonts w:ascii="Verdana" w:hAnsi="Verdana"/>
                <w:sz w:val="20"/>
                <w:szCs w:val="20"/>
              </w:rPr>
              <w:t>2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7311B3" w:rsidRPr="00F76B2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Identificáronse as tecnoloxías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F06DD0" w:rsidRPr="00F76B2E">
              <w:rPr>
                <w:rFonts w:ascii="Verdana" w:hAnsi="Verdana"/>
                <w:sz w:val="20"/>
                <w:szCs w:val="20"/>
              </w:rPr>
              <w:t>2</w:t>
            </w:r>
          </w:p>
          <w:p w:rsidR="00413A0F" w:rsidRPr="00F76B2E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F06DD0" w:rsidRPr="00F76B2E">
              <w:rPr>
                <w:rFonts w:ascii="Verdana" w:hAnsi="Verdana"/>
                <w:sz w:val="20"/>
                <w:szCs w:val="20"/>
              </w:rPr>
              <w:t>2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7311B3" w:rsidRPr="00F76B2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Describiuse a secuencia de funcionamento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4250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F76B2E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RA2</w:t>
            </w:r>
          </w:p>
          <w:p w:rsidR="00604250" w:rsidRPr="00F76B2E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Determináronse as magnitudes para a selección de compoñentes (eléctricas, pneumáticas,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4250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F76B2E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RA2</w:t>
            </w:r>
          </w:p>
          <w:p w:rsidR="00604250" w:rsidRPr="00F76B2E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Configurouse o esquema de forza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6DD0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76B2E" w:rsidRDefault="00F06DD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RA2</w:t>
            </w:r>
          </w:p>
          <w:p w:rsidR="00F06DD0" w:rsidRPr="00F76B2E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2.</w:t>
            </w:r>
            <w:r w:rsidR="007311B3" w:rsidRPr="00F76B2E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76B2E" w:rsidRDefault="007311B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Debuxáronse os esquemas dos sistemas (eléctricos, pneumáticos,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76B2E" w:rsidRDefault="00F06DD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1D43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RA2</w:t>
            </w:r>
          </w:p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2.10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Completouse axeitadamente a información a reflectir no caxetín dos planos.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1D43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RA3</w:t>
            </w:r>
          </w:p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3.1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Interpretáronse os esquemas (eléctricos, pneumáticos, hidráulicos, etc.) e os planos de localización das instalacións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1D43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RA4</w:t>
            </w:r>
          </w:p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4.9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Documentouse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1D43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RA2</w:t>
            </w:r>
          </w:p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2.10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Elaborouse axeitadamente a lista de materiais divididas en partidas si fora necesario, valoráronse as unidades de material, os totais por material e as partidas e calculouse o custo total do material.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51D43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RA2</w:t>
            </w:r>
          </w:p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CA 2.10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Engadiuse ao orzamento o custo da man de obra da execución e da elaboración da documentación técnica correspondente.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D43" w:rsidRPr="00F76B2E" w:rsidRDefault="00F51D43" w:rsidP="00F51D43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2" w:name="_GoBack"/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Seleccionáronse os equipamentos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</w:t>
            </w:r>
            <w:r w:rsidRPr="00F76B2E">
              <w:rPr>
                <w:rFonts w:ascii="Verdana" w:hAnsi="Verdana"/>
                <w:sz w:val="20"/>
                <w:szCs w:val="20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Localizáronse os elementos que constitúen a instalación a partir de planos e conforme as instrucións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Interconectáronse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Determináronse as probas e as medidas que haxa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Utilizáronse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Contrastáronse as medidas dos parámetros de funcionamento dos equipamentos cos seus valores nominais.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Realizáronse as probas de seguridade segundo a regulamentación.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3A0F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413A0F" w:rsidRPr="00F76B2E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Comprobouse a secuencia correcta de funcionamento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Pr="00F76B2E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35924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935924" w:rsidRPr="00F76B2E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Verificouse a resposta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935924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35924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935924" w:rsidRPr="00F76B2E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Resolvéronse as continxencias xurdidas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935924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35924" w:rsidRPr="00F76B2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RA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</w:p>
          <w:p w:rsidR="00935924" w:rsidRPr="00F76B2E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 xml:space="preserve">CA 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4</w:t>
            </w:r>
            <w:r w:rsidRPr="00F76B2E">
              <w:rPr>
                <w:rFonts w:ascii="Verdana" w:hAnsi="Verdana"/>
                <w:sz w:val="20"/>
                <w:szCs w:val="20"/>
              </w:rPr>
              <w:t>.</w:t>
            </w:r>
            <w:r w:rsidR="00604250" w:rsidRPr="00F76B2E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604250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76B2E">
              <w:rPr>
                <w:rFonts w:ascii="Verdana" w:hAnsi="Verdana"/>
                <w:sz w:val="20"/>
                <w:szCs w:val="20"/>
              </w:rPr>
              <w:t>Realizáronse as operacións respectando as condicións técnicas e de seguridade requiridas.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F76B2E" w:rsidRDefault="00935924">
            <w:pPr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E3" w:rsidRDefault="007D29E3">
      <w:pPr>
        <w:spacing w:after="0" w:line="240" w:lineRule="auto"/>
      </w:pPr>
      <w:r>
        <w:separator/>
      </w:r>
    </w:p>
  </w:endnote>
  <w:endnote w:type="continuationSeparator" w:id="0">
    <w:p w:rsidR="007D29E3" w:rsidRDefault="007D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E3" w:rsidRDefault="007D29E3">
      <w:pPr>
        <w:spacing w:after="0" w:line="240" w:lineRule="auto"/>
      </w:pPr>
      <w:r>
        <w:separator/>
      </w:r>
    </w:p>
  </w:footnote>
  <w:footnote w:type="continuationSeparator" w:id="0">
    <w:p w:rsidR="007D29E3" w:rsidRDefault="007D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4158"/>
    <w:rsid w:val="00411C2E"/>
    <w:rsid w:val="00413A0F"/>
    <w:rsid w:val="00537ACE"/>
    <w:rsid w:val="00604250"/>
    <w:rsid w:val="0068059B"/>
    <w:rsid w:val="006A3F06"/>
    <w:rsid w:val="007311B3"/>
    <w:rsid w:val="00760E3D"/>
    <w:rsid w:val="007D29E3"/>
    <w:rsid w:val="008133E7"/>
    <w:rsid w:val="00847FF3"/>
    <w:rsid w:val="00935924"/>
    <w:rsid w:val="00CF7D96"/>
    <w:rsid w:val="00DC0E43"/>
    <w:rsid w:val="00DE284B"/>
    <w:rsid w:val="00E2409D"/>
    <w:rsid w:val="00E7395B"/>
    <w:rsid w:val="00F06DD0"/>
    <w:rsid w:val="00F141AB"/>
    <w:rsid w:val="00F51D43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EB87-2438-4347-BA08-8F0518C0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5</cp:revision>
  <cp:lastPrinted>2020-01-10T07:54:00Z</cp:lastPrinted>
  <dcterms:created xsi:type="dcterms:W3CDTF">2021-01-20T23:24:00Z</dcterms:created>
  <dcterms:modified xsi:type="dcterms:W3CDTF">2021-01-30T23:30:00Z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