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5251"/>
        <w:gridCol w:w="992"/>
        <w:gridCol w:w="989"/>
      </w:tblGrid>
      <w:tr w:rsidR="00413A0F" w:rsidTr="00443AFE"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941D01" w:rsidRPr="00E7395B" w:rsidRDefault="00941D01" w:rsidP="00941D01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941D01" w:rsidP="00941D01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 w:rsidR="00C902D1">
              <w:rPr>
                <w:rFonts w:ascii="Verdana" w:hAnsi="Verdana" w:cs="ArialNarrow"/>
                <w:sz w:val="24"/>
                <w:szCs w:val="20"/>
              </w:rPr>
              <w:t>_</w:t>
            </w:r>
            <w:r w:rsidR="00941D01"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941D01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 w:rsidTr="00443AFE">
        <w:trPr>
          <w:trHeight w:val="11370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660038" w:rsidRDefault="00C902D1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Montaje Práctico</w:t>
            </w:r>
            <w:r w:rsidR="00660038">
              <w:rPr>
                <w:rFonts w:ascii="Verdana" w:hAnsi="Verdana"/>
                <w:b/>
                <w:sz w:val="36"/>
              </w:rPr>
              <w:t xml:space="preserve"> nº:</w:t>
            </w:r>
            <w:r w:rsidR="00660038">
              <w:rPr>
                <w:rFonts w:ascii="Verdana" w:hAnsi="Verdana"/>
                <w:sz w:val="36"/>
              </w:rPr>
              <w:t xml:space="preserve"> </w:t>
            </w:r>
            <w:r w:rsidR="00660038">
              <w:rPr>
                <w:rFonts w:ascii="Verdana" w:hAnsi="Verdana"/>
                <w:color w:val="00B0F0"/>
                <w:sz w:val="36"/>
                <w:u w:val="single"/>
              </w:rPr>
              <w:t>01</w:t>
            </w:r>
            <w:r w:rsidR="00660038">
              <w:rPr>
                <w:rFonts w:ascii="Verdana" w:hAnsi="Verdana"/>
                <w:sz w:val="36"/>
              </w:rPr>
              <w:t xml:space="preserve"> - </w:t>
            </w:r>
            <w:r w:rsidR="00660038">
              <w:rPr>
                <w:rFonts w:ascii="Verdana" w:hAnsi="Verdana"/>
                <w:color w:val="00B0F0"/>
                <w:sz w:val="36"/>
              </w:rPr>
              <w:t>0</w:t>
            </w:r>
            <w:r w:rsidR="00A83657">
              <w:rPr>
                <w:rFonts w:ascii="Verdana" w:hAnsi="Verdana"/>
                <w:color w:val="00B0F0"/>
                <w:sz w:val="36"/>
              </w:rPr>
              <w:t>2</w:t>
            </w: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Título:</w:t>
            </w:r>
            <w:r>
              <w:rPr>
                <w:rFonts w:ascii="Verdana" w:hAnsi="Verdana"/>
                <w:sz w:val="36"/>
              </w:rPr>
              <w:t xml:space="preserve"> Circuito resistivo </w:t>
            </w:r>
            <w:r w:rsidR="00A83657">
              <w:rPr>
                <w:rFonts w:ascii="Verdana" w:hAnsi="Verdana"/>
                <w:sz w:val="36"/>
              </w:rPr>
              <w:t>paralelo</w:t>
            </w:r>
            <w:r>
              <w:rPr>
                <w:rFonts w:ascii="Verdana" w:hAnsi="Verdana"/>
                <w:sz w:val="36"/>
              </w:rPr>
              <w:t xml:space="preserve"> y toma de medidas con el polímetro.</w:t>
            </w: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660038" w:rsidRDefault="00660038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3044C8" w:rsidRDefault="00C902D1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</w:t>
            </w:r>
            <w:r w:rsidR="003044C8">
              <w:rPr>
                <w:rFonts w:ascii="Verdana" w:hAnsi="Verdana"/>
                <w:sz w:val="32"/>
              </w:rPr>
              <w:t>OS.</w:t>
            </w:r>
          </w:p>
          <w:p w:rsidR="00660038" w:rsidRPr="00E771F0" w:rsidRDefault="003044C8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</w:t>
            </w:r>
            <w:r w:rsidR="00660038" w:rsidRPr="00E771F0">
              <w:rPr>
                <w:rFonts w:ascii="Verdana" w:hAnsi="Verdana"/>
                <w:sz w:val="32"/>
              </w:rPr>
              <w:t>: ANEXO I</w:t>
            </w:r>
            <w:r>
              <w:rPr>
                <w:rFonts w:ascii="Verdana" w:hAnsi="Verdana"/>
                <w:sz w:val="32"/>
              </w:rPr>
              <w:t>I</w:t>
            </w:r>
            <w:r w:rsidR="00660038" w:rsidRPr="00E771F0">
              <w:rPr>
                <w:rFonts w:ascii="Verdana" w:hAnsi="Verdana"/>
                <w:sz w:val="32"/>
              </w:rPr>
              <w:t>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43AFE" w:rsidRDefault="00443AFE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 w:rsidTr="00443AFE"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43AFE" w:rsidRDefault="00443AFE">
      <w:pPr>
        <w:rPr>
          <w:rFonts w:ascii="Verdana" w:hAnsi="Verdana"/>
        </w:rPr>
      </w:pPr>
    </w:p>
    <w:p w:rsidR="00443AFE" w:rsidRDefault="00443AFE">
      <w:pPr>
        <w:overflowPunct/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CA4B46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A4B46" w:rsidRDefault="00CA4B46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443AFE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C737AA" w:rsidRDefault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</w:rPr>
        <w:lastRenderedPageBreak/>
        <w:t>1</w:t>
      </w:r>
      <w:r>
        <w:rPr>
          <w:rFonts w:ascii="Verdana" w:hAnsi="Verdana"/>
          <w:b/>
          <w:sz w:val="32"/>
        </w:rPr>
        <w:tab/>
        <w:t>MEMORIA</w:t>
      </w:r>
    </w:p>
    <w:p w:rsidR="00C737AA" w:rsidRDefault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A4B46" w:rsidRPr="00CA4B46" w:rsidRDefault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A4B46">
        <w:rPr>
          <w:rFonts w:ascii="Verdana" w:hAnsi="Verdana"/>
          <w:b/>
          <w:sz w:val="24"/>
          <w:szCs w:val="24"/>
        </w:rPr>
        <w:t>Índice de memoria</w:t>
      </w:r>
    </w:p>
    <w:p w:rsidR="00CA4B46" w:rsidRPr="00C737AA" w:rsidRDefault="00CA4B46">
      <w:pPr>
        <w:overflowPunct/>
        <w:spacing w:after="0" w:line="240" w:lineRule="auto"/>
        <w:rPr>
          <w:rFonts w:ascii="Verdana" w:hAnsi="Verdana"/>
          <w:sz w:val="24"/>
          <w:szCs w:val="24"/>
        </w:rPr>
      </w:pP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Enunciado.</w:t>
      </w: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Apartado teórico.</w:t>
      </w: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Apartado práctico.</w:t>
      </w:r>
    </w:p>
    <w:p w:rsidR="00CA4B46" w:rsidRPr="00CA4B46" w:rsidRDefault="00CA4B46" w:rsidP="00CA4B46">
      <w:pPr>
        <w:pStyle w:val="Prrafodelista"/>
        <w:numPr>
          <w:ilvl w:val="1"/>
          <w:numId w:val="9"/>
        </w:numPr>
        <w:overflowPunct/>
        <w:spacing w:after="0" w:line="240" w:lineRule="auto"/>
        <w:rPr>
          <w:rFonts w:ascii="Verdana" w:hAnsi="Verdana"/>
          <w:sz w:val="24"/>
          <w:szCs w:val="24"/>
        </w:rPr>
      </w:pPr>
      <w:r w:rsidRPr="00CA4B46">
        <w:rPr>
          <w:rFonts w:ascii="Verdana" w:hAnsi="Verdana"/>
          <w:sz w:val="24"/>
          <w:szCs w:val="24"/>
        </w:rPr>
        <w:t>Conclusiones</w:t>
      </w: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br w:type="page"/>
      </w:r>
    </w:p>
    <w:p w:rsidR="00F141AB" w:rsidRDefault="00F141AB" w:rsidP="008C3542">
      <w:pPr>
        <w:pStyle w:val="Prrafodelista"/>
        <w:numPr>
          <w:ilvl w:val="0"/>
          <w:numId w:val="7"/>
        </w:num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MEMORIA</w:t>
      </w:r>
    </w:p>
    <w:p w:rsidR="00F141AB" w:rsidRPr="008C3542" w:rsidRDefault="008C3542" w:rsidP="008C3542">
      <w:pPr>
        <w:overflowPunct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1.1</w:t>
      </w:r>
      <w:r>
        <w:rPr>
          <w:rFonts w:ascii="Verdana" w:hAnsi="Verdana"/>
          <w:b/>
        </w:rPr>
        <w:tab/>
      </w:r>
      <w:r w:rsidR="00F141AB" w:rsidRPr="008C3542">
        <w:rPr>
          <w:rFonts w:ascii="Verdana" w:hAnsi="Verdana"/>
          <w:b/>
        </w:rPr>
        <w:t>Enunciado</w:t>
      </w:r>
    </w:p>
    <w:p w:rsidR="008C3542" w:rsidRDefault="008C3542" w:rsidP="008C3542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 xml:space="preserve">Circuito resistivo </w:t>
      </w:r>
      <w:r w:rsidR="00A83657">
        <w:rPr>
          <w:rFonts w:ascii="Verdana" w:hAnsi="Verdana"/>
        </w:rPr>
        <w:t>paralelo</w:t>
      </w:r>
      <w:bookmarkStart w:id="0" w:name="_GoBack"/>
      <w:bookmarkEnd w:id="0"/>
      <w:r>
        <w:rPr>
          <w:rFonts w:ascii="Verdana" w:hAnsi="Verdana"/>
        </w:rPr>
        <w:t xml:space="preserve"> y toma de medidas con el polímetro.</w:t>
      </w:r>
    </w:p>
    <w:p w:rsidR="008C3542" w:rsidRDefault="008C3542" w:rsidP="008C3542">
      <w:pPr>
        <w:pStyle w:val="Prrafodelista"/>
        <w:overflowPunct/>
        <w:rPr>
          <w:rFonts w:ascii="Verdana" w:hAnsi="Verdana"/>
          <w:b/>
        </w:rPr>
      </w:pPr>
    </w:p>
    <w:p w:rsidR="00660038" w:rsidRPr="008C3542" w:rsidRDefault="008C3542" w:rsidP="008C3542">
      <w:pPr>
        <w:overflowPunct/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1.2</w:t>
      </w:r>
      <w:r>
        <w:rPr>
          <w:rFonts w:ascii="Verdana" w:hAnsi="Verdana"/>
          <w:b/>
        </w:rPr>
        <w:tab/>
      </w:r>
      <w:r w:rsidR="00660038" w:rsidRPr="008C3542">
        <w:rPr>
          <w:rFonts w:ascii="Verdana" w:hAnsi="Verdana"/>
          <w:b/>
        </w:rPr>
        <w:t>Apartado teórico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Tomar el conjunto de material entregado por el profesor, y anotar sus características técnicas teóricas:</w:t>
      </w:r>
    </w:p>
    <w:tbl>
      <w:tblPr>
        <w:tblpPr w:leftFromText="141" w:rightFromText="141" w:vertAnchor="text" w:horzAnchor="margin" w:tblpXSpec="center" w:tblpY="202"/>
        <w:tblW w:w="7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1766"/>
        <w:gridCol w:w="1766"/>
        <w:gridCol w:w="1766"/>
      </w:tblGrid>
      <w:tr w:rsidR="00660038" w:rsidTr="00665555">
        <w:trPr>
          <w:trHeight w:val="402"/>
        </w:trPr>
        <w:tc>
          <w:tcPr>
            <w:tcW w:w="7591" w:type="dxa"/>
            <w:gridSpan w:val="4"/>
          </w:tcPr>
          <w:p w:rsidR="00660038" w:rsidRDefault="00660038" w:rsidP="00665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TABLA DE MAGNITUDES TEÓRICAS INICIALES</w:t>
            </w:r>
          </w:p>
        </w:tc>
      </w:tr>
      <w:tr w:rsidR="00660038" w:rsidTr="00665555">
        <w:trPr>
          <w:trHeight w:val="402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Fuente de alimentación</w:t>
            </w:r>
          </w:p>
        </w:tc>
        <w:tc>
          <w:tcPr>
            <w:tcW w:w="5298" w:type="dxa"/>
            <w:gridSpan w:val="3"/>
          </w:tcPr>
          <w:p w:rsidR="00660038" w:rsidRDefault="00660038" w:rsidP="00665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Resistencias</w:t>
            </w:r>
          </w:p>
        </w:tc>
      </w:tr>
      <w:tr w:rsidR="00660038" w:rsidTr="00665555">
        <w:trPr>
          <w:trHeight w:val="381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ddV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  [V]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</w:tr>
      <w:tr w:rsidR="00660038" w:rsidTr="00665555">
        <w:trPr>
          <w:trHeight w:val="381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 w:rsidRPr="0050347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máx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[A]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</w:tr>
    </w:tbl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Construir con las resistencias un circuito mixto en el orden que decida el alumnado y resolver el circuito</w:t>
      </w:r>
      <w:r w:rsidR="00AC6108">
        <w:rPr>
          <w:rFonts w:ascii="Verdana" w:hAnsi="Verdana"/>
        </w:rPr>
        <w:t xml:space="preserve"> utilizando como referencia el desarrollo explicado en clase tanto en orden como en forma</w:t>
      </w:r>
      <w:r>
        <w:rPr>
          <w:rFonts w:ascii="Verdana" w:hAnsi="Verdana"/>
        </w:rPr>
        <w:t>, r</w:t>
      </w:r>
      <w:r w:rsidR="00AC6108">
        <w:rPr>
          <w:rFonts w:ascii="Verdana" w:hAnsi="Verdana"/>
        </w:rPr>
        <w:t>esumien</w:t>
      </w:r>
      <w:r>
        <w:rPr>
          <w:rFonts w:ascii="Verdana" w:hAnsi="Verdana"/>
        </w:rPr>
        <w:t>do el conjunto de las magnitudes eléctricas en una “TABLA DE RESUMEN DE MAGNITUDES TEÓRICAS”</w:t>
      </w:r>
      <w:r w:rsidR="003044C8">
        <w:rPr>
          <w:rFonts w:ascii="Verdana" w:hAnsi="Verdana"/>
        </w:rPr>
        <w:t xml:space="preserve"> a imagen y semejanza de la que se ha presentado durante la explicación</w:t>
      </w:r>
      <w:r>
        <w:rPr>
          <w:rFonts w:ascii="Verdana" w:hAnsi="Verdana"/>
        </w:rPr>
        <w:t>.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22"/>
        <w:gridCol w:w="1834"/>
        <w:gridCol w:w="1834"/>
        <w:gridCol w:w="1834"/>
        <w:gridCol w:w="1834"/>
      </w:tblGrid>
      <w:tr w:rsidR="003044C8" w:rsidRPr="00AC6108" w:rsidTr="005A3A9F">
        <w:tc>
          <w:tcPr>
            <w:tcW w:w="2422" w:type="dxa"/>
          </w:tcPr>
          <w:p w:rsidR="003044C8" w:rsidRPr="00AC6108" w:rsidRDefault="003044C8" w:rsidP="00660038">
            <w:pPr>
              <w:pStyle w:val="Prrafodelista"/>
              <w:ind w:left="0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Referencia</w:t>
            </w:r>
          </w:p>
        </w:tc>
        <w:tc>
          <w:tcPr>
            <w:tcW w:w="7336" w:type="dxa"/>
            <w:gridSpan w:val="4"/>
          </w:tcPr>
          <w:p w:rsidR="003044C8" w:rsidRPr="00AC6108" w:rsidRDefault="003044C8" w:rsidP="003044C8">
            <w:pPr>
              <w:pStyle w:val="Prrafodelista"/>
              <w:ind w:left="0"/>
              <w:jc w:val="center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Características</w:t>
            </w:r>
          </w:p>
        </w:tc>
      </w:tr>
      <w:tr w:rsidR="003044C8" w:rsidTr="003044C8">
        <w:tc>
          <w:tcPr>
            <w:tcW w:w="2422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 (Fuente de alimentación</w:t>
            </w: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Vcc</w:t>
            </w:r>
            <w:proofErr w:type="spellEnd"/>
            <w:r>
              <w:rPr>
                <w:rFonts w:ascii="Verdana" w:hAnsi="Verdana"/>
              </w:rPr>
              <w:t xml:space="preserve"> [V]</w:t>
            </w: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Imáx</w:t>
            </w:r>
            <w:proofErr w:type="spellEnd"/>
            <w:r>
              <w:rPr>
                <w:rFonts w:ascii="Verdana" w:hAnsi="Verdana"/>
              </w:rPr>
              <w:t>. [A]</w:t>
            </w:r>
          </w:p>
        </w:tc>
        <w:tc>
          <w:tcPr>
            <w:tcW w:w="1834" w:type="dxa"/>
          </w:tcPr>
          <w:p w:rsidR="003044C8" w:rsidRDefault="003044C8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 w:val="restart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1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840DCF" w:rsidRDefault="00840DCF" w:rsidP="0066003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Clolores</w:t>
            </w:r>
            <w:proofErr w:type="spellEnd"/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 w:val="restart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2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 w:val="restart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3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840DCF" w:rsidTr="003044C8">
        <w:tc>
          <w:tcPr>
            <w:tcW w:w="2422" w:type="dxa"/>
            <w:vMerge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840DCF" w:rsidRDefault="00840DCF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Pr="00CA4B46">
              <w:rPr>
                <w:rFonts w:ascii="Verdana" w:hAnsi="Verdana"/>
                <w:vertAlign w:val="subscript"/>
              </w:rPr>
              <w:t>T</w:t>
            </w:r>
            <w:r w:rsidR="00CA4B46" w:rsidRPr="00CA4B46">
              <w:rPr>
                <w:rFonts w:ascii="Verdana" w:hAnsi="Verdana"/>
                <w:vertAlign w:val="subscript"/>
              </w:rPr>
              <w:t>t</w:t>
            </w:r>
            <w:proofErr w:type="spellEnd"/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3044C8" w:rsidTr="003044C8">
        <w:tc>
          <w:tcPr>
            <w:tcW w:w="2422" w:type="dxa"/>
          </w:tcPr>
          <w:p w:rsidR="003044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3044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3044C8" w:rsidRDefault="003044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 w:rsidR="00CA4B46">
              <w:rPr>
                <w:rFonts w:ascii="Verdana" w:hAnsi="Verdana"/>
                <w:vertAlign w:val="subscript"/>
              </w:rPr>
              <w:t>t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B210C8" w:rsidTr="003044C8">
        <w:tc>
          <w:tcPr>
            <w:tcW w:w="2422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G</w:t>
            </w:r>
            <w:r w:rsidR="00CA4B46">
              <w:rPr>
                <w:rFonts w:ascii="Verdana" w:hAnsi="Verdana"/>
                <w:vertAlign w:val="subscript"/>
              </w:rPr>
              <w:t>t</w:t>
            </w:r>
            <w:proofErr w:type="spellEnd"/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B210C8" w:rsidRDefault="00B210C8" w:rsidP="003044C8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</w:tbl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3044C8" w:rsidRDefault="003044C8" w:rsidP="00660038">
      <w:pPr>
        <w:pStyle w:val="Prrafodelista"/>
        <w:rPr>
          <w:rFonts w:ascii="Verdana" w:hAnsi="Verdana"/>
        </w:rPr>
      </w:pPr>
    </w:p>
    <w:p w:rsidR="00660038" w:rsidRPr="008C3542" w:rsidRDefault="00660038" w:rsidP="008C3542">
      <w:pPr>
        <w:pStyle w:val="Prrafodelista"/>
        <w:numPr>
          <w:ilvl w:val="1"/>
          <w:numId w:val="8"/>
        </w:numPr>
        <w:overflowPunct/>
        <w:rPr>
          <w:rFonts w:ascii="Verdana" w:hAnsi="Verdana"/>
          <w:b/>
        </w:rPr>
      </w:pPr>
      <w:r w:rsidRPr="008C3542">
        <w:rPr>
          <w:rFonts w:ascii="Verdana" w:hAnsi="Verdana"/>
          <w:b/>
        </w:rPr>
        <w:t>Apartado práctico</w:t>
      </w:r>
    </w:p>
    <w:p w:rsidR="001D7C66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Tomar el conjunto de mater</w:t>
      </w:r>
      <w:r w:rsidR="001D7C66">
        <w:rPr>
          <w:rFonts w:ascii="Verdana" w:hAnsi="Verdana"/>
        </w:rPr>
        <w:t>ial entregado por el profesor, ejecutar el circuito eléctrico siguiendo las indicaciones del profesor, realizando las comprobaciones previas y durante el montaje indicadas y respetando las normas de seguridad.</w:t>
      </w:r>
    </w:p>
    <w:p w:rsidR="00660038" w:rsidRDefault="001D7C66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</w:t>
      </w:r>
      <w:r w:rsidR="00660038">
        <w:rPr>
          <w:rFonts w:ascii="Verdana" w:hAnsi="Verdana"/>
        </w:rPr>
        <w:t>mar sobre él las medidas eléctricas posibles utilizando el polímetro, y reflejándolas en una “TABLA DE MAGNITUDES REALES INICIALES”: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Deducir el resto de las magnitudes eléctricas del circuito y reflejarlas en la correspondiente “TABLA RESUMEN DE MAGNITUDES REALES”.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422"/>
        <w:gridCol w:w="1834"/>
        <w:gridCol w:w="1834"/>
        <w:gridCol w:w="1834"/>
        <w:gridCol w:w="1834"/>
      </w:tblGrid>
      <w:tr w:rsidR="00CA4B46" w:rsidRPr="00AC6108" w:rsidTr="00C4089C">
        <w:tc>
          <w:tcPr>
            <w:tcW w:w="2422" w:type="dxa"/>
          </w:tcPr>
          <w:p w:rsidR="00CA4B46" w:rsidRPr="00AC6108" w:rsidRDefault="00CA4B46" w:rsidP="00C4089C">
            <w:pPr>
              <w:pStyle w:val="Prrafodelista"/>
              <w:ind w:left="0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Referencia</w:t>
            </w:r>
          </w:p>
        </w:tc>
        <w:tc>
          <w:tcPr>
            <w:tcW w:w="7336" w:type="dxa"/>
            <w:gridSpan w:val="4"/>
          </w:tcPr>
          <w:p w:rsidR="00CA4B46" w:rsidRPr="00AC6108" w:rsidRDefault="00CA4B46" w:rsidP="00C4089C">
            <w:pPr>
              <w:pStyle w:val="Prrafodelista"/>
              <w:ind w:left="0"/>
              <w:jc w:val="center"/>
              <w:rPr>
                <w:rFonts w:ascii="Verdana" w:hAnsi="Verdana"/>
                <w:b/>
              </w:rPr>
            </w:pPr>
            <w:r w:rsidRPr="00AC6108">
              <w:rPr>
                <w:rFonts w:ascii="Verdana" w:hAnsi="Verdana"/>
                <w:b/>
              </w:rPr>
              <w:t>Características</w:t>
            </w: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 (Fuente de alimentación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Vcc</w:t>
            </w:r>
            <w:proofErr w:type="spellEnd"/>
            <w:r>
              <w:rPr>
                <w:rFonts w:ascii="Verdana" w:hAnsi="Verdana"/>
              </w:rPr>
              <w:t xml:space="preserve">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Imáx</w:t>
            </w:r>
            <w:proofErr w:type="spellEnd"/>
            <w:r>
              <w:rPr>
                <w:rFonts w:ascii="Verdana" w:hAnsi="Verdana"/>
              </w:rPr>
              <w:t>.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 w:val="restart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1p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Clolores</w:t>
            </w:r>
            <w:proofErr w:type="spellEnd"/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 w:val="restart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2p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 w:val="restart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</w:t>
            </w:r>
            <w:r w:rsidRPr="00CA4B46">
              <w:rPr>
                <w:rFonts w:ascii="Verdana" w:hAnsi="Verdana"/>
                <w:vertAlign w:val="subscript"/>
              </w:rPr>
              <w:t>3p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 [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Ω]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  <w:vMerge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Colores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Pr="00CA4B46">
              <w:rPr>
                <w:rFonts w:ascii="Verdana" w:hAnsi="Verdana"/>
                <w:vertAlign w:val="subscript"/>
              </w:rPr>
              <w:t>Tp</w:t>
            </w:r>
            <w:proofErr w:type="spellEnd"/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cdV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 [V]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[A]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1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P</w:t>
            </w:r>
            <w:r w:rsidRPr="00B210C8"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  <w:vertAlign w:val="subscript"/>
              </w:rPr>
              <w:t>p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  <w:tr w:rsidR="00CA4B46" w:rsidTr="00C4089C">
        <w:tc>
          <w:tcPr>
            <w:tcW w:w="2422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</w:t>
            </w:r>
            <w:r w:rsidRPr="00B210C8">
              <w:rPr>
                <w:rFonts w:ascii="Verdana" w:hAnsi="Verdana"/>
                <w:vertAlign w:val="subscript"/>
              </w:rPr>
              <w:t>G</w:t>
            </w:r>
            <w:r>
              <w:rPr>
                <w:rFonts w:ascii="Verdana" w:hAnsi="Verdana"/>
                <w:vertAlign w:val="subscript"/>
              </w:rPr>
              <w:t>p</w:t>
            </w:r>
            <w:proofErr w:type="spellEnd"/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 [W]</w:t>
            </w: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  <w:tc>
          <w:tcPr>
            <w:tcW w:w="1834" w:type="dxa"/>
          </w:tcPr>
          <w:p w:rsidR="00CA4B46" w:rsidRDefault="00CA4B46" w:rsidP="00C4089C">
            <w:pPr>
              <w:pStyle w:val="Prrafodelista"/>
              <w:ind w:left="0"/>
              <w:rPr>
                <w:rFonts w:ascii="Verdana" w:hAnsi="Verdana"/>
              </w:rPr>
            </w:pPr>
          </w:p>
        </w:tc>
      </w:tr>
    </w:tbl>
    <w:p w:rsidR="00660038" w:rsidRDefault="00660038" w:rsidP="00660038">
      <w:pPr>
        <w:pStyle w:val="Prrafodelista"/>
        <w:rPr>
          <w:rFonts w:ascii="Verdana" w:hAnsi="Verdana"/>
        </w:rPr>
      </w:pPr>
    </w:p>
    <w:p w:rsidR="00CA4B46" w:rsidRDefault="00CA4B46" w:rsidP="00660038">
      <w:pPr>
        <w:pStyle w:val="Prrafodelista"/>
        <w:rPr>
          <w:rFonts w:ascii="Verdana" w:hAnsi="Verdana"/>
        </w:rPr>
      </w:pPr>
    </w:p>
    <w:p w:rsidR="00660038" w:rsidRPr="008C3542" w:rsidRDefault="00660038" w:rsidP="008C3542">
      <w:pPr>
        <w:pStyle w:val="Prrafodelista"/>
        <w:numPr>
          <w:ilvl w:val="1"/>
          <w:numId w:val="8"/>
        </w:numPr>
        <w:overflowPunct/>
        <w:rPr>
          <w:rFonts w:ascii="Verdana" w:hAnsi="Verdana"/>
          <w:b/>
        </w:rPr>
      </w:pPr>
      <w:r w:rsidRPr="008C3542">
        <w:rPr>
          <w:rFonts w:ascii="Verdana" w:hAnsi="Verdana"/>
          <w:b/>
        </w:rPr>
        <w:t>Conclusiones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Conclusiones y justificaciones de las coincidencias y diferencias de los resultados de los dos apartados anteriores.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413A0F" w:rsidRDefault="006A3F06" w:rsidP="00660038">
      <w:pPr>
        <w:pStyle w:val="Prrafodelista"/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.</w:t>
      </w:r>
    </w:p>
    <w:p w:rsidR="00C737AA" w:rsidRDefault="00C737AA" w:rsidP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</w:rPr>
        <w:lastRenderedPageBreak/>
        <w:t>2</w:t>
      </w:r>
      <w:r>
        <w:rPr>
          <w:rFonts w:ascii="Verdana" w:hAnsi="Verdana"/>
          <w:b/>
          <w:sz w:val="32"/>
        </w:rPr>
        <w:tab/>
        <w:t>PLANOS</w:t>
      </w:r>
    </w:p>
    <w:p w:rsidR="00C737AA" w:rsidRDefault="00C737AA" w:rsidP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A4B46" w:rsidRPr="00CA4B46" w:rsidRDefault="00CA4B46" w:rsidP="00CA4B46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A4B46">
        <w:rPr>
          <w:rFonts w:ascii="Verdana" w:hAnsi="Verdana"/>
          <w:b/>
          <w:sz w:val="24"/>
          <w:szCs w:val="24"/>
        </w:rPr>
        <w:t xml:space="preserve">Índice de </w:t>
      </w:r>
      <w:r>
        <w:rPr>
          <w:rFonts w:ascii="Verdana" w:hAnsi="Verdana"/>
          <w:b/>
          <w:sz w:val="24"/>
          <w:szCs w:val="24"/>
        </w:rPr>
        <w:t>planos</w:t>
      </w:r>
    </w:p>
    <w:p w:rsidR="00CA4B46" w:rsidRDefault="00CA4B46" w:rsidP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A4B46" w:rsidRPr="00CA4B46" w:rsidRDefault="00C737AA" w:rsidP="00C737AA">
      <w:pPr>
        <w:overflowPunct/>
        <w:spacing w:after="0" w:line="240" w:lineRule="auto"/>
        <w:ind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01-01-01</w:t>
      </w:r>
      <w:r w:rsidR="00CA4B46" w:rsidRPr="00CA4B46">
        <w:rPr>
          <w:rFonts w:ascii="Verdana" w:hAnsi="Verdana"/>
          <w:b/>
          <w:sz w:val="24"/>
          <w:szCs w:val="24"/>
        </w:rPr>
        <w:t xml:space="preserve"> </w:t>
      </w:r>
      <w:r w:rsidR="00CA4B46">
        <w:rPr>
          <w:rFonts w:ascii="Verdana" w:hAnsi="Verdana"/>
          <w:b/>
          <w:sz w:val="24"/>
          <w:szCs w:val="24"/>
        </w:rPr>
        <w:t>Plano de esquema eléctrico y aparatos de medida</w:t>
      </w:r>
    </w:p>
    <w:p w:rsidR="00CA4B46" w:rsidRDefault="00CA4B46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737AA" w:rsidRDefault="00C737AA">
      <w:pPr>
        <w:overflowPunct/>
        <w:spacing w:after="0" w:line="240" w:lineRule="auto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br w:type="page"/>
      </w:r>
    </w:p>
    <w:p w:rsidR="00C737AA" w:rsidRDefault="00C737AA" w:rsidP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</w:rPr>
        <w:lastRenderedPageBreak/>
        <w:t>3</w:t>
      </w:r>
      <w:r>
        <w:rPr>
          <w:rFonts w:ascii="Verdana" w:hAnsi="Verdana"/>
          <w:b/>
          <w:sz w:val="32"/>
        </w:rPr>
        <w:tab/>
        <w:t>FOTOGRAFÍAS</w:t>
      </w:r>
    </w:p>
    <w:p w:rsidR="00C737AA" w:rsidRDefault="00C737AA" w:rsidP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C737AA" w:rsidRPr="00CA4B46" w:rsidRDefault="00C737AA" w:rsidP="00C737AA">
      <w:p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A4B46">
        <w:rPr>
          <w:rFonts w:ascii="Verdana" w:hAnsi="Verdana"/>
          <w:b/>
          <w:sz w:val="24"/>
          <w:szCs w:val="24"/>
        </w:rPr>
        <w:t xml:space="preserve">Índice de </w:t>
      </w:r>
      <w:r>
        <w:rPr>
          <w:rFonts w:ascii="Verdana" w:hAnsi="Verdana"/>
          <w:b/>
          <w:sz w:val="24"/>
          <w:szCs w:val="24"/>
        </w:rPr>
        <w:t>fotografías</w:t>
      </w:r>
    </w:p>
    <w:p w:rsidR="00C737AA" w:rsidRDefault="00C737AA" w:rsidP="00C737AA">
      <w:pPr>
        <w:overflowPunct/>
        <w:spacing w:after="0" w:line="240" w:lineRule="auto"/>
        <w:rPr>
          <w:rFonts w:ascii="Verdana" w:hAnsi="Verdana"/>
          <w:b/>
          <w:sz w:val="32"/>
        </w:rPr>
      </w:pPr>
    </w:p>
    <w:p w:rsidR="00C737AA" w:rsidRDefault="00C737AA" w:rsidP="00C737AA">
      <w:pPr>
        <w:pStyle w:val="Prrafodelista"/>
        <w:numPr>
          <w:ilvl w:val="1"/>
          <w:numId w:val="12"/>
        </w:num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737AA">
        <w:rPr>
          <w:rFonts w:ascii="Verdana" w:hAnsi="Verdana"/>
          <w:b/>
          <w:sz w:val="24"/>
          <w:szCs w:val="24"/>
        </w:rPr>
        <w:t>Fotografía de …</w:t>
      </w:r>
    </w:p>
    <w:p w:rsidR="00C737AA" w:rsidRDefault="00C737AA" w:rsidP="00C737AA">
      <w:pPr>
        <w:pStyle w:val="Prrafodelista"/>
        <w:numPr>
          <w:ilvl w:val="1"/>
          <w:numId w:val="12"/>
        </w:num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737AA">
        <w:rPr>
          <w:rFonts w:ascii="Verdana" w:hAnsi="Verdana"/>
          <w:b/>
          <w:sz w:val="24"/>
          <w:szCs w:val="24"/>
        </w:rPr>
        <w:t>Fotografía de …</w:t>
      </w:r>
    </w:p>
    <w:p w:rsidR="00C737AA" w:rsidRPr="00C737AA" w:rsidRDefault="00C737AA" w:rsidP="00C737AA">
      <w:pPr>
        <w:pStyle w:val="Prrafodelista"/>
        <w:numPr>
          <w:ilvl w:val="1"/>
          <w:numId w:val="12"/>
        </w:numPr>
        <w:overflowPunct/>
        <w:spacing w:after="0" w:line="240" w:lineRule="auto"/>
        <w:rPr>
          <w:rFonts w:ascii="Verdana" w:hAnsi="Verdana"/>
          <w:b/>
          <w:sz w:val="24"/>
          <w:szCs w:val="24"/>
        </w:rPr>
      </w:pPr>
      <w:r w:rsidRPr="00C737AA">
        <w:rPr>
          <w:rFonts w:ascii="Verdana" w:hAnsi="Verdana"/>
          <w:b/>
          <w:sz w:val="24"/>
          <w:szCs w:val="24"/>
        </w:rPr>
        <w:t>…</w:t>
      </w:r>
    </w:p>
    <w:p w:rsidR="008C3542" w:rsidRPr="00660038" w:rsidRDefault="008C3542" w:rsidP="008C3542">
      <w:pPr>
        <w:pStyle w:val="Prrafodelista"/>
        <w:rPr>
          <w:rFonts w:ascii="Verdana" w:hAnsi="Verdana"/>
        </w:rPr>
      </w:pPr>
    </w:p>
    <w:sectPr w:rsidR="008C3542" w:rsidRPr="00660038">
      <w:headerReference w:type="default" r:id="rId10"/>
      <w:footerReference w:type="default" r:id="rId11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4B" w:rsidRDefault="00AA3F4B">
      <w:pPr>
        <w:spacing w:after="0" w:line="240" w:lineRule="auto"/>
      </w:pPr>
      <w:r>
        <w:separator/>
      </w:r>
    </w:p>
  </w:endnote>
  <w:endnote w:type="continuationSeparator" w:id="0">
    <w:p w:rsidR="00AA3F4B" w:rsidRDefault="00AA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4B" w:rsidRDefault="00AA3F4B">
      <w:pPr>
        <w:spacing w:after="0" w:line="240" w:lineRule="auto"/>
      </w:pPr>
      <w:r>
        <w:separator/>
      </w:r>
    </w:p>
  </w:footnote>
  <w:footnote w:type="continuationSeparator" w:id="0">
    <w:p w:rsidR="00AA3F4B" w:rsidRDefault="00AA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418"/>
    <w:multiLevelType w:val="multilevel"/>
    <w:tmpl w:val="8A74F3D8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A06B3F"/>
    <w:multiLevelType w:val="multilevel"/>
    <w:tmpl w:val="62AA7B1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3600"/>
      </w:pPr>
      <w:rPr>
        <w:rFonts w:hint="default"/>
      </w:rPr>
    </w:lvl>
  </w:abstractNum>
  <w:abstractNum w:abstractNumId="2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7D11EB"/>
    <w:multiLevelType w:val="multilevel"/>
    <w:tmpl w:val="55224D9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3B63FA"/>
    <w:multiLevelType w:val="multilevel"/>
    <w:tmpl w:val="62AA7B1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3600"/>
      </w:pPr>
      <w:rPr>
        <w:rFonts w:hint="default"/>
      </w:rPr>
    </w:lvl>
  </w:abstractNum>
  <w:abstractNum w:abstractNumId="6" w15:restartNumberingAfterBreak="0">
    <w:nsid w:val="2AF11647"/>
    <w:multiLevelType w:val="multilevel"/>
    <w:tmpl w:val="B4E2B39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880"/>
      </w:pPr>
      <w:rPr>
        <w:rFonts w:hint="default"/>
      </w:rPr>
    </w:lvl>
  </w:abstractNum>
  <w:abstractNum w:abstractNumId="7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AF05CF"/>
    <w:multiLevelType w:val="multilevel"/>
    <w:tmpl w:val="62AA7B1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3600"/>
      </w:pPr>
      <w:rPr>
        <w:rFonts w:hint="default"/>
      </w:rPr>
    </w:lvl>
  </w:abstractNum>
  <w:abstractNum w:abstractNumId="10" w15:restartNumberingAfterBreak="0">
    <w:nsid w:val="55D76983"/>
    <w:multiLevelType w:val="multilevel"/>
    <w:tmpl w:val="CAE66BF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11" w15:restartNumberingAfterBreak="0">
    <w:nsid w:val="721B3ECB"/>
    <w:multiLevelType w:val="multilevel"/>
    <w:tmpl w:val="4BDA50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4158"/>
    <w:rsid w:val="001D7C66"/>
    <w:rsid w:val="003044C8"/>
    <w:rsid w:val="00411C2E"/>
    <w:rsid w:val="00413A0F"/>
    <w:rsid w:val="004247BE"/>
    <w:rsid w:val="00443AFE"/>
    <w:rsid w:val="00537ACE"/>
    <w:rsid w:val="00604250"/>
    <w:rsid w:val="00660038"/>
    <w:rsid w:val="0068059B"/>
    <w:rsid w:val="006A3F06"/>
    <w:rsid w:val="007311B3"/>
    <w:rsid w:val="00760E3D"/>
    <w:rsid w:val="007D29E3"/>
    <w:rsid w:val="008133E7"/>
    <w:rsid w:val="00840DCF"/>
    <w:rsid w:val="00847FF3"/>
    <w:rsid w:val="00887F0C"/>
    <w:rsid w:val="008C3542"/>
    <w:rsid w:val="00935924"/>
    <w:rsid w:val="00941D01"/>
    <w:rsid w:val="00A06758"/>
    <w:rsid w:val="00A83657"/>
    <w:rsid w:val="00AA3F4B"/>
    <w:rsid w:val="00AC6108"/>
    <w:rsid w:val="00B210C8"/>
    <w:rsid w:val="00B81D4D"/>
    <w:rsid w:val="00C737AA"/>
    <w:rsid w:val="00C902D1"/>
    <w:rsid w:val="00CA4B46"/>
    <w:rsid w:val="00CF7D96"/>
    <w:rsid w:val="00DC0E43"/>
    <w:rsid w:val="00DE284B"/>
    <w:rsid w:val="00E2409D"/>
    <w:rsid w:val="00E7395B"/>
    <w:rsid w:val="00F06DD0"/>
    <w:rsid w:val="00F141AB"/>
    <w:rsid w:val="00F51D43"/>
    <w:rsid w:val="00F6694A"/>
    <w:rsid w:val="00F76B2E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7055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table" w:styleId="Tablaconcuadrcula">
    <w:name w:val="Table Grid"/>
    <w:basedOn w:val="Tablanormal"/>
    <w:uiPriority w:val="39"/>
    <w:rsid w:val="0030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DAD6-F507-496E-98CF-5ACB818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4</cp:revision>
  <cp:lastPrinted>2020-01-10T07:54:00Z</cp:lastPrinted>
  <dcterms:created xsi:type="dcterms:W3CDTF">2022-10-16T14:35:00Z</dcterms:created>
  <dcterms:modified xsi:type="dcterms:W3CDTF">2022-10-16T14:36:00Z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