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411C2E">
              <w:rPr>
                <w:rFonts w:ascii="Verdana" w:hAnsi="Verdana"/>
                <w:color w:val="00B0F0"/>
                <w:sz w:val="36"/>
                <w:u w:val="single"/>
              </w:rPr>
              <w:t>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C935ED">
              <w:rPr>
                <w:rFonts w:ascii="Verdana" w:hAnsi="Verdana"/>
                <w:color w:val="00B0F0"/>
                <w:sz w:val="36"/>
              </w:rPr>
              <w:t>5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A34F24">
              <w:rPr>
                <w:rFonts w:ascii="Verdana" w:hAnsi="Verdana"/>
                <w:sz w:val="36"/>
              </w:rPr>
              <w:t>Instalación de un punto de luz conmutado con cruzamiento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A34F24" w:rsidRDefault="00A34F24" w:rsidP="00A34F24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A34F24" w:rsidRDefault="00A34F24" w:rsidP="00A34F24">
      <w:pPr>
        <w:pStyle w:val="Prrafodelista"/>
        <w:ind w:left="1440"/>
      </w:pPr>
      <w:r>
        <w:rPr>
          <w:rFonts w:ascii="Verdana" w:hAnsi="Verdana"/>
        </w:rPr>
        <w:t>Desarrollo de instalación de un punto de luz conmutado con cruzamiento.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Exposición de funcionamiento de la instalación.</w:t>
      </w:r>
    </w:p>
    <w:p w:rsidR="00A34F24" w:rsidRDefault="00A34F24" w:rsidP="00A34F24">
      <w:pPr>
        <w:pStyle w:val="Prrafodelista"/>
        <w:rPr>
          <w:rFonts w:ascii="Verdana" w:hAnsi="Verdana"/>
          <w:b/>
        </w:rPr>
      </w:pPr>
    </w:p>
    <w:p w:rsidR="00A34F24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Toma de medidas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  <w:r>
        <w:rPr>
          <w:rFonts w:ascii="Verdana" w:hAnsi="Verdana"/>
        </w:rPr>
        <w:t>Rellenar la siguiente tabla de valores con las medidas de tensión realizadas según indicaciones del esquema del circuito.</w:t>
      </w:r>
    </w:p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693"/>
        <w:gridCol w:w="69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A34F24" w:rsidTr="005571F9">
        <w:tc>
          <w:tcPr>
            <w:tcW w:w="69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V1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V2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V3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V4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V5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V8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V9</w:t>
            </w: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S1</w:t>
            </w:r>
          </w:p>
        </w:tc>
        <w:tc>
          <w:tcPr>
            <w:tcW w:w="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3-2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A34F24" w:rsidTr="005571F9">
        <w:tc>
          <w:tcPr>
            <w:tcW w:w="6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1-4</w:t>
            </w: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77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4F24" w:rsidRDefault="00A34F24" w:rsidP="005571F9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A34F24" w:rsidRDefault="00A34F24" w:rsidP="00A34F24">
      <w:pPr>
        <w:pStyle w:val="Prrafodelista"/>
        <w:ind w:left="1440"/>
        <w:rPr>
          <w:rFonts w:ascii="Verdana" w:hAnsi="Verdana"/>
        </w:rPr>
      </w:pPr>
    </w:p>
    <w:p w:rsidR="00413A0F" w:rsidRDefault="00A34F24" w:rsidP="00A34F24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lastRenderedPageBreak/>
        <w:t>Comportamiento de la instalación ante un conexionado erróneo de uno o varios conmutadores.</w:t>
      </w:r>
      <w:bookmarkStart w:id="0" w:name="_GoBack"/>
      <w:bookmarkEnd w:id="0"/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0E2082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0E2082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0E2082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0E2082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Determináronse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Identificáronse as tecnoloxías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Describiuse a secuencia de funcionamento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magnitudes para a selección de compoñentes (eléctricas, pneumáticas,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Configurouse o esquema de forza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Debuxáronse os esquemas dos sistemas (eléctricos, pneumáticos,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 os esquemas (eléctricos, pneumáticos, hidráulicos, etc.) e os planos de localización das instalacións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Documentouse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Seleccionáronse os equipamentos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Localizáronse os elementos que constitúen a instalación a partir de planos e conforme as instrucións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Interconectáronse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probas e as medidas que haxa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Utilizáronse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Contrastáronse as medidas dos parámetros de funcionamento dos equipamentos cos seus valores nominais.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probas de seguridade segundo a regulamentación.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Comprobouse a secuencia correcta de funcionamento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Verificouse a resposta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Resolvéronse as continxencias xurdidas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operacións respectando as condicións técnicas e de seguridade requiridas.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82" w:rsidRDefault="000E2082">
      <w:pPr>
        <w:spacing w:after="0" w:line="240" w:lineRule="auto"/>
      </w:pPr>
      <w:r>
        <w:separator/>
      </w:r>
    </w:p>
  </w:endnote>
  <w:endnote w:type="continuationSeparator" w:id="0">
    <w:p w:rsidR="000E2082" w:rsidRDefault="000E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82" w:rsidRDefault="000E2082">
      <w:pPr>
        <w:spacing w:after="0" w:line="240" w:lineRule="auto"/>
      </w:pPr>
      <w:r>
        <w:separator/>
      </w:r>
    </w:p>
  </w:footnote>
  <w:footnote w:type="continuationSeparator" w:id="0">
    <w:p w:rsidR="000E2082" w:rsidRDefault="000E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725B20"/>
    <w:multiLevelType w:val="multilevel"/>
    <w:tmpl w:val="4BC4F35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050E1C"/>
    <w:multiLevelType w:val="multilevel"/>
    <w:tmpl w:val="1148332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E2082"/>
    <w:rsid w:val="00154158"/>
    <w:rsid w:val="00411C2E"/>
    <w:rsid w:val="00413A0F"/>
    <w:rsid w:val="00604250"/>
    <w:rsid w:val="0068059B"/>
    <w:rsid w:val="006A3F06"/>
    <w:rsid w:val="007311B3"/>
    <w:rsid w:val="00760E3D"/>
    <w:rsid w:val="008133E7"/>
    <w:rsid w:val="00847FF3"/>
    <w:rsid w:val="00935924"/>
    <w:rsid w:val="00A34F24"/>
    <w:rsid w:val="00C935ED"/>
    <w:rsid w:val="00CF7D96"/>
    <w:rsid w:val="00DC0E43"/>
    <w:rsid w:val="00DE284B"/>
    <w:rsid w:val="00E2409D"/>
    <w:rsid w:val="00E7395B"/>
    <w:rsid w:val="00F06DD0"/>
    <w:rsid w:val="00F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D8B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A3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0B76-16E0-4B27-A197-B1FAC299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2021-01-20T23:45:00Z</dcterms:created>
  <dcterms:modified xsi:type="dcterms:W3CDTF">2021-01-20T23:45:00Z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