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6BFD63A0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010143" w:rsidRPr="00010143">
        <w:t>D2MAM0001_Carp</w:t>
      </w:r>
      <w:r w:rsidR="00010143">
        <w:t>i</w:t>
      </w:r>
      <w:r w:rsidR="00010143" w:rsidRPr="00010143">
        <w:t>ntaría e moble</w:t>
      </w:r>
    </w:p>
    <w:p w14:paraId="615B4293" w14:textId="6E0DF852" w:rsidR="00A0322C" w:rsidRDefault="00010143" w:rsidP="00A0322C">
      <w:pPr>
        <w:pStyle w:val="n2"/>
      </w:pPr>
      <w:r w:rsidRPr="00010143">
        <w:t>Coñecementos básicos de deseño CAD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753ECF9B" w:rsidR="00B516BB" w:rsidRDefault="00CB153C" w:rsidP="00B516BB">
      <w:pPr>
        <w:pStyle w:val="p1"/>
      </w:pPr>
      <w:r>
        <w:t>RA1.</w:t>
      </w:r>
      <w:r w:rsidR="00605138">
        <w:t xml:space="preserve"> </w:t>
      </w:r>
      <w:r w:rsidR="009E57B2" w:rsidRPr="009E57B2">
        <w:t>Coñece os fundamentos da fabricación aditiva</w:t>
      </w:r>
      <w:r w:rsidRPr="00CB153C">
        <w:t>.</w:t>
      </w:r>
    </w:p>
    <w:p w14:paraId="7557F10C" w14:textId="21E2AADA" w:rsidR="00CB153C" w:rsidRDefault="00CB153C" w:rsidP="00CB153C">
      <w:pPr>
        <w:pStyle w:val="p2"/>
      </w:pPr>
      <w:r>
        <w:t>CA1.1.</w:t>
      </w:r>
      <w:r w:rsidR="00605138">
        <w:t xml:space="preserve"> </w:t>
      </w:r>
      <w:r w:rsidR="009E57B2" w:rsidRPr="009E57B2">
        <w:t>Describ</w:t>
      </w:r>
      <w:r w:rsidR="008A4532">
        <w:t>íronse</w:t>
      </w:r>
      <w:r w:rsidR="009E57B2" w:rsidRPr="009E57B2">
        <w:t xml:space="preserve"> as tecnoloxías e aplicacións da impresión 3D</w:t>
      </w:r>
      <w:r>
        <w:t>.</w:t>
      </w:r>
    </w:p>
    <w:p w14:paraId="49C762ED" w14:textId="6D4B792B" w:rsidR="00CB153C" w:rsidRDefault="00CB153C" w:rsidP="00CB153C">
      <w:pPr>
        <w:pStyle w:val="p2"/>
      </w:pPr>
      <w:r>
        <w:t xml:space="preserve">CA1.2. </w:t>
      </w:r>
      <w:r w:rsidR="009E57B2" w:rsidRPr="009E57B2">
        <w:t>Compar</w:t>
      </w:r>
      <w:r w:rsidR="008A4532">
        <w:t>áronse as</w:t>
      </w:r>
      <w:r w:rsidR="009E57B2" w:rsidRPr="009E57B2">
        <w:t xml:space="preserve"> vantaxes e limitacións respecto a outros procesos</w:t>
      </w:r>
      <w:r>
        <w:t>.</w:t>
      </w:r>
    </w:p>
    <w:p w14:paraId="7EE76C0B" w14:textId="4B00D123" w:rsidR="00B516BB" w:rsidRDefault="00B516BB" w:rsidP="00B516BB">
      <w:pPr>
        <w:pStyle w:val="p1"/>
      </w:pPr>
      <w:r>
        <w:t xml:space="preserve">RA2. </w:t>
      </w:r>
      <w:r w:rsidR="009E57B2" w:rsidRPr="009E57B2">
        <w:t>Prepara modelos 3D para imprimir</w:t>
      </w:r>
      <w:r w:rsidR="00CB153C" w:rsidRPr="00CB153C">
        <w:t>.</w:t>
      </w:r>
    </w:p>
    <w:p w14:paraId="098CB527" w14:textId="28E447EC" w:rsidR="00CB153C" w:rsidRDefault="00CB153C" w:rsidP="00CB153C">
      <w:pPr>
        <w:pStyle w:val="p2"/>
      </w:pPr>
      <w:r>
        <w:t xml:space="preserve">CA2.1. </w:t>
      </w:r>
      <w:r w:rsidR="009E57B2" w:rsidRPr="009E57B2">
        <w:t>Export</w:t>
      </w:r>
      <w:r w:rsidR="008A4532">
        <w:t>áronse</w:t>
      </w:r>
      <w:r w:rsidR="009E57B2" w:rsidRPr="009E57B2">
        <w:t xml:space="preserve"> deseños en formatos compatibles</w:t>
      </w:r>
      <w:r>
        <w:t>.</w:t>
      </w:r>
    </w:p>
    <w:p w14:paraId="760E4C91" w14:textId="33A64A3D" w:rsidR="00CB153C" w:rsidRDefault="00CB153C" w:rsidP="00CB153C">
      <w:pPr>
        <w:pStyle w:val="p2"/>
      </w:pPr>
      <w:r>
        <w:t xml:space="preserve">CA2.2. </w:t>
      </w:r>
      <w:r w:rsidR="009E57B2" w:rsidRPr="009E57B2">
        <w:t>Utiliz</w:t>
      </w:r>
      <w:r w:rsidR="008A4532">
        <w:t>áronse</w:t>
      </w:r>
      <w:r w:rsidR="009E57B2" w:rsidRPr="009E57B2">
        <w:t xml:space="preserve"> slicers e axust</w:t>
      </w:r>
      <w:r w:rsidR="008A4532">
        <w:t>áronse</w:t>
      </w:r>
      <w:r w:rsidR="009E57B2" w:rsidRPr="009E57B2">
        <w:t xml:space="preserve"> os parámetros adecuados</w:t>
      </w:r>
      <w:r>
        <w:t>.</w:t>
      </w:r>
    </w:p>
    <w:p w14:paraId="1D9C47BF" w14:textId="62704265" w:rsidR="00CB153C" w:rsidRDefault="00CB153C" w:rsidP="00CB153C">
      <w:pPr>
        <w:pStyle w:val="p2"/>
      </w:pPr>
      <w:r>
        <w:t xml:space="preserve">CA2.3. </w:t>
      </w:r>
      <w:r w:rsidR="009E57B2" w:rsidRPr="009E57B2">
        <w:t>Organiz</w:t>
      </w:r>
      <w:r w:rsidR="008A4532">
        <w:t>ouse</w:t>
      </w:r>
      <w:r w:rsidR="009E57B2" w:rsidRPr="009E57B2">
        <w:t xml:space="preserve"> o modelo para conseguir unha impresión óptima</w:t>
      </w:r>
      <w:r>
        <w:t>.</w:t>
      </w:r>
    </w:p>
    <w:p w14:paraId="20C5DEB9" w14:textId="5E43B8D2" w:rsidR="00B516BB" w:rsidRDefault="00B516BB" w:rsidP="00B516BB">
      <w:pPr>
        <w:pStyle w:val="p1"/>
      </w:pPr>
      <w:r>
        <w:t>RA3.</w:t>
      </w:r>
      <w:r w:rsidR="00605138">
        <w:t xml:space="preserve"> </w:t>
      </w:r>
      <w:r w:rsidR="009E57B2" w:rsidRPr="009E57B2">
        <w:t>Realiza impresións con FDM e LCD</w:t>
      </w:r>
      <w:r w:rsidR="00CB153C" w:rsidRPr="00CB153C">
        <w:t>.</w:t>
      </w:r>
    </w:p>
    <w:p w14:paraId="36BC993B" w14:textId="098951D5" w:rsidR="00CB153C" w:rsidRDefault="00CB153C" w:rsidP="00CB153C">
      <w:pPr>
        <w:pStyle w:val="p2"/>
      </w:pPr>
      <w:r>
        <w:t xml:space="preserve">CA3.1. </w:t>
      </w:r>
      <w:r w:rsidR="009E57B2" w:rsidRPr="009E57B2">
        <w:t>Oper</w:t>
      </w:r>
      <w:r w:rsidR="008A4532">
        <w:t>áronse</w:t>
      </w:r>
      <w:r w:rsidR="009E57B2" w:rsidRPr="009E57B2">
        <w:t xml:space="preserve"> impresoras seguindo os pasos correctos</w:t>
      </w:r>
      <w:r>
        <w:t>.</w:t>
      </w:r>
    </w:p>
    <w:p w14:paraId="7C4F33FD" w14:textId="71F2C555" w:rsidR="00CB153C" w:rsidRDefault="00CB153C" w:rsidP="00CB153C">
      <w:pPr>
        <w:pStyle w:val="p2"/>
      </w:pPr>
      <w:r>
        <w:t>CA3.2.</w:t>
      </w:r>
      <w:r w:rsidR="00304602">
        <w:t xml:space="preserve"> </w:t>
      </w:r>
      <w:r w:rsidR="009E57B2" w:rsidRPr="009E57B2">
        <w:t>Aplic</w:t>
      </w:r>
      <w:r w:rsidR="008A4532">
        <w:t>áronse</w:t>
      </w:r>
      <w:r w:rsidR="009E57B2" w:rsidRPr="009E57B2">
        <w:t xml:space="preserve"> as medidas de seguridade necesarias</w:t>
      </w:r>
      <w:r>
        <w:t>.</w:t>
      </w:r>
    </w:p>
    <w:p w14:paraId="38D2591A" w14:textId="2BD5FAAC" w:rsidR="00EC6D91" w:rsidRDefault="00CB153C" w:rsidP="00CB153C">
      <w:pPr>
        <w:pStyle w:val="p2"/>
      </w:pPr>
      <w:r>
        <w:t>CA3.3.</w:t>
      </w:r>
      <w:r w:rsidR="00605138">
        <w:t xml:space="preserve"> </w:t>
      </w:r>
      <w:r w:rsidR="009E57B2" w:rsidRPr="009E57B2">
        <w:t>Realiz</w:t>
      </w:r>
      <w:r w:rsidR="008A4532">
        <w:t>ouse</w:t>
      </w:r>
      <w:r w:rsidR="009E57B2" w:rsidRPr="009E57B2">
        <w:t xml:space="preserve"> o posprocesado básico das pezas</w:t>
      </w:r>
      <w:r>
        <w:t>.</w:t>
      </w:r>
    </w:p>
    <w:p w14:paraId="2C2DEF86" w14:textId="08A9CE73" w:rsidR="00644B32" w:rsidRDefault="00644B32" w:rsidP="00644B32">
      <w:pPr>
        <w:pStyle w:val="p1"/>
      </w:pPr>
      <w:r>
        <w:t>RA4.</w:t>
      </w:r>
      <w:r w:rsidR="00605138">
        <w:t xml:space="preserve"> </w:t>
      </w:r>
      <w:r w:rsidR="009E57B2" w:rsidRPr="009E57B2">
        <w:t>Aplica enxeñaría inversa básica</w:t>
      </w:r>
      <w:r w:rsidRPr="00CB153C">
        <w:t>.</w:t>
      </w:r>
    </w:p>
    <w:p w14:paraId="2012B73E" w14:textId="14646BDA" w:rsidR="009E57B2" w:rsidRDefault="00644B32" w:rsidP="009E57B2">
      <w:pPr>
        <w:pStyle w:val="p2"/>
      </w:pPr>
      <w:r>
        <w:t xml:space="preserve">CA4.1. </w:t>
      </w:r>
      <w:r w:rsidR="009E57B2">
        <w:t>Escane</w:t>
      </w:r>
      <w:r w:rsidR="008A4532">
        <w:t>ouse</w:t>
      </w:r>
      <w:r w:rsidR="009E57B2">
        <w:t xml:space="preserve"> </w:t>
      </w:r>
      <w:r w:rsidR="008A4532">
        <w:t>e/</w:t>
      </w:r>
      <w:r w:rsidR="009E57B2">
        <w:t>ou m</w:t>
      </w:r>
      <w:r w:rsidR="008A4532">
        <w:t>e</w:t>
      </w:r>
      <w:r w:rsidR="009E57B2">
        <w:t>d</w:t>
      </w:r>
      <w:r w:rsidR="008A4532">
        <w:t>íuse</w:t>
      </w:r>
      <w:r w:rsidR="009E57B2">
        <w:t xml:space="preserve"> unha peza sinxela.</w:t>
      </w:r>
    </w:p>
    <w:p w14:paraId="43ACBFF6" w14:textId="7E100EA6" w:rsidR="00644B32" w:rsidRDefault="00644B32" w:rsidP="00644B32">
      <w:pPr>
        <w:pStyle w:val="p2"/>
      </w:pPr>
      <w:r>
        <w:t xml:space="preserve">CA4.2. </w:t>
      </w:r>
      <w:r w:rsidR="009E57B2">
        <w:t>Constr</w:t>
      </w:r>
      <w:r w:rsidR="008A4532">
        <w:t>uíuse</w:t>
      </w:r>
      <w:r w:rsidR="009E57B2">
        <w:t xml:space="preserve"> un modelo 3D válido para impresión</w:t>
      </w:r>
      <w:r>
        <w:t>.</w:t>
      </w:r>
    </w:p>
    <w:p w14:paraId="1047C3C4" w14:textId="55CA692D" w:rsidR="00644B32" w:rsidRDefault="00644B32" w:rsidP="00644B32">
      <w:pPr>
        <w:pStyle w:val="p2"/>
      </w:pPr>
      <w:r>
        <w:t xml:space="preserve">CA4.3. </w:t>
      </w:r>
      <w:r w:rsidR="009E57B2">
        <w:t>Aval</w:t>
      </w:r>
      <w:r w:rsidR="008A4532">
        <w:t>iouse</w:t>
      </w:r>
      <w:r w:rsidR="009E57B2">
        <w:t xml:space="preserve"> o resultado comparando co orixinal</w:t>
      </w:r>
      <w:r>
        <w:t>.</w:t>
      </w:r>
    </w:p>
    <w:p w14:paraId="3F93FDF5" w14:textId="38C6DC39" w:rsidR="009E57B2" w:rsidRDefault="009E57B2" w:rsidP="009E57B2">
      <w:pPr>
        <w:pStyle w:val="p1"/>
      </w:pPr>
      <w:r>
        <w:t>RA</w:t>
      </w:r>
      <w:r>
        <w:t>5</w:t>
      </w:r>
      <w:r>
        <w:t>.</w:t>
      </w:r>
      <w:r>
        <w:t xml:space="preserve"> </w:t>
      </w:r>
      <w:r w:rsidRPr="009E57B2">
        <w:t>Respecta as normas de seguridade e mantemento</w:t>
      </w:r>
      <w:r w:rsidRPr="00CB153C">
        <w:t>.</w:t>
      </w:r>
    </w:p>
    <w:p w14:paraId="2B826FA7" w14:textId="3961851B" w:rsidR="009E57B2" w:rsidRDefault="009E57B2" w:rsidP="009E57B2">
      <w:pPr>
        <w:pStyle w:val="p2"/>
      </w:pPr>
      <w:r>
        <w:t>CA</w:t>
      </w:r>
      <w:r>
        <w:t>5</w:t>
      </w:r>
      <w:r>
        <w:t>.1.</w:t>
      </w:r>
      <w:r>
        <w:t xml:space="preserve"> </w:t>
      </w:r>
      <w:r w:rsidRPr="009E57B2">
        <w:t>Us</w:t>
      </w:r>
      <w:r w:rsidR="008A4532">
        <w:t>áronse</w:t>
      </w:r>
      <w:r w:rsidRPr="009E57B2">
        <w:t xml:space="preserve"> correctamente os EPIs</w:t>
      </w:r>
      <w:r>
        <w:t>.</w:t>
      </w:r>
    </w:p>
    <w:p w14:paraId="460236BB" w14:textId="7D400549" w:rsidR="009E57B2" w:rsidRDefault="009E57B2" w:rsidP="009E57B2">
      <w:pPr>
        <w:pStyle w:val="p2"/>
      </w:pPr>
      <w:r>
        <w:t>CA</w:t>
      </w:r>
      <w:r>
        <w:t>5</w:t>
      </w:r>
      <w:r>
        <w:t>.2.</w:t>
      </w:r>
      <w:r>
        <w:t xml:space="preserve"> </w:t>
      </w:r>
      <w:r>
        <w:t>Realiz</w:t>
      </w:r>
      <w:r w:rsidR="008A4532">
        <w:t>áronse</w:t>
      </w:r>
      <w:r>
        <w:t xml:space="preserve"> tarefas básicas de mantemento.</w:t>
      </w:r>
    </w:p>
    <w:p w14:paraId="62750D81" w14:textId="07DFE404" w:rsidR="009E57B2" w:rsidRDefault="009E57B2" w:rsidP="009E57B2">
      <w:pPr>
        <w:pStyle w:val="p2"/>
      </w:pPr>
      <w:r>
        <w:t>CA</w:t>
      </w:r>
      <w:r>
        <w:t>5</w:t>
      </w:r>
      <w:r>
        <w:t>.3.</w:t>
      </w:r>
      <w:r>
        <w:t xml:space="preserve"> </w:t>
      </w:r>
      <w:r>
        <w:t>Identific</w:t>
      </w:r>
      <w:r w:rsidR="008A4532">
        <w:t>áronse</w:t>
      </w:r>
      <w:r>
        <w:t xml:space="preserve"> riscos e actúa con prevención.</w:t>
      </w:r>
    </w:p>
    <w:p w14:paraId="5FEA8265" w14:textId="7C5AB25C" w:rsidR="00CB153C" w:rsidRDefault="00CB153C" w:rsidP="00CB153C">
      <w:pPr>
        <w:pStyle w:val="n3"/>
      </w:pPr>
      <w:r>
        <w:t>Bloques de contidos</w:t>
      </w:r>
    </w:p>
    <w:p w14:paraId="54BA2E6B" w14:textId="19867D2C" w:rsidR="00CB153C" w:rsidRDefault="00CB153C" w:rsidP="00CB153C">
      <w:pPr>
        <w:pStyle w:val="p1"/>
      </w:pPr>
      <w:r>
        <w:t>BC1.</w:t>
      </w:r>
      <w:r w:rsidR="009D4062">
        <w:t xml:space="preserve"> </w:t>
      </w:r>
      <w:r w:rsidR="009E57B2" w:rsidRPr="009E57B2">
        <w:t>Introdución á fabricación aditiva</w:t>
      </w:r>
      <w:r>
        <w:t>.</w:t>
      </w:r>
    </w:p>
    <w:p w14:paraId="604087A4" w14:textId="77777777" w:rsidR="009E57B2" w:rsidRDefault="009E57B2" w:rsidP="009E57B2">
      <w:pPr>
        <w:pStyle w:val="p2"/>
      </w:pPr>
      <w:r>
        <w:t>Historia da impresión 3D.</w:t>
      </w:r>
    </w:p>
    <w:p w14:paraId="26A08FCC" w14:textId="77777777" w:rsidR="009E57B2" w:rsidRDefault="009E57B2" w:rsidP="009E57B2">
      <w:pPr>
        <w:pStyle w:val="p2"/>
      </w:pPr>
      <w:r>
        <w:t>Tecnoloxías principais: FDM, LCD, SLA, SLS.</w:t>
      </w:r>
    </w:p>
    <w:p w14:paraId="23C9CF61" w14:textId="78B94A31" w:rsidR="009D4062" w:rsidRDefault="009E57B2" w:rsidP="009E57B2">
      <w:pPr>
        <w:pStyle w:val="p2"/>
      </w:pPr>
      <w:r>
        <w:t>Usos reais en distintos sectores: industria, saúde, educación</w:t>
      </w:r>
      <w:r w:rsidR="009D4062">
        <w:t>.</w:t>
      </w:r>
    </w:p>
    <w:p w14:paraId="6C2878CE" w14:textId="616CB59A" w:rsidR="00CB153C" w:rsidRPr="00CB153C" w:rsidRDefault="00CB153C" w:rsidP="00CB153C">
      <w:pPr>
        <w:pStyle w:val="p1"/>
      </w:pPr>
      <w:r>
        <w:t xml:space="preserve">BC2. </w:t>
      </w:r>
      <w:r w:rsidR="00982181">
        <w:t xml:space="preserve"> </w:t>
      </w:r>
      <w:r w:rsidR="009E57B2" w:rsidRPr="009E57B2">
        <w:t>Preparación de modelos 3D</w:t>
      </w:r>
      <w:r w:rsidRPr="00CB153C">
        <w:t>.</w:t>
      </w:r>
    </w:p>
    <w:p w14:paraId="30033077" w14:textId="77777777" w:rsidR="009E57B2" w:rsidRDefault="009E57B2" w:rsidP="009E57B2">
      <w:pPr>
        <w:pStyle w:val="p2"/>
      </w:pPr>
      <w:r>
        <w:t>Exportación de deseños CAD en formatos STL ou OBJ.</w:t>
      </w:r>
    </w:p>
    <w:p w14:paraId="05671110" w14:textId="77777777" w:rsidR="009E57B2" w:rsidRDefault="009E57B2" w:rsidP="009E57B2">
      <w:pPr>
        <w:pStyle w:val="p2"/>
      </w:pPr>
      <w:r>
        <w:t>Uso básico de slicers: Photon Workshop, Cura, Orca Slicer.</w:t>
      </w:r>
    </w:p>
    <w:p w14:paraId="5E063F65" w14:textId="77777777" w:rsidR="009E57B2" w:rsidRDefault="009E57B2" w:rsidP="009E57B2">
      <w:pPr>
        <w:pStyle w:val="p2"/>
      </w:pPr>
      <w:r>
        <w:t>Parámetros esenciais: altura de capa, recheo, soportes, orientación.</w:t>
      </w:r>
    </w:p>
    <w:p w14:paraId="485F8A3D" w14:textId="30BAE274" w:rsidR="009D4062" w:rsidRDefault="009E57B2" w:rsidP="009E57B2">
      <w:pPr>
        <w:pStyle w:val="p2"/>
      </w:pPr>
      <w:r>
        <w:t>Exportación ao formato da impresora: .gcode, .photon, etc</w:t>
      </w:r>
      <w:r w:rsidR="009D4062">
        <w:t xml:space="preserve">. </w:t>
      </w:r>
    </w:p>
    <w:p w14:paraId="18A611C6" w14:textId="1C51C5C2" w:rsidR="00CB153C" w:rsidRPr="00CB153C" w:rsidRDefault="00CB153C" w:rsidP="00CB153C">
      <w:pPr>
        <w:pStyle w:val="p1"/>
      </w:pPr>
      <w:r>
        <w:lastRenderedPageBreak/>
        <w:t xml:space="preserve">BC3. </w:t>
      </w:r>
      <w:r w:rsidR="00982181">
        <w:t xml:space="preserve"> </w:t>
      </w:r>
      <w:r w:rsidR="009E57B2" w:rsidRPr="009E57B2">
        <w:t>Impresión FDM</w:t>
      </w:r>
      <w:r w:rsidRPr="00CB153C">
        <w:t>.</w:t>
      </w:r>
    </w:p>
    <w:p w14:paraId="49A16FE5" w14:textId="77777777" w:rsidR="009E57B2" w:rsidRDefault="009E57B2" w:rsidP="009E57B2">
      <w:pPr>
        <w:pStyle w:val="p2"/>
      </w:pPr>
      <w:r>
        <w:t>Estrutura e funcionamento dunha impresora FDM.</w:t>
      </w:r>
    </w:p>
    <w:p w14:paraId="40CC5183" w14:textId="514E7929" w:rsidR="009D4062" w:rsidRDefault="009E57B2" w:rsidP="009E57B2">
      <w:pPr>
        <w:pStyle w:val="p2"/>
      </w:pPr>
      <w:r>
        <w:t>Tipos de filamento: PLA, PETG, ABS</w:t>
      </w:r>
      <w:r w:rsidR="009D4062">
        <w:t xml:space="preserve">. </w:t>
      </w:r>
    </w:p>
    <w:p w14:paraId="2368AD1A" w14:textId="77777777" w:rsidR="009E57B2" w:rsidRDefault="009E57B2" w:rsidP="009E57B2">
      <w:pPr>
        <w:pStyle w:val="p2"/>
      </w:pPr>
      <w:r>
        <w:t>Axustes básicos: nivelado da cama, calibración, seguridade.</w:t>
      </w:r>
    </w:p>
    <w:p w14:paraId="795FD7CB" w14:textId="01C58E53" w:rsidR="009D4062" w:rsidRDefault="009E57B2" w:rsidP="009E57B2">
      <w:pPr>
        <w:pStyle w:val="p2"/>
      </w:pPr>
      <w:r>
        <w:t>Retirada de soportes e acabado da peza</w:t>
      </w:r>
      <w:r w:rsidR="009D4062">
        <w:t>.</w:t>
      </w:r>
    </w:p>
    <w:p w14:paraId="44C7AE6C" w14:textId="13816E66" w:rsidR="009D4062" w:rsidRPr="00CB153C" w:rsidRDefault="009D4062" w:rsidP="009D4062">
      <w:pPr>
        <w:pStyle w:val="p1"/>
      </w:pPr>
      <w:r>
        <w:t>BC4.</w:t>
      </w:r>
      <w:r w:rsidR="00605138">
        <w:t xml:space="preserve"> </w:t>
      </w:r>
      <w:r w:rsidR="009E57B2" w:rsidRPr="009E57B2">
        <w:t>Impresión LCD</w:t>
      </w:r>
      <w:r w:rsidRPr="00CB153C">
        <w:t>.</w:t>
      </w:r>
    </w:p>
    <w:p w14:paraId="6C7D0088" w14:textId="77777777" w:rsidR="009E57B2" w:rsidRDefault="009E57B2" w:rsidP="009E57B2">
      <w:pPr>
        <w:pStyle w:val="p2"/>
      </w:pPr>
      <w:r>
        <w:t>Funcionamento das impresoras LCD.</w:t>
      </w:r>
    </w:p>
    <w:p w14:paraId="128A6296" w14:textId="77777777" w:rsidR="009E57B2" w:rsidRDefault="009E57B2" w:rsidP="009E57B2">
      <w:pPr>
        <w:pStyle w:val="p2"/>
      </w:pPr>
      <w:r>
        <w:t>Resinas máis utilizadas e o seu manexo seguro.</w:t>
      </w:r>
    </w:p>
    <w:p w14:paraId="61F4CDA9" w14:textId="77777777" w:rsidR="009E57B2" w:rsidRDefault="009E57B2" w:rsidP="009E57B2">
      <w:pPr>
        <w:pStyle w:val="p2"/>
      </w:pPr>
      <w:r>
        <w:t>Axuste de parámetros no slicer.</w:t>
      </w:r>
    </w:p>
    <w:p w14:paraId="67806C4D" w14:textId="57A38001" w:rsidR="009D4062" w:rsidRDefault="009E57B2" w:rsidP="009E57B2">
      <w:pPr>
        <w:pStyle w:val="p2"/>
      </w:pPr>
      <w:r>
        <w:t>Lavado, curado UV e control de calidade das pezas</w:t>
      </w:r>
      <w:r w:rsidR="009D4062">
        <w:t>.</w:t>
      </w:r>
    </w:p>
    <w:p w14:paraId="5C9DDD36" w14:textId="59613D4C" w:rsidR="009E57B2" w:rsidRPr="00CB153C" w:rsidRDefault="009E57B2" w:rsidP="009E57B2">
      <w:pPr>
        <w:pStyle w:val="p1"/>
      </w:pPr>
      <w:r>
        <w:t>BC</w:t>
      </w:r>
      <w:r>
        <w:t>5</w:t>
      </w:r>
      <w:r>
        <w:t>.</w:t>
      </w:r>
      <w:r>
        <w:t xml:space="preserve"> </w:t>
      </w:r>
      <w:r w:rsidRPr="009E57B2">
        <w:t>Enxeñaría inversa básica</w:t>
      </w:r>
      <w:r w:rsidRPr="00CB153C">
        <w:t>.</w:t>
      </w:r>
    </w:p>
    <w:p w14:paraId="2F06E3D3" w14:textId="77777777" w:rsidR="009E57B2" w:rsidRDefault="009E57B2" w:rsidP="009E57B2">
      <w:pPr>
        <w:pStyle w:val="p2"/>
      </w:pPr>
      <w:r>
        <w:t>Que é a enxeñaría inversa e como se aplica.</w:t>
      </w:r>
    </w:p>
    <w:p w14:paraId="365EF004" w14:textId="77777777" w:rsidR="009E57B2" w:rsidRDefault="009E57B2" w:rsidP="009E57B2">
      <w:pPr>
        <w:pStyle w:val="p2"/>
      </w:pPr>
      <w:r>
        <w:t>Técnicas sinxelas de dixitalización: escáner 3D ou fotogrametría.</w:t>
      </w:r>
    </w:p>
    <w:p w14:paraId="732AA58A" w14:textId="77777777" w:rsidR="009E57B2" w:rsidRDefault="009E57B2" w:rsidP="009E57B2">
      <w:pPr>
        <w:pStyle w:val="p2"/>
      </w:pPr>
      <w:r>
        <w:t>Reconstrución e adaptación de modelos escaneados para impresión.</w:t>
      </w:r>
    </w:p>
    <w:p w14:paraId="168738E1" w14:textId="1BAD0BF6" w:rsidR="009E57B2" w:rsidRPr="00CB153C" w:rsidRDefault="009E57B2" w:rsidP="009E57B2">
      <w:pPr>
        <w:pStyle w:val="p2"/>
      </w:pPr>
      <w:r>
        <w:t>Comparación entre peza orixinal e reproducida.</w:t>
      </w:r>
    </w:p>
    <w:sectPr w:rsidR="009E57B2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10143"/>
    <w:rsid w:val="00031C79"/>
    <w:rsid w:val="0004197F"/>
    <w:rsid w:val="00052C1A"/>
    <w:rsid w:val="000571A6"/>
    <w:rsid w:val="00061003"/>
    <w:rsid w:val="000643BD"/>
    <w:rsid w:val="00095895"/>
    <w:rsid w:val="000C2785"/>
    <w:rsid w:val="000D5978"/>
    <w:rsid w:val="000E1882"/>
    <w:rsid w:val="000F105E"/>
    <w:rsid w:val="000F5889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76E2D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108FB"/>
    <w:rsid w:val="00520E5D"/>
    <w:rsid w:val="005418CF"/>
    <w:rsid w:val="00562995"/>
    <w:rsid w:val="00564791"/>
    <w:rsid w:val="005B6CE2"/>
    <w:rsid w:val="005F20B5"/>
    <w:rsid w:val="005F3C11"/>
    <w:rsid w:val="005F536F"/>
    <w:rsid w:val="00605138"/>
    <w:rsid w:val="00611F3A"/>
    <w:rsid w:val="00613DA2"/>
    <w:rsid w:val="0062124A"/>
    <w:rsid w:val="00644B32"/>
    <w:rsid w:val="00647101"/>
    <w:rsid w:val="006502D8"/>
    <w:rsid w:val="0065625F"/>
    <w:rsid w:val="006636DF"/>
    <w:rsid w:val="00664994"/>
    <w:rsid w:val="00667D65"/>
    <w:rsid w:val="00673C5D"/>
    <w:rsid w:val="0068091F"/>
    <w:rsid w:val="00683EB6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26922"/>
    <w:rsid w:val="00834A92"/>
    <w:rsid w:val="0084592C"/>
    <w:rsid w:val="00863526"/>
    <w:rsid w:val="00865D2D"/>
    <w:rsid w:val="008679A8"/>
    <w:rsid w:val="00881389"/>
    <w:rsid w:val="0088253C"/>
    <w:rsid w:val="008A4532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82181"/>
    <w:rsid w:val="009B3BE6"/>
    <w:rsid w:val="009D4062"/>
    <w:rsid w:val="009D7EFF"/>
    <w:rsid w:val="009E3DA4"/>
    <w:rsid w:val="009E57B2"/>
    <w:rsid w:val="009F2CE7"/>
    <w:rsid w:val="009F7EDE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C02056"/>
    <w:rsid w:val="00C40E00"/>
    <w:rsid w:val="00C424BD"/>
    <w:rsid w:val="00C47C15"/>
    <w:rsid w:val="00C560A4"/>
    <w:rsid w:val="00C5678F"/>
    <w:rsid w:val="00C85353"/>
    <w:rsid w:val="00C861DA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277F2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031C79"/>
    <w:pPr>
      <w:numPr>
        <w:numId w:val="3"/>
      </w:numPr>
      <w:spacing w:before="0" w:after="3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362</Words>
  <Characters>1972</Characters>
  <Application>Microsoft Office Word</Application>
  <DocSecurity>0</DocSecurity>
  <Lines>179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5</cp:revision>
  <cp:lastPrinted>2022-06-22T09:58:00Z</cp:lastPrinted>
  <dcterms:created xsi:type="dcterms:W3CDTF">2025-07-15T11:23:00Z</dcterms:created>
  <dcterms:modified xsi:type="dcterms:W3CDTF">2025-07-15T16:35:00Z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