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3D" w:rsidRDefault="00EB513D" w:rsidP="009D6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color w:val="F07D00"/>
          <w:kern w:val="36"/>
          <w:sz w:val="40"/>
          <w:szCs w:val="40"/>
          <w:bdr w:val="none" w:sz="0" w:space="0" w:color="auto" w:frame="1"/>
          <w:lang w:eastAsia="es-ES"/>
        </w:rPr>
      </w:pPr>
      <w:r w:rsidRPr="00EB513D">
        <w:rPr>
          <w:rFonts w:eastAsia="Times New Roman" w:cs="Arial"/>
          <w:b/>
          <w:color w:val="F07D00"/>
          <w:kern w:val="36"/>
          <w:sz w:val="40"/>
          <w:szCs w:val="40"/>
          <w:bdr w:val="none" w:sz="0" w:space="0" w:color="auto" w:frame="1"/>
          <w:lang w:eastAsia="es-ES"/>
        </w:rPr>
        <w:t>CONECTOR F</w:t>
      </w:r>
      <w:bookmarkStart w:id="0" w:name="_GoBack"/>
      <w:bookmarkEnd w:id="0"/>
      <w:r w:rsidRPr="00EB513D">
        <w:rPr>
          <w:rFonts w:eastAsia="Times New Roman" w:cs="Arial"/>
          <w:b/>
          <w:color w:val="F07D00"/>
          <w:kern w:val="36"/>
          <w:sz w:val="40"/>
          <w:szCs w:val="40"/>
          <w:bdr w:val="none" w:sz="0" w:space="0" w:color="auto" w:frame="1"/>
          <w:lang w:eastAsia="es-ES"/>
        </w:rPr>
        <w:t>m COMPRESION 6.6mm EX6XL PPC</w:t>
      </w:r>
    </w:p>
    <w:p w:rsidR="009D6899" w:rsidRPr="00EB513D" w:rsidRDefault="009D6899" w:rsidP="009D689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eastAsia="Times New Roman" w:cs="Arial"/>
          <w:b/>
          <w:color w:val="777777"/>
          <w:kern w:val="36"/>
          <w:sz w:val="40"/>
          <w:szCs w:val="40"/>
          <w:lang w:eastAsia="es-ES"/>
        </w:rPr>
      </w:pPr>
    </w:p>
    <w:p w:rsidR="00EB513D" w:rsidRPr="00EB513D" w:rsidRDefault="001E7AC8" w:rsidP="00EB513D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Arial"/>
          <w:color w:val="777777"/>
          <w:lang w:eastAsia="es-ES"/>
        </w:rPr>
      </w:pPr>
      <w:r w:rsidRPr="001E7AC8">
        <w:rPr>
          <w:rFonts w:eastAsia="Times New Roman" w:cs="Arial"/>
          <w:noProof/>
          <w:color w:val="777777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55245</wp:posOffset>
            </wp:positionV>
            <wp:extent cx="2213610" cy="1690370"/>
            <wp:effectExtent l="19050" t="0" r="0" b="0"/>
            <wp:wrapTight wrapText="bothSides">
              <wp:wrapPolygon edited="0">
                <wp:start x="-186" y="0"/>
                <wp:lineTo x="-186" y="21421"/>
                <wp:lineTo x="21563" y="21421"/>
                <wp:lineTo x="21563" y="0"/>
                <wp:lineTo x="-186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13D" w:rsidRPr="00EB513D">
        <w:rPr>
          <w:rFonts w:eastAsia="Times New Roman" w:cs="Arial"/>
          <w:color w:val="777777"/>
          <w:lang w:eastAsia="es-ES"/>
        </w:rPr>
        <w:t xml:space="preserve">El diseño único y patentado del cuerpo de los conectores de la Serie EX® proporciona un ajuste de compresión universal sobre todos los tipos de cable de la serie 6 (estándar, </w:t>
      </w:r>
      <w:proofErr w:type="spellStart"/>
      <w:r w:rsidR="00EB513D" w:rsidRPr="00EB513D">
        <w:rPr>
          <w:rFonts w:eastAsia="Times New Roman" w:cs="Arial"/>
          <w:color w:val="777777"/>
          <w:lang w:eastAsia="es-ES"/>
        </w:rPr>
        <w:t>tri</w:t>
      </w:r>
      <w:proofErr w:type="spellEnd"/>
      <w:r w:rsidR="00EB513D" w:rsidRPr="00EB513D">
        <w:rPr>
          <w:rFonts w:eastAsia="Times New Roman" w:cs="Arial"/>
          <w:color w:val="777777"/>
          <w:lang w:eastAsia="es-ES"/>
        </w:rPr>
        <w:t xml:space="preserve"> y cuádruple). La facilidad de instalación y fiabilidad hacen de la Serie EX® los más resistentes a errores en su instalación, la entrada de humedad y la inadecuada adaptación cable / conector de cualquier conector en el mercado.</w:t>
      </w:r>
    </w:p>
    <w:p w:rsidR="00EB513D" w:rsidRPr="00EB513D" w:rsidRDefault="00EB513D" w:rsidP="00EB513D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eastAsia="Times New Roman" w:cs="Arial"/>
          <w:color w:val="777777"/>
          <w:sz w:val="44"/>
          <w:szCs w:val="44"/>
          <w:lang w:eastAsia="es-ES"/>
        </w:rPr>
      </w:pPr>
      <w:r w:rsidRPr="00EB513D">
        <w:rPr>
          <w:rFonts w:eastAsia="Times New Roman" w:cs="Arial"/>
          <w:color w:val="0B4A82"/>
          <w:sz w:val="44"/>
          <w:szCs w:val="44"/>
          <w:bdr w:val="none" w:sz="0" w:space="0" w:color="auto" w:frame="1"/>
          <w:lang w:eastAsia="es-ES"/>
        </w:rPr>
        <w:t>Características principales:</w:t>
      </w:r>
    </w:p>
    <w:p w:rsidR="00EB513D" w:rsidRPr="00EB513D" w:rsidRDefault="00EB513D" w:rsidP="00EB51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s-ES"/>
        </w:rPr>
      </w:pPr>
      <w:r w:rsidRPr="00EB513D">
        <w:rPr>
          <w:rFonts w:eastAsia="Times New Roman" w:cs="Arial"/>
          <w:color w:val="777777"/>
          <w:sz w:val="24"/>
          <w:szCs w:val="24"/>
          <w:lang w:eastAsia="es-ES"/>
        </w:rPr>
        <w:t>El cuerpo del conector EX está diseñado con un polímero resistente a los rayos UV y a productos químicos</w:t>
      </w:r>
    </w:p>
    <w:p w:rsidR="00EB513D" w:rsidRPr="00EB513D" w:rsidRDefault="00EB513D" w:rsidP="00EB51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s-ES"/>
        </w:rPr>
      </w:pPr>
      <w:r w:rsidRPr="00EB513D">
        <w:rPr>
          <w:rFonts w:eastAsia="Times New Roman" w:cs="Arial"/>
          <w:color w:val="777777"/>
          <w:sz w:val="24"/>
          <w:szCs w:val="24"/>
          <w:lang w:eastAsia="es-ES"/>
        </w:rPr>
        <w:t>Mayor rango dinámico por lo que es verdaderamente universal</w:t>
      </w:r>
    </w:p>
    <w:p w:rsidR="00A136AD" w:rsidRPr="001E7AC8" w:rsidRDefault="00EB513D" w:rsidP="00EB513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Arial"/>
          <w:color w:val="777777"/>
          <w:sz w:val="24"/>
          <w:szCs w:val="24"/>
          <w:lang w:eastAsia="es-ES"/>
        </w:rPr>
      </w:pPr>
      <w:r w:rsidRPr="00EB513D">
        <w:rPr>
          <w:rFonts w:eastAsia="Times New Roman" w:cs="Arial"/>
          <w:color w:val="777777"/>
          <w:sz w:val="24"/>
          <w:szCs w:val="24"/>
          <w:lang w:eastAsia="es-ES"/>
        </w:rPr>
        <w:t>Sellado de humedad redundante en cada punto de entrada potenc</w:t>
      </w:r>
      <w:r w:rsidRPr="001E7AC8">
        <w:rPr>
          <w:rFonts w:eastAsia="Times New Roman" w:cs="Arial"/>
          <w:color w:val="777777"/>
          <w:sz w:val="24"/>
          <w:szCs w:val="24"/>
          <w:lang w:eastAsia="es-ES"/>
        </w:rPr>
        <w:t>ial.</w:t>
      </w:r>
    </w:p>
    <w:p w:rsidR="00EB513D" w:rsidRPr="00EB513D" w:rsidRDefault="001E7AC8" w:rsidP="00EB513D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777777"/>
          <w:lang w:eastAsia="es-ES"/>
        </w:rPr>
      </w:pPr>
      <w:r>
        <w:rPr>
          <w:rFonts w:ascii="inherit" w:eastAsia="Times New Roman" w:hAnsi="inherit" w:cs="Arial"/>
          <w:noProof/>
          <w:color w:val="777777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</wp:posOffset>
            </wp:positionH>
            <wp:positionV relativeFrom="paragraph">
              <wp:posOffset>111509</wp:posOffset>
            </wp:positionV>
            <wp:extent cx="5613031" cy="5975498"/>
            <wp:effectExtent l="19050" t="0" r="6719" b="0"/>
            <wp:wrapNone/>
            <wp:docPr id="1" name="Imagen 1" descr="http://anvimur.com/img/cms/Coaxial/INST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vimur.com/img/cms/Coaxial/INSTR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031" cy="597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B513D" w:rsidRPr="00EB513D" w:rsidSect="00EE1B2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AC8" w:rsidRDefault="001E7AC8" w:rsidP="001E7AC8">
      <w:pPr>
        <w:spacing w:after="0" w:line="240" w:lineRule="auto"/>
      </w:pPr>
      <w:r>
        <w:separator/>
      </w:r>
    </w:p>
  </w:endnote>
  <w:endnote w:type="continuationSeparator" w:id="0">
    <w:p w:rsidR="001E7AC8" w:rsidRDefault="001E7AC8" w:rsidP="001E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AC8" w:rsidRDefault="001E7AC8" w:rsidP="001E7AC8">
      <w:pPr>
        <w:spacing w:after="0" w:line="240" w:lineRule="auto"/>
      </w:pPr>
      <w:r>
        <w:separator/>
      </w:r>
    </w:p>
  </w:footnote>
  <w:footnote w:type="continuationSeparator" w:id="0">
    <w:p w:rsidR="001E7AC8" w:rsidRDefault="001E7AC8" w:rsidP="001E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AC8" w:rsidRPr="00BA2501" w:rsidRDefault="001E7AC8">
    <w:pPr>
      <w:pStyle w:val="Encabezado"/>
      <w:rPr>
        <w:color w:val="00B0F0"/>
      </w:rPr>
    </w:pPr>
    <w:r w:rsidRPr="00BA2501">
      <w:rPr>
        <w:color w:val="00B0F0"/>
      </w:rPr>
      <w:t xml:space="preserve">CURSO PRÁCTICO DE FIBRA ÓPTICA                        CAFI-2016                           IES ANTÓN LOSADA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34551"/>
    <w:multiLevelType w:val="multilevel"/>
    <w:tmpl w:val="DCE4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13D"/>
    <w:rsid w:val="001E7AC8"/>
    <w:rsid w:val="002A34C2"/>
    <w:rsid w:val="00543142"/>
    <w:rsid w:val="009D6899"/>
    <w:rsid w:val="00BA2501"/>
    <w:rsid w:val="00EB513D"/>
    <w:rsid w:val="00E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27BC8-3E98-4E4D-8DEF-C7C365DE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B23"/>
  </w:style>
  <w:style w:type="paragraph" w:styleId="Ttulo1">
    <w:name w:val="heading 1"/>
    <w:basedOn w:val="Normal"/>
    <w:link w:val="Ttulo1Car"/>
    <w:uiPriority w:val="9"/>
    <w:qFormat/>
    <w:rsid w:val="00EB51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B5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5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B513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B513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B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E7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7AC8"/>
  </w:style>
  <w:style w:type="paragraph" w:styleId="Piedepgina">
    <w:name w:val="footer"/>
    <w:basedOn w:val="Normal"/>
    <w:link w:val="PiedepginaCar"/>
    <w:uiPriority w:val="99"/>
    <w:unhideWhenUsed/>
    <w:rsid w:val="001E7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profesor2</dc:creator>
  <cp:lastModifiedBy>Celsa Garcia Vazquez</cp:lastModifiedBy>
  <cp:revision>2</cp:revision>
  <dcterms:created xsi:type="dcterms:W3CDTF">2019-05-07T07:34:00Z</dcterms:created>
  <dcterms:modified xsi:type="dcterms:W3CDTF">2019-06-08T14:30:00Z</dcterms:modified>
</cp:coreProperties>
</file>