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3DD" w:rsidRDefault="006513DD" w:rsidP="006513DD">
      <w:pPr>
        <w:rPr>
          <w:rFonts w:ascii="Calibri" w:eastAsia="Calibri" w:hAnsi="Calibri" w:cs="Calibri"/>
        </w:rPr>
      </w:pPr>
    </w:p>
    <w:p w:rsidR="006513DD" w:rsidRDefault="006513DD" w:rsidP="006513DD">
      <w:pPr>
        <w:rPr>
          <w:rFonts w:ascii="Calibri" w:eastAsia="Calibri" w:hAnsi="Calibri" w:cs="Calibri"/>
        </w:rPr>
      </w:pPr>
    </w:p>
    <w:tbl>
      <w:tblPr>
        <w:tblW w:w="0" w:type="auto"/>
        <w:tblInd w:w="46" w:type="dxa"/>
        <w:tblCellMar>
          <w:left w:w="10" w:type="dxa"/>
          <w:right w:w="10" w:type="dxa"/>
        </w:tblCellMar>
        <w:tblLook w:val="04A0"/>
      </w:tblPr>
      <w:tblGrid>
        <w:gridCol w:w="2467"/>
        <w:gridCol w:w="2274"/>
        <w:gridCol w:w="2172"/>
        <w:gridCol w:w="1657"/>
      </w:tblGrid>
      <w:tr w:rsidR="006513DD" w:rsidTr="006513DD">
        <w:trPr>
          <w:trHeight w:val="1"/>
        </w:trPr>
        <w:tc>
          <w:tcPr>
            <w:tcW w:w="8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 w:themeFill="accent5" w:themeFillShade="B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6513DD" w:rsidRDefault="006513DD">
            <w:pPr>
              <w:tabs>
                <w:tab w:val="left" w:pos="720"/>
                <w:tab w:val="left" w:pos="851"/>
              </w:tabs>
              <w:spacing w:line="240" w:lineRule="auto"/>
              <w:ind w:left="227"/>
              <w:jc w:val="center"/>
              <w:rPr>
                <w:rFonts w:ascii="Arial" w:eastAsia="Arial" w:hAnsi="Arial" w:cs="Arial"/>
                <w:b/>
                <w:color w:val="FFFFFF" w:themeColor="background1"/>
                <w:sz w:val="18"/>
              </w:rPr>
            </w:pPr>
            <w:r>
              <w:rPr>
                <w:rFonts w:ascii="Arial" w:eastAsia="Arial" w:hAnsi="Arial" w:cs="Arial"/>
                <w:b/>
                <w:color w:val="FFFFFF" w:themeColor="background1"/>
                <w:sz w:val="18"/>
              </w:rPr>
              <w:t>MATEMÁTICAS 4º EP</w:t>
            </w:r>
          </w:p>
        </w:tc>
      </w:tr>
      <w:tr w:rsidR="006513DD" w:rsidTr="006513DD">
        <w:trPr>
          <w:trHeight w:val="1"/>
        </w:trPr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6513DD" w:rsidRDefault="006513DD" w:rsidP="009A4875">
            <w:pPr>
              <w:numPr>
                <w:ilvl w:val="0"/>
                <w:numId w:val="1"/>
              </w:numPr>
              <w:tabs>
                <w:tab w:val="left" w:pos="720"/>
                <w:tab w:val="left" w:pos="851"/>
              </w:tabs>
              <w:spacing w:line="240" w:lineRule="auto"/>
              <w:ind w:left="227" w:hanging="22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B1.1. Planificación do proceso de resolución de problemas: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</w:rPr>
              <w:t>análise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</w:rPr>
              <w:t xml:space="preserve"> e comprensión do enunciado.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</w:rPr>
              <w:t>Estratexias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</w:rPr>
              <w:t>procedementos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</w:rPr>
              <w:t>postos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</w:rPr>
              <w:t xml:space="preserve"> en práctica: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</w:rPr>
              <w:t>facer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</w:rPr>
              <w:t xml:space="preserve"> un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</w:rPr>
              <w:t>debuxo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</w:rPr>
              <w:t>unha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</w:rPr>
              <w:t>táboa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</w:rPr>
              <w:t xml:space="preserve">, un esquema da situación,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</w:rPr>
              <w:t>ensaio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</w:rPr>
              <w:t xml:space="preserve"> e erro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</w:rPr>
              <w:t>razoado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</w:rPr>
              <w:t>operacións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</w:rPr>
              <w:t xml:space="preserve"> matemáticas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</w:rPr>
              <w:t>axeitadas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</w:rPr>
              <w:t xml:space="preserve"> etc. Resultados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</w:rPr>
              <w:t>obtidos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</w:rPr>
              <w:t xml:space="preserve">. 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6513DD" w:rsidRDefault="006513DD" w:rsidP="009A4875">
            <w:pPr>
              <w:numPr>
                <w:ilvl w:val="0"/>
                <w:numId w:val="1"/>
              </w:numPr>
              <w:tabs>
                <w:tab w:val="left" w:pos="720"/>
                <w:tab w:val="left" w:pos="851"/>
              </w:tabs>
              <w:spacing w:line="240" w:lineRule="auto"/>
              <w:ind w:left="227" w:hanging="227"/>
            </w:pPr>
            <w:r>
              <w:rPr>
                <w:rFonts w:ascii="Arial" w:eastAsia="Arial" w:hAnsi="Arial" w:cs="Arial"/>
                <w:b/>
                <w:sz w:val="18"/>
              </w:rPr>
              <w:t xml:space="preserve">B1.1. Expresar verbalmente de forma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razoada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o proceso seguido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na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resolución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dun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problema. 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6513DD" w:rsidRDefault="006513DD" w:rsidP="009A4875">
            <w:pPr>
              <w:numPr>
                <w:ilvl w:val="0"/>
                <w:numId w:val="1"/>
              </w:numPr>
              <w:tabs>
                <w:tab w:val="left" w:pos="720"/>
                <w:tab w:val="left" w:pos="851"/>
              </w:tabs>
              <w:spacing w:line="240" w:lineRule="auto"/>
              <w:ind w:left="227" w:hanging="227"/>
            </w:pPr>
            <w:r>
              <w:rPr>
                <w:rFonts w:ascii="Arial" w:eastAsia="Arial" w:hAnsi="Arial" w:cs="Arial"/>
                <w:b/>
                <w:sz w:val="18"/>
              </w:rPr>
              <w:t xml:space="preserve">MTB1.1.1. Comunica verbalmente de forma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razoada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o proceso seguido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na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resolución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dun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problema de matemáticas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ou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en contextos da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realidade</w:t>
            </w:r>
            <w:proofErr w:type="spellEnd"/>
            <w:r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6513DD" w:rsidRDefault="006513DD" w:rsidP="009A4875">
            <w:pPr>
              <w:numPr>
                <w:ilvl w:val="0"/>
                <w:numId w:val="1"/>
              </w:numPr>
              <w:tabs>
                <w:tab w:val="left" w:pos="720"/>
                <w:tab w:val="left" w:pos="851"/>
              </w:tabs>
              <w:spacing w:line="240" w:lineRule="auto"/>
              <w:ind w:left="227" w:hanging="227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CMCT</w:t>
            </w:r>
          </w:p>
          <w:p w:rsidR="006513DD" w:rsidRDefault="006513DD" w:rsidP="009A4875">
            <w:pPr>
              <w:numPr>
                <w:ilvl w:val="0"/>
                <w:numId w:val="1"/>
              </w:numPr>
              <w:tabs>
                <w:tab w:val="left" w:pos="720"/>
                <w:tab w:val="left" w:pos="851"/>
              </w:tabs>
              <w:spacing w:line="240" w:lineRule="auto"/>
              <w:ind w:left="227" w:hanging="227"/>
            </w:pPr>
            <w:r>
              <w:rPr>
                <w:rFonts w:ascii="Arial" w:eastAsia="Arial" w:hAnsi="Arial" w:cs="Arial"/>
                <w:sz w:val="18"/>
              </w:rPr>
              <w:t>CCL</w:t>
            </w:r>
          </w:p>
        </w:tc>
      </w:tr>
    </w:tbl>
    <w:p w:rsidR="006513DD" w:rsidRDefault="006513DD" w:rsidP="006513DD">
      <w:pPr>
        <w:rPr>
          <w:rFonts w:ascii="Calibri" w:eastAsia="Calibri" w:hAnsi="Calibri" w:cs="Calibri"/>
          <w:b/>
          <w:color w:val="FFFFFF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474"/>
        <w:gridCol w:w="1987"/>
        <w:gridCol w:w="1900"/>
        <w:gridCol w:w="1850"/>
        <w:gridCol w:w="1914"/>
        <w:gridCol w:w="497"/>
      </w:tblGrid>
      <w:tr w:rsidR="006513DD" w:rsidTr="006513DD">
        <w:trPr>
          <w:trHeight w:val="1"/>
        </w:trPr>
        <w:tc>
          <w:tcPr>
            <w:tcW w:w="14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3DD" w:rsidRDefault="006513DD">
            <w:pPr>
              <w:spacing w:after="0" w:line="240" w:lineRule="auto"/>
              <w:jc w:val="center"/>
              <w:rPr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</w:rPr>
              <w:t xml:space="preserve">MTB1.1.1. Comunica verbalmente de forma </w:t>
            </w:r>
            <w:proofErr w:type="spellStart"/>
            <w:r>
              <w:rPr>
                <w:rFonts w:ascii="Arial" w:eastAsia="Arial" w:hAnsi="Arial" w:cs="Arial"/>
                <w:b/>
                <w:color w:val="FFFFFF"/>
                <w:sz w:val="18"/>
              </w:rPr>
              <w:t>razoada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  <w:sz w:val="18"/>
              </w:rPr>
              <w:t xml:space="preserve"> o proceso seguido </w:t>
            </w:r>
            <w:proofErr w:type="spellStart"/>
            <w:r>
              <w:rPr>
                <w:rFonts w:ascii="Arial" w:eastAsia="Arial" w:hAnsi="Arial" w:cs="Arial"/>
                <w:b/>
                <w:color w:val="FFFFFF"/>
                <w:sz w:val="18"/>
              </w:rPr>
              <w:t>na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  <w:sz w:val="18"/>
              </w:rPr>
              <w:t xml:space="preserve"> resolución </w:t>
            </w:r>
            <w:proofErr w:type="spellStart"/>
            <w:r>
              <w:rPr>
                <w:rFonts w:ascii="Arial" w:eastAsia="Arial" w:hAnsi="Arial" w:cs="Arial"/>
                <w:b/>
                <w:color w:val="FFFFFF"/>
                <w:sz w:val="18"/>
              </w:rPr>
              <w:t>dun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  <w:sz w:val="18"/>
              </w:rPr>
              <w:t xml:space="preserve"> problema de matemáticas </w:t>
            </w:r>
            <w:proofErr w:type="spellStart"/>
            <w:r>
              <w:rPr>
                <w:rFonts w:ascii="Arial" w:eastAsia="Arial" w:hAnsi="Arial" w:cs="Arial"/>
                <w:b/>
                <w:color w:val="FFFFFF"/>
                <w:sz w:val="18"/>
              </w:rPr>
              <w:t>ou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  <w:sz w:val="18"/>
              </w:rPr>
              <w:t xml:space="preserve"> en contextos da </w:t>
            </w:r>
            <w:proofErr w:type="spellStart"/>
            <w:r>
              <w:rPr>
                <w:rFonts w:ascii="Arial" w:eastAsia="Arial" w:hAnsi="Arial" w:cs="Arial"/>
                <w:b/>
                <w:color w:val="FFFFFF"/>
                <w:sz w:val="18"/>
              </w:rPr>
              <w:t>realidade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  <w:sz w:val="18"/>
              </w:rPr>
              <w:t>.</w:t>
            </w:r>
          </w:p>
        </w:tc>
      </w:tr>
      <w:tr w:rsidR="006513DD" w:rsidTr="006513DD">
        <w:trPr>
          <w:trHeight w:val="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3DD" w:rsidRDefault="006513D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32"/>
              </w:rPr>
              <w:t>+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3DD" w:rsidRDefault="006513D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FFFFFF"/>
                <w:sz w:val="18"/>
              </w:rPr>
              <w:t>A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3DD" w:rsidRDefault="006513D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FFFFFF"/>
                <w:sz w:val="18"/>
              </w:rPr>
              <w:t>B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3DD" w:rsidRDefault="006513D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FFFFFF"/>
                <w:sz w:val="18"/>
              </w:rPr>
              <w:t>C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3DD" w:rsidRDefault="006513D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FFFFFF"/>
                <w:sz w:val="18"/>
              </w:rPr>
              <w:t>D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3DD" w:rsidRDefault="006513D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FFFFFF"/>
                <w:sz w:val="32"/>
              </w:rPr>
              <w:t>-</w:t>
            </w:r>
          </w:p>
        </w:tc>
      </w:tr>
      <w:tr w:rsidR="006513DD" w:rsidTr="006513DD">
        <w:trPr>
          <w:trHeight w:val="1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3DD" w:rsidRDefault="006513D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3DD" w:rsidRDefault="006513D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6513DD" w:rsidRDefault="006513D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6513DD" w:rsidRDefault="006513D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6513DD" w:rsidRDefault="006513D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6513DD" w:rsidRDefault="006513D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6513DD" w:rsidRDefault="006513D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6513DD" w:rsidRDefault="006513D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6513DD" w:rsidRDefault="006513D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6513DD" w:rsidRDefault="006513DD">
            <w:pPr>
              <w:spacing w:after="0" w:line="240" w:lineRule="auto"/>
            </w:pP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3DD" w:rsidRDefault="006513D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3DD" w:rsidRDefault="006513D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3DD" w:rsidRDefault="006513D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3DD" w:rsidRDefault="006513DD">
            <w:pPr>
              <w:spacing w:after="0" w:line="240" w:lineRule="auto"/>
            </w:pPr>
            <w:r>
              <w:rPr>
                <w:rFonts w:ascii="Arial" w:eastAsia="Arial" w:hAnsi="Arial" w:cs="Arial"/>
                <w:sz w:val="18"/>
              </w:rPr>
              <w:t>.</w:t>
            </w:r>
          </w:p>
        </w:tc>
      </w:tr>
      <w:tr w:rsidR="006513DD" w:rsidTr="006513DD">
        <w:trPr>
          <w:trHeight w:val="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3DD" w:rsidRDefault="006513D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3DD" w:rsidRDefault="006513D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6513DD" w:rsidRDefault="006513D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6513DD" w:rsidRDefault="006513D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6513DD" w:rsidRDefault="006513D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6513DD" w:rsidRDefault="006513D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6513DD" w:rsidRDefault="006513D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6513DD" w:rsidRDefault="006513D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6513DD" w:rsidRDefault="006513D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6513DD" w:rsidRDefault="006513D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6513DD" w:rsidRDefault="006513DD">
            <w:pPr>
              <w:spacing w:after="0" w:line="240" w:lineRule="auto"/>
            </w:pP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3DD" w:rsidRDefault="006513D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3DD" w:rsidRDefault="006513D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3DD" w:rsidRDefault="006513D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3DD" w:rsidRDefault="006513DD">
            <w:pPr>
              <w:spacing w:after="0" w:line="240" w:lineRule="auto"/>
            </w:pPr>
          </w:p>
        </w:tc>
      </w:tr>
      <w:tr w:rsidR="006513DD" w:rsidTr="006513DD">
        <w:trPr>
          <w:trHeight w:val="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3DD" w:rsidRDefault="006513D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3DD" w:rsidRDefault="006513D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6513DD" w:rsidRDefault="006513D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6513DD" w:rsidRDefault="006513D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6513DD" w:rsidRDefault="006513D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6513DD" w:rsidRDefault="006513D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6513DD" w:rsidRDefault="006513D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6513DD" w:rsidRDefault="006513D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6513DD" w:rsidRDefault="006513D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6513DD" w:rsidRDefault="006513D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6513DD" w:rsidRDefault="006513DD">
            <w:pPr>
              <w:spacing w:after="0" w:line="240" w:lineRule="auto"/>
            </w:pP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3DD" w:rsidRDefault="006513D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3DD" w:rsidRDefault="006513D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3DD" w:rsidRDefault="006513D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3DD" w:rsidRDefault="006513DD">
            <w:pPr>
              <w:spacing w:after="0" w:line="240" w:lineRule="auto"/>
            </w:pPr>
          </w:p>
        </w:tc>
      </w:tr>
      <w:tr w:rsidR="006513DD" w:rsidTr="006513DD">
        <w:trPr>
          <w:trHeight w:val="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3DD" w:rsidRDefault="006513D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3DD" w:rsidRDefault="006513D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6513DD" w:rsidRDefault="006513D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6513DD" w:rsidRDefault="006513D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6513DD" w:rsidRDefault="006513D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6513DD" w:rsidRDefault="006513D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6513DD" w:rsidRDefault="006513D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6513DD" w:rsidRDefault="006513DD">
            <w:pPr>
              <w:spacing w:after="0" w:line="240" w:lineRule="auto"/>
            </w:pP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3DD" w:rsidRDefault="006513D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3DD" w:rsidRDefault="006513D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3DD" w:rsidRDefault="006513D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3DD" w:rsidRDefault="006513DD">
            <w:pPr>
              <w:spacing w:after="0" w:line="240" w:lineRule="auto"/>
            </w:pPr>
          </w:p>
        </w:tc>
      </w:tr>
    </w:tbl>
    <w:p w:rsidR="00BA3E00" w:rsidRPr="00AF7B30" w:rsidRDefault="00BA3E00" w:rsidP="006513DD">
      <w:pPr>
        <w:rPr>
          <w:szCs w:val="24"/>
        </w:rPr>
      </w:pPr>
    </w:p>
    <w:sectPr w:rsidR="00BA3E00" w:rsidRPr="00AF7B30" w:rsidSect="005C5A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340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07F8" w:rsidRDefault="00FF07F8" w:rsidP="00DC082B">
      <w:pPr>
        <w:spacing w:after="0" w:line="240" w:lineRule="auto"/>
      </w:pPr>
      <w:r>
        <w:separator/>
      </w:r>
    </w:p>
  </w:endnote>
  <w:endnote w:type="continuationSeparator" w:id="1">
    <w:p w:rsidR="00FF07F8" w:rsidRDefault="00FF07F8" w:rsidP="00DC0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A92" w:rsidRDefault="005C5A92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A92" w:rsidRDefault="005C5A92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A92" w:rsidRDefault="005C5A92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07F8" w:rsidRDefault="00FF07F8" w:rsidP="00DC082B">
      <w:pPr>
        <w:spacing w:after="0" w:line="240" w:lineRule="auto"/>
      </w:pPr>
      <w:r>
        <w:separator/>
      </w:r>
    </w:p>
  </w:footnote>
  <w:footnote w:type="continuationSeparator" w:id="1">
    <w:p w:rsidR="00FF07F8" w:rsidRDefault="00FF07F8" w:rsidP="00DC0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A92" w:rsidRDefault="005C5A92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A59" w:rsidRDefault="00096F49" w:rsidP="00E37FAC">
    <w:pPr>
      <w:tabs>
        <w:tab w:val="right" w:pos="7143"/>
      </w:tabs>
      <w:ind w:left="-737" w:right="1361"/>
      <w:jc w:val="both"/>
    </w:pPr>
    <w:r>
      <w:rPr>
        <w:noProof/>
      </w:rPr>
      <w:pict>
        <v:rect id="_x0000_s4100" style="position:absolute;left:0;text-align:left;margin-left:326.3pt;margin-top:-1.95pt;width:170.8pt;height:48.1pt;z-index:251659264" strokecolor="white [3212]">
          <v:textbox style="mso-next-textbox:#_x0000_s4100">
            <w:txbxContent>
              <w:p w:rsidR="00E37FAC" w:rsidRPr="005771BA" w:rsidRDefault="00E37FAC" w:rsidP="00E37FAC">
                <w:pPr>
                  <w:rPr>
                    <w:lang w:val="es-ES_tradnl"/>
                  </w:rPr>
                </w:pPr>
                <w:r>
                  <w:rPr>
                    <w:lang w:val="es-ES_tradnl"/>
                  </w:rPr>
                  <w:t xml:space="preserve">             </w:t>
                </w:r>
                <w:r w:rsidRPr="005771BA">
                  <w:rPr>
                    <w:noProof/>
                  </w:rPr>
                  <w:drawing>
                    <wp:inline distT="0" distB="0" distL="0" distR="0">
                      <wp:extent cx="840105" cy="308610"/>
                      <wp:effectExtent l="19050" t="0" r="0" b="0"/>
                      <wp:docPr id="14" name="Imagen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n 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40105" cy="3086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rect>
      </w:pict>
    </w:r>
    <w:r>
      <w:rPr>
        <w:noProof/>
      </w:rPr>
      <w:pict>
        <v:rect id="_x0000_s4099" style="position:absolute;left:0;text-align:left;margin-left:130.1pt;margin-top:-1.95pt;width:170.8pt;height:48.1pt;z-index:251658240" strokecolor="white [3212]">
          <v:textbox style="mso-next-textbox:#_x0000_s4099">
            <w:txbxContent>
              <w:p w:rsidR="00E37FAC" w:rsidRPr="005771BA" w:rsidRDefault="00E37FAC" w:rsidP="00E37FAC">
                <w:pPr>
                  <w:spacing w:line="360" w:lineRule="auto"/>
                  <w:jc w:val="center"/>
                  <w:rPr>
                    <w:rFonts w:ascii="Arial" w:hAnsi="Arial" w:cs="Arial"/>
                    <w:b/>
                    <w:color w:val="365F91"/>
                    <w:sz w:val="18"/>
                    <w:szCs w:val="18"/>
                    <w:lang w:val="es-ES_tradnl"/>
                  </w:rPr>
                </w:pPr>
                <w:r w:rsidRPr="005771BA">
                  <w:rPr>
                    <w:rFonts w:ascii="Arial" w:hAnsi="Arial" w:cs="Arial"/>
                    <w:b/>
                    <w:color w:val="365F91"/>
                    <w:sz w:val="18"/>
                    <w:szCs w:val="18"/>
                    <w:lang w:val="es-ES_tradnl"/>
                  </w:rPr>
                  <w:t>INTEGRACIÓN DAS COMPETENCIAS CLAVE NO CURRÍCULO</w:t>
                </w:r>
              </w:p>
              <w:p w:rsidR="00E37FAC" w:rsidRPr="005771BA" w:rsidRDefault="00E37FAC" w:rsidP="00E37FAC">
                <w:pPr>
                  <w:rPr>
                    <w:lang w:val="es-ES_tradnl"/>
                  </w:rPr>
                </w:pPr>
              </w:p>
            </w:txbxContent>
          </v:textbox>
        </v:rect>
      </w:pict>
    </w:r>
    <w:r w:rsidR="00EF286C">
      <w:t xml:space="preserve"> </w:t>
    </w:r>
    <w:r w:rsidR="00E37FAC" w:rsidRPr="00E37FAC">
      <w:rPr>
        <w:noProof/>
      </w:rPr>
      <w:drawing>
        <wp:inline distT="0" distB="0" distL="0" distR="0">
          <wp:extent cx="1976755" cy="451196"/>
          <wp:effectExtent l="19050" t="0" r="4445" b="0"/>
          <wp:docPr id="15" name="Imagen 1" descr="Inicio">
            <a:hlinkClick xmlns:a="http://schemas.openxmlformats.org/drawingml/2006/main" r:id="rId2" tooltip="Inicio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Inicio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6755" cy="45119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F286C">
      <w:t xml:space="preserve"> </w:t>
    </w:r>
    <w:r w:rsidR="005C5A92">
      <w:t xml:space="preserve">              </w:t>
    </w:r>
    <w:r w:rsidR="00E37FAC"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A92" w:rsidRDefault="005C5A92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282AC9"/>
    <w:multiLevelType w:val="multilevel"/>
    <w:tmpl w:val="3AF2CBAE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10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896953"/>
    <w:rsid w:val="00096F49"/>
    <w:rsid w:val="00152AD0"/>
    <w:rsid w:val="001576FA"/>
    <w:rsid w:val="00280656"/>
    <w:rsid w:val="002C26D9"/>
    <w:rsid w:val="00376A3F"/>
    <w:rsid w:val="00425970"/>
    <w:rsid w:val="0045568B"/>
    <w:rsid w:val="005038F5"/>
    <w:rsid w:val="005C5A92"/>
    <w:rsid w:val="005F0A59"/>
    <w:rsid w:val="00630DAE"/>
    <w:rsid w:val="006513DD"/>
    <w:rsid w:val="006A48AB"/>
    <w:rsid w:val="006B1400"/>
    <w:rsid w:val="00703148"/>
    <w:rsid w:val="00763F62"/>
    <w:rsid w:val="0084425A"/>
    <w:rsid w:val="008458B1"/>
    <w:rsid w:val="00852A8F"/>
    <w:rsid w:val="008776DE"/>
    <w:rsid w:val="008800E1"/>
    <w:rsid w:val="00896953"/>
    <w:rsid w:val="008A7E5D"/>
    <w:rsid w:val="009911E1"/>
    <w:rsid w:val="00AF7B30"/>
    <w:rsid w:val="00B15CDE"/>
    <w:rsid w:val="00B32222"/>
    <w:rsid w:val="00BA3E00"/>
    <w:rsid w:val="00BE0D1D"/>
    <w:rsid w:val="00BF2F5E"/>
    <w:rsid w:val="00CE3C5F"/>
    <w:rsid w:val="00D53E79"/>
    <w:rsid w:val="00D95E88"/>
    <w:rsid w:val="00DC082B"/>
    <w:rsid w:val="00E37FAC"/>
    <w:rsid w:val="00E433C7"/>
    <w:rsid w:val="00E72707"/>
    <w:rsid w:val="00EF286C"/>
    <w:rsid w:val="00F71977"/>
    <w:rsid w:val="00FC57EB"/>
    <w:rsid w:val="00FF07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3DD"/>
    <w:rPr>
      <w:rFonts w:eastAsiaTheme="minorEastAsia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eccion1">
    <w:name w:val="seccion1"/>
    <w:basedOn w:val="Normal"/>
    <w:rsid w:val="00896953"/>
    <w:pPr>
      <w:spacing w:before="480" w:after="240" w:line="320" w:lineRule="exact"/>
      <w:ind w:firstLine="420"/>
      <w:jc w:val="center"/>
    </w:pPr>
    <w:rPr>
      <w:rFonts w:ascii="Arial" w:eastAsia="Times New Roman" w:hAnsi="Arial" w:cs="Arial"/>
      <w:b/>
      <w:bCs/>
      <w:i/>
      <w:iCs/>
      <w:szCs w:val="24"/>
    </w:rPr>
  </w:style>
  <w:style w:type="paragraph" w:styleId="Encabezado">
    <w:name w:val="header"/>
    <w:basedOn w:val="Normal"/>
    <w:link w:val="EncabezadoCar"/>
    <w:unhideWhenUsed/>
    <w:rsid w:val="00DC08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C082B"/>
  </w:style>
  <w:style w:type="paragraph" w:styleId="Piedepgina">
    <w:name w:val="footer"/>
    <w:basedOn w:val="Normal"/>
    <w:link w:val="PiedepginaCar"/>
    <w:uiPriority w:val="99"/>
    <w:semiHidden/>
    <w:unhideWhenUsed/>
    <w:rsid w:val="00DC08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C082B"/>
  </w:style>
  <w:style w:type="paragraph" w:styleId="Textodeglobo">
    <w:name w:val="Balloon Text"/>
    <w:basedOn w:val="Normal"/>
    <w:link w:val="TextodegloboCar"/>
    <w:uiPriority w:val="99"/>
    <w:semiHidden/>
    <w:unhideWhenUsed/>
    <w:rsid w:val="00DC0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08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51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www.edu.xunta.es/web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0894AD-421C-4AD9-B157-E25EADE09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direccion</dc:creator>
  <cp:lastModifiedBy>Usuario</cp:lastModifiedBy>
  <cp:revision>2</cp:revision>
  <dcterms:created xsi:type="dcterms:W3CDTF">2014-12-16T20:44:00Z</dcterms:created>
  <dcterms:modified xsi:type="dcterms:W3CDTF">2014-12-16T20:44:00Z</dcterms:modified>
</cp:coreProperties>
</file>