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855"/>
        <w:gridCol w:w="567"/>
        <w:gridCol w:w="427"/>
        <w:gridCol w:w="424"/>
        <w:gridCol w:w="378"/>
        <w:gridCol w:w="7849"/>
      </w:tblGrid>
      <w:tr w:rsidR="00765C86" w:rsidRPr="00FD2473" w:rsidTr="00765C86">
        <w:trPr>
          <w:tblHeader/>
        </w:trPr>
        <w:tc>
          <w:tcPr>
            <w:tcW w:w="5000" w:type="pct"/>
            <w:gridSpan w:val="6"/>
            <w:shd w:val="clear" w:color="auto" w:fill="31849B" w:themeFill="accent5" w:themeFillShade="BF"/>
          </w:tcPr>
          <w:p w:rsidR="00765C86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 w:val="24"/>
                <w:szCs w:val="24"/>
              </w:rPr>
              <w:t>CIENCIAS DA NATUREZA 3º EP</w:t>
            </w:r>
          </w:p>
        </w:tc>
      </w:tr>
      <w:tr w:rsidR="00017739" w:rsidRPr="00FD2473" w:rsidTr="00017739">
        <w:trPr>
          <w:tblHeader/>
        </w:trPr>
        <w:tc>
          <w:tcPr>
            <w:tcW w:w="1428" w:type="pct"/>
            <w:shd w:val="clear" w:color="auto" w:fill="31849B" w:themeFill="accent5" w:themeFillShade="BF"/>
          </w:tcPr>
          <w:p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10" w:type="pct"/>
            <w:shd w:val="clear" w:color="auto" w:fill="31849B" w:themeFill="accent5" w:themeFillShade="BF"/>
          </w:tcPr>
          <w:p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158" w:type="pct"/>
            <w:shd w:val="clear" w:color="auto" w:fill="31849B" w:themeFill="accent5" w:themeFillShade="BF"/>
          </w:tcPr>
          <w:p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7" w:type="pct"/>
            <w:shd w:val="clear" w:color="auto" w:fill="31849B" w:themeFill="accent5" w:themeFillShade="BF"/>
          </w:tcPr>
          <w:p w:rsidR="00017739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40" w:type="pct"/>
            <w:shd w:val="clear" w:color="auto" w:fill="31849B" w:themeFill="accent5" w:themeFillShade="BF"/>
          </w:tcPr>
          <w:p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907" w:type="pct"/>
            <w:shd w:val="clear" w:color="auto" w:fill="31849B" w:themeFill="accent5" w:themeFillShade="BF"/>
          </w:tcPr>
          <w:p w:rsidR="00765C86" w:rsidRPr="00E649BF" w:rsidRDefault="00765C86" w:rsidP="00470D43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CNB1.1.1. Busca, selecciona e organiza a información importante, obtén conclusións e comunica o resultado de forma oral e escrita de maneira ordenada, clara e limpa, en diferentes soportes.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CNB1.1.2. Manifesta certa autonomía na observación, planificación e execución de accións e tarefas e ten iniciativa na toma de decisións.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CNB1.2.1. Establece conxecturas de sucesos ou problemas do seu contorno mediante a observación obtén unha información.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CNB1.3.1. Coñece e aplica estratexias para estudar e traballar de forma eficaz individualmente e en equipo, amosando habilidades para a resolución pacífica de conflitos.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CNB2.1.1. Explica a morfoloxía externa do propio corpo, o seu funcionamento nun sentido global e os cambios nas distintas etapas da vida.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CNB2.1.2. Coñece os principais órganos vitais e entende a súa importancia no funcionamento do organismo.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CNB2.2.1 Emprega hábitos de hixiene, de exercicio e de alimentación sa na escola.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CNB2.2.2. Recoñece algúns factores causantes das enfermidades máis habituais (caries, catarros, gripe e obesidade) e aplica actuacións para á súa prevención.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CNB2.3.1. Clasifica alimentos en función dos nutrientes principais.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 xml:space="preserve">CNB2.3.2. </w:t>
            </w:r>
            <w:proofErr w:type="spellStart"/>
            <w:r w:rsidRPr="009B3D04">
              <w:rPr>
                <w:rFonts w:cs="Arial"/>
                <w:szCs w:val="20"/>
                <w:lang w:eastAsia="es-ES"/>
              </w:rPr>
              <w:t>Diferencia</w:t>
            </w:r>
            <w:proofErr w:type="spellEnd"/>
            <w:r w:rsidRPr="009B3D04">
              <w:rPr>
                <w:rFonts w:cs="Arial"/>
                <w:szCs w:val="20"/>
                <w:lang w:eastAsia="es-ES"/>
              </w:rPr>
              <w:t xml:space="preserve"> entre dieta equilibrada e non equilibrada e elabora un menú saudable na escola.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CNB3.1.1. Observa, identifica e recoñece as características básicas e clasifica animais vertebrados e invertebrados do seu contorno, con criterio científico.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CNB3.1.2. Observa, identifica e recoñece as características das plantas do seu contorno e clasifícaas con criterio científico.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CNB3.1.3. Utiliza claves e guías para a clasificación de animais e plantas.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CNB3.2.1. Coñece as funcións de relación, reprodución e alimentación dun ser vivo e as explica empregando diferentes soportes.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CNB3.2.2. Rexistra e comunica de xeito oral e escrito os resultados da observación do ciclo vital previamente planificado.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CNB4.1.1 Coñece algunhas fontes de enerxía, os seus usos e a súa intervención na vida cotiá.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CNB4.1.2. Emprega actitudes responsables de aforro enerxético e de recollida de residuos na escola.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CNB4.2.1. Explica os cambios de estado da auga en fenómenos naturais e situacións da vida cotián.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CNB4.2.2. Realiza experiencias sinxelas para identificar as forzas que fan que os obxectos se movan en situacións reais.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CNB4.3.1. Compara densidades de diferentes sustancias que emprega diariamente con respecto á auga.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CNB4.3.2. Realiza algunhas mesturas de uso doméstico e presenta conclusións dos resultados.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CNB5.1.1. Coñece e emprega obxectos, aparellos e máquinas sinxelas de uso cotián na escola analizando o seu funcionamento.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CNB5.1.2. Identifica e explica a enerxía que empregan obxectos, aparellos e máquinas sinxelas de uso habitual na vida cotiá.</w:t>
            </w:r>
          </w:p>
        </w:tc>
        <w:tc>
          <w:tcPr>
            <w:tcW w:w="210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CNB5.2.1. Identifica e describe oficios en función dos materiais, das ferramentas e das máquinas que empregan.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017739" w:rsidRPr="00FD2473" w:rsidTr="00017739">
        <w:tc>
          <w:tcPr>
            <w:tcW w:w="1428" w:type="pct"/>
            <w:shd w:val="clear" w:color="auto" w:fill="F2F2F2" w:themeFill="background1" w:themeFillShade="F2"/>
          </w:tcPr>
          <w:p w:rsidR="005C5094" w:rsidRPr="009B3D04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CNB5.2.2. Aplica os coñecementos ao deseño e construción dalgún obxecto ou aparello sinxelo, empregando operacións matemáticas no cálculo previo, así como as tecnolóxicas: unir, cortar, pegar...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5C5094" w:rsidRPr="008133B3" w:rsidRDefault="005C5094" w:rsidP="004C446D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5C5094" w:rsidRPr="00FD2473" w:rsidRDefault="005C5094" w:rsidP="00470D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:rsidR="0084425A" w:rsidRDefault="0084425A"/>
    <w:sectPr w:rsidR="0084425A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F23D6"/>
    <w:multiLevelType w:val="multilevel"/>
    <w:tmpl w:val="11A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5C86"/>
    <w:rsid w:val="00017739"/>
    <w:rsid w:val="000F1992"/>
    <w:rsid w:val="001F03A2"/>
    <w:rsid w:val="002B6AF1"/>
    <w:rsid w:val="002C63D9"/>
    <w:rsid w:val="005C5094"/>
    <w:rsid w:val="00765C86"/>
    <w:rsid w:val="0084425A"/>
    <w:rsid w:val="009325E1"/>
    <w:rsid w:val="009B3D04"/>
    <w:rsid w:val="00E7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C509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4</cp:revision>
  <dcterms:created xsi:type="dcterms:W3CDTF">2014-10-15T11:45:00Z</dcterms:created>
  <dcterms:modified xsi:type="dcterms:W3CDTF">2014-10-16T20:13:00Z</dcterms:modified>
</cp:coreProperties>
</file>