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5405.0" w:type="dxa"/>
        <w:jc w:val="left"/>
        <w:tblInd w:w="-7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5"/>
        <w:gridCol w:w="405"/>
        <w:gridCol w:w="2820"/>
        <w:gridCol w:w="4920"/>
        <w:gridCol w:w="4605"/>
        <w:tblGridChange w:id="0">
          <w:tblGrid>
            <w:gridCol w:w="2655"/>
            <w:gridCol w:w="405"/>
            <w:gridCol w:w="2820"/>
            <w:gridCol w:w="4920"/>
            <w:gridCol w:w="4605"/>
          </w:tblGrid>
        </w:tblGridChange>
      </w:tblGrid>
      <w:tr>
        <w:trPr>
          <w:trHeight w:val="1500" w:hRule="atLeast"/>
        </w:trPr>
        <w:tc>
          <w:tcPr>
            <w:shd w:fill="76a5a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helsea Market" w:cs="Chelsea Market" w:eastAsia="Chelsea Market" w:hAnsi="Chelsea Market"/>
                <w:rtl w:val="0"/>
              </w:rPr>
              <w:t xml:space="preserve">Información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helsea Market" w:cs="Chelsea Market" w:eastAsia="Chelsea Market" w:hAnsi="Chelsea Market"/>
                <w:rtl w:val="0"/>
              </w:rPr>
              <w:t xml:space="preserve">general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20" w:hRule="atLeast"/>
        </w:trPr>
        <w:tc>
          <w:tcPr>
            <w:gridSpan w:val="5"/>
            <w:shd w:fill="45818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Fonts w:ascii="Chelsea Market" w:cs="Chelsea Market" w:eastAsia="Chelsea Market" w:hAnsi="Chelsea Market"/>
                <w:color w:val="ffffff"/>
                <w:sz w:val="48"/>
                <w:szCs w:val="48"/>
                <w:rtl w:val="0"/>
              </w:rPr>
              <w:t xml:space="preserve">ACTIVIDADES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gridSpan w:val="2"/>
            <w:shd w:fill="76a5a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Fonts w:ascii="Chelsea Market" w:cs="Chelsea Market" w:eastAsia="Chelsea Market" w:hAnsi="Chelsea Market"/>
                <w:rtl w:val="0"/>
              </w:rPr>
              <w:t xml:space="preserve">TÍTULO </w:t>
            </w:r>
          </w:p>
        </w:tc>
        <w:tc>
          <w:tcPr>
            <w:shd w:fill="76a5a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Fonts w:ascii="Chelsea Market" w:cs="Chelsea Market" w:eastAsia="Chelsea Market" w:hAnsi="Chelsea Market"/>
                <w:rtl w:val="0"/>
              </w:rPr>
              <w:t xml:space="preserve">CLASIFICACIÓN</w:t>
            </w:r>
          </w:p>
        </w:tc>
        <w:tc>
          <w:tcPr>
            <w:gridSpan w:val="2"/>
            <w:shd w:fill="76a5a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Fonts w:ascii="Chelsea Market" w:cs="Chelsea Market" w:eastAsia="Chelsea Market" w:hAnsi="Chelsea Market"/>
                <w:rtl w:val="0"/>
              </w:rPr>
              <w:t xml:space="preserve">DESCRIPCIÓN DE LA ACTIVIDAD</w:t>
            </w:r>
          </w:p>
        </w:tc>
      </w:tr>
      <w:tr>
        <w:trPr>
          <w:trHeight w:val="96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headerReference r:id="rId5" w:type="default"/>
      <w:pgSz w:h="11906" w:w="16838"/>
      <w:pgMar w:bottom="1440.0000000000002" w:top="1440.0000000000002" w:left="1440.0000000000002" w:right="1440.0000000000002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helsea Market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center"/>
    </w:pPr>
    <w:r w:rsidDel="00000000" w:rsidR="00000000" w:rsidRPr="00000000">
      <w:rPr>
        <w:rFonts w:ascii="Chelsea Market" w:cs="Chelsea Market" w:eastAsia="Chelsea Market" w:hAnsi="Chelsea Market"/>
        <w:b w:val="1"/>
        <w:color w:val="45818e"/>
        <w:sz w:val="36"/>
        <w:szCs w:val="36"/>
        <w:rtl w:val="0"/>
      </w:rPr>
      <w:t xml:space="preserve">Matriz de paisajes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helseaMarket-regular.ttf"/></Relationships>
</file>