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Arial" w:hAnsi="Arial" w:cs="Arial"/>
          <w:b/>
          <w:b/>
          <w:bCs/>
          <w:sz w:val="40"/>
          <w:szCs w:val="40"/>
          <w:u w:val="single"/>
          <w:lang w:val="es-ES"/>
        </w:rPr>
      </w:pPr>
      <w:r>
        <w:rPr>
          <w:rFonts w:cs="Arial" w:ascii="Arial" w:hAnsi="Arial"/>
          <w:b/>
          <w:bCs/>
          <w:sz w:val="40"/>
          <w:szCs w:val="40"/>
          <w:u w:val="single"/>
          <w:lang w:val="es-ES"/>
        </w:rPr>
      </w:r>
    </w:p>
    <w:p>
      <w:pPr>
        <w:pStyle w:val="Normal"/>
        <w:widowControl w:val="false"/>
        <w:spacing w:lineRule="auto" w:line="240" w:before="0" w:after="0"/>
        <w:jc w:val="both"/>
        <w:rPr>
          <w:rFonts w:ascii="Snap ITC" w:hAnsi="Snap ITC" w:cs="Snap ITC"/>
          <w:i/>
          <w:i/>
          <w:iCs/>
          <w:sz w:val="40"/>
          <w:szCs w:val="40"/>
          <w:u w:val="single"/>
          <w:lang w:val="es-ES"/>
        </w:rPr>
      </w:pPr>
      <w:r>
        <w:rPr>
          <w:rFonts w:cs="Snap ITC" w:ascii="Snap ITC" w:hAnsi="Snap ITC"/>
          <w:i/>
          <w:iCs/>
          <w:sz w:val="40"/>
          <w:szCs w:val="40"/>
          <w:u w:val="single"/>
          <w:lang w:val="es-ES"/>
        </w:rPr>
      </w:r>
    </w:p>
    <w:p>
      <w:pPr>
        <w:pStyle w:val="Normal"/>
        <w:widowControl w:val="false"/>
        <w:spacing w:lineRule="auto" w:line="240" w:before="0" w:after="0"/>
        <w:jc w:val="both"/>
        <w:rPr>
          <w:rFonts w:ascii="Snap ITC" w:hAnsi="Snap ITC" w:cs="Snap ITC"/>
          <w:i/>
          <w:i/>
          <w:iCs/>
          <w:sz w:val="40"/>
          <w:szCs w:val="40"/>
          <w:u w:val="single"/>
          <w:lang w:val="es-ES"/>
        </w:rPr>
      </w:pPr>
      <w:r>
        <w:rPr>
          <w:rFonts w:cs="Snap ITC" w:ascii="Snap ITC" w:hAnsi="Snap ITC"/>
          <w:i/>
          <w:iCs/>
          <w:sz w:val="40"/>
          <w:szCs w:val="40"/>
          <w:u w:val="single"/>
          <w:lang w:val="es-ES"/>
        </w:rPr>
      </w:r>
    </w:p>
    <w:p>
      <w:pPr>
        <w:pStyle w:val="Normal"/>
        <w:widowControl w:val="false"/>
        <w:spacing w:before="0" w:after="0"/>
        <w:jc w:val="center"/>
        <w:rPr>
          <w:rFonts w:ascii="Cooper Black" w:hAnsi="Cooper Black" w:cs="Snap ITC"/>
          <w:iCs/>
          <w:color w:val="365F91" w:themeColor="accent1" w:themeShade="bf"/>
          <w:sz w:val="48"/>
          <w:szCs w:val="40"/>
          <w:lang w:val="es-ES"/>
        </w:rPr>
      </w:pPr>
      <w:r>
        <w:rPr>
          <w:rFonts w:cs="Snap ITC" w:ascii="Cooper Black" w:hAnsi="Cooper Black"/>
          <w:iCs/>
          <w:color w:val="365F91" w:themeColor="accent1" w:themeShade="bf"/>
          <w:sz w:val="48"/>
          <w:szCs w:val="40"/>
          <w:lang w:val="es-ES"/>
        </w:rPr>
        <w:t>PROGRAMACIÓN DIDÁCTICA</w:t>
      </w:r>
    </w:p>
    <w:p>
      <w:pPr>
        <w:pStyle w:val="Normal"/>
        <w:widowControl w:val="false"/>
        <w:spacing w:before="0" w:after="0"/>
        <w:jc w:val="center"/>
        <w:rPr>
          <w:rFonts w:ascii="Cooper Black" w:hAnsi="Cooper Black" w:cs="Snap ITC"/>
          <w:iCs/>
          <w:color w:val="365F91" w:themeColor="accent1" w:themeShade="bf"/>
          <w:sz w:val="48"/>
          <w:szCs w:val="40"/>
          <w:lang w:val="es-ES"/>
        </w:rPr>
      </w:pPr>
      <w:r>
        <w:rPr>
          <w:rFonts w:cs="Snap ITC" w:ascii="Cooper Black" w:hAnsi="Cooper Black"/>
          <w:iCs/>
          <w:color w:val="365F91" w:themeColor="accent1" w:themeShade="bf"/>
          <w:sz w:val="48"/>
          <w:szCs w:val="40"/>
          <w:lang w:val="es-ES"/>
        </w:rPr>
        <w:t xml:space="preserve">Aprendiendo a programar </w:t>
      </w:r>
    </w:p>
    <w:p>
      <w:pPr>
        <w:pStyle w:val="Normal"/>
        <w:widowControl w:val="false"/>
        <w:spacing w:before="0" w:after="0"/>
        <w:jc w:val="center"/>
        <w:rPr>
          <w:rFonts w:ascii="Cooper Black" w:hAnsi="Cooper Black" w:cs="Snap ITC"/>
          <w:iCs/>
          <w:color w:val="365F91" w:themeColor="accent1" w:themeShade="bf"/>
          <w:sz w:val="48"/>
          <w:szCs w:val="40"/>
          <w:lang w:val="es-ES"/>
        </w:rPr>
      </w:pPr>
      <w:r>
        <w:rPr>
          <w:rFonts w:cs="Snap ITC" w:ascii="Cooper Black" w:hAnsi="Cooper Black"/>
          <w:iCs/>
          <w:color w:val="365F91" w:themeColor="accent1" w:themeShade="bf"/>
          <w:sz w:val="48"/>
          <w:szCs w:val="40"/>
          <w:lang w:val="es-ES"/>
        </w:rPr>
        <w:t>con Scratch</w:t>
      </w:r>
    </w:p>
    <w:p>
      <w:pPr>
        <w:pStyle w:val="Normal"/>
        <w:widowControl w:val="false"/>
        <w:spacing w:before="0" w:after="0"/>
        <w:jc w:val="center"/>
        <w:rPr>
          <w:rFonts w:ascii="Cooper Black" w:hAnsi="Cooper Black" w:cs="Snap ITC"/>
          <w:iCs/>
          <w:color w:val="365F91" w:themeColor="accent1" w:themeShade="bf"/>
          <w:sz w:val="48"/>
          <w:szCs w:val="40"/>
          <w:lang w:val="es-ES"/>
        </w:rPr>
      </w:pPr>
      <w:r>
        <w:rPr>
          <w:rFonts w:cs="Snap ITC" w:ascii="Cooper Black" w:hAnsi="Cooper Black"/>
          <w:iCs/>
          <w:color w:val="365F91" w:themeColor="accent1" w:themeShade="bf"/>
          <w:sz w:val="48"/>
          <w:szCs w:val="40"/>
          <w:lang w:val="es-ES"/>
        </w:rPr>
        <w:t>Educación primaria</w:t>
      </w:r>
    </w:p>
    <w:p>
      <w:pPr>
        <w:pStyle w:val="Normal"/>
        <w:widowControl w:val="false"/>
        <w:spacing w:before="0" w:after="0"/>
        <w:jc w:val="center"/>
        <w:rPr>
          <w:rFonts w:ascii="Cooper Black" w:hAnsi="Cooper Black" w:cs="Snap ITC"/>
          <w:iCs/>
          <w:color w:val="365F91" w:themeColor="accent1" w:themeShade="bf"/>
          <w:sz w:val="48"/>
          <w:szCs w:val="40"/>
          <w:lang w:val="es-ES"/>
        </w:rPr>
      </w:pPr>
      <w:r>
        <w:rPr>
          <w:rFonts w:cs="Snap ITC" w:ascii="Cooper Black" w:hAnsi="Cooper Black"/>
          <w:iCs/>
          <w:color w:val="365F91" w:themeColor="accent1" w:themeShade="bf"/>
          <w:sz w:val="48"/>
          <w:szCs w:val="40"/>
          <w:lang w:val="es-ES"/>
        </w:rPr>
      </w:r>
    </w:p>
    <w:p>
      <w:pPr>
        <w:sectPr>
          <w:type w:val="nextPage"/>
          <w:pgSz w:w="12240" w:h="15840"/>
          <w:pgMar w:left="1701" w:right="1701" w:header="0" w:top="1701" w:footer="0" w:bottom="1701" w:gutter="0"/>
          <w:pgNumType w:fmt="decimal"/>
          <w:formProt w:val="false"/>
          <w:textDirection w:val="lrTb"/>
          <w:docGrid w:type="default" w:linePitch="299" w:charSpace="4294965247"/>
        </w:sectPr>
        <w:pStyle w:val="Normal"/>
        <w:widowControl w:val="false"/>
        <w:spacing w:before="0" w:after="0"/>
        <w:jc w:val="center"/>
        <w:rPr>
          <w:rFonts w:ascii="Cooper Black" w:hAnsi="Cooper Black" w:cs="Snap ITC"/>
          <w:iCs/>
          <w:sz w:val="40"/>
          <w:szCs w:val="40"/>
          <w:lang w:val="es-ES"/>
        </w:rPr>
      </w:pPr>
      <w:r>
        <w:rPr/>
        <w:drawing>
          <wp:inline distT="0" distB="0" distL="0" distR="0">
            <wp:extent cx="5612130" cy="2670810"/>
            <wp:effectExtent l="0" t="0" r="0" b="0"/>
            <wp:docPr id="1" name="Imagen 19" descr="http://1.bp.blogspot.com/-cGiqzPvBY-0/UtlKusFMhCI/AAAAAAAAAfY/5o2ZFd8G0hA/s1600/im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http://1.bp.blogspot.com/-cGiqzPvBY-0/UtlKusFMhCI/AAAAAAAAAfY/5o2ZFd8G0hA/s1600/imagina.JPG"/>
                    <pic:cNvPicPr>
                      <a:picLocks noChangeAspect="1" noChangeArrowheads="1"/>
                    </pic:cNvPicPr>
                  </pic:nvPicPr>
                  <pic:blipFill>
                    <a:blip r:embed="rId2"/>
                    <a:stretch>
                      <a:fillRect/>
                    </a:stretch>
                  </pic:blipFill>
                  <pic:spPr bwMode="auto">
                    <a:xfrm>
                      <a:off x="0" y="0"/>
                      <a:ext cx="5612130" cy="2670810"/>
                    </a:xfrm>
                    <a:prstGeom prst="rect">
                      <a:avLst/>
                    </a:prstGeom>
                    <a:noFill/>
                    <a:ln w="9525">
                      <a:noFill/>
                      <a:miter lim="800000"/>
                      <a:headEnd/>
                      <a:tailEnd/>
                    </a:ln>
                  </pic:spPr>
                </pic:pic>
              </a:graphicData>
            </a:graphic>
          </wp:inline>
        </w:drawing>
      </w:r>
    </w:p>
    <w:p>
      <w:pPr>
        <w:pStyle w:val="Normal"/>
        <w:widowControl w:val="false"/>
        <w:spacing w:lineRule="auto" w:line="240" w:before="0" w:after="0"/>
        <w:jc w:val="both"/>
        <w:rPr>
          <w:rFonts w:ascii="Arial" w:hAnsi="Arial" w:cs="Arial"/>
          <w:b/>
          <w:b/>
          <w:bCs/>
          <w:sz w:val="28"/>
          <w:szCs w:val="28"/>
          <w:lang w:val="es-ES"/>
        </w:rPr>
      </w:pPr>
      <w:r>
        <w:rPr>
          <w:rFonts w:cs="Arial" w:ascii="Arial" w:hAnsi="Arial"/>
          <w:b/>
          <w:bCs/>
          <w:sz w:val="28"/>
          <w:szCs w:val="28"/>
          <w:lang w:val="es-ES"/>
        </w:rPr>
      </w:r>
    </w:p>
    <w:p>
      <w:pPr>
        <w:pStyle w:val="Normal"/>
        <w:widowControl w:val="false"/>
        <w:spacing w:lineRule="auto" w:line="240" w:before="0" w:after="0"/>
        <w:jc w:val="both"/>
        <w:rPr>
          <w:rFonts w:ascii="Arial" w:hAnsi="Arial" w:cs="Arial"/>
          <w:b/>
          <w:b/>
          <w:bCs/>
          <w:sz w:val="28"/>
          <w:szCs w:val="28"/>
          <w:lang w:val="es-ES"/>
        </w:rPr>
      </w:pPr>
      <w:r>
        <w:rPr>
          <w:rFonts w:cs="Arial" w:ascii="Arial" w:hAnsi="Arial"/>
          <w:b/>
          <w:bCs/>
          <w:sz w:val="28"/>
          <w:szCs w:val="28"/>
          <w:lang w:val="es-ES"/>
        </w:rPr>
      </w:r>
    </w:p>
    <w:sdt>
      <w:sdtPr>
        <w:docPartObj>
          <w:docPartGallery w:val="Table of Contents"/>
          <w:docPartUnique w:val=""/>
        </w:docPartObj>
        <w:id w:val="2145454497"/>
      </w:sdtPr>
      <w:sdtContent>
        <w:p>
          <w:pPr>
            <w:pStyle w:val="Ttulodecontido"/>
            <w:rPr/>
          </w:pPr>
          <w:r>
            <w:rPr/>
            <w:t>Contenido</w:t>
          </w:r>
        </w:p>
        <w:p>
          <w:pPr>
            <w:pStyle w:val="Contido1"/>
            <w:ind w:left="0" w:hanging="0"/>
            <w:rPr/>
          </w:pPr>
          <w:r>
            <w:fldChar w:fldCharType="begin"/>
          </w:r>
          <w:r>
            <w:instrText> TOC \z \o "1-3" \u \h</w:instrText>
          </w:r>
          <w:r>
            <w:fldChar w:fldCharType="separate"/>
          </w:r>
          <w:hyperlink w:anchor="_Toc419719469">
            <w:r>
              <w:rPr>
                <w:webHidden/>
                <w:rStyle w:val="Ligazndendice"/>
              </w:rPr>
              <w:t>1.INTRODUCCIÓN Y CONTEXTUALIZACIÓN.</w:t>
            </w:r>
            <w:r>
              <w:rPr>
                <w:webHidden/>
              </w:rPr>
              <w:fldChar w:fldCharType="begin"/>
            </w:r>
            <w:r>
              <w:rPr>
                <w:webHidden/>
              </w:rPr>
              <w:instrText>PAGEREF _Toc419719469 \h</w:instrText>
            </w:r>
            <w:r>
              <w:rPr>
                <w:webHidden/>
              </w:rPr>
              <w:fldChar w:fldCharType="separate"/>
            </w:r>
            <w:r>
              <w:rPr>
                <w:rStyle w:val="Ligazndendice"/>
                <w:vanish w:val="false"/>
              </w:rPr>
              <w:tab/>
              <w:t>3</w:t>
            </w:r>
            <w:r>
              <w:rPr>
                <w:webHidden/>
              </w:rPr>
              <w:fldChar w:fldCharType="end"/>
            </w:r>
          </w:hyperlink>
        </w:p>
        <w:p>
          <w:pPr>
            <w:pStyle w:val="Contido1"/>
            <w:ind w:left="0" w:hanging="0"/>
            <w:rPr/>
          </w:pPr>
          <w:hyperlink w:anchor="_Toc419719470">
            <w:r>
              <w:rPr>
                <w:webHidden/>
                <w:rStyle w:val="Ligazndendice"/>
              </w:rPr>
              <w:t>2.OBJETIVOS CURRICULARES</w:t>
            </w:r>
            <w:r>
              <w:rPr>
                <w:webHidden/>
              </w:rPr>
              <w:fldChar w:fldCharType="begin"/>
            </w:r>
            <w:r>
              <w:rPr>
                <w:webHidden/>
              </w:rPr>
              <w:instrText>PAGEREF _Toc419719470 \h</w:instrText>
            </w:r>
            <w:r>
              <w:rPr>
                <w:webHidden/>
              </w:rPr>
              <w:fldChar w:fldCharType="separate"/>
            </w:r>
            <w:r>
              <w:rPr>
                <w:rStyle w:val="Ligazndendice"/>
                <w:vanish w:val="false"/>
              </w:rPr>
              <w:tab/>
              <w:t>4</w:t>
            </w:r>
            <w:r>
              <w:rPr>
                <w:webHidden/>
              </w:rPr>
              <w:fldChar w:fldCharType="end"/>
            </w:r>
          </w:hyperlink>
        </w:p>
        <w:p>
          <w:pPr>
            <w:pStyle w:val="Contido1"/>
            <w:ind w:left="0" w:hanging="0"/>
            <w:rPr/>
          </w:pPr>
          <w:hyperlink w:anchor="_Toc419719471">
            <w:r>
              <w:rPr>
                <w:webHidden/>
                <w:rStyle w:val="Ligazndendice"/>
              </w:rPr>
              <w:t>3.OBJETIVOS DE ÁREA</w:t>
            </w:r>
            <w:r>
              <w:rPr>
                <w:webHidden/>
              </w:rPr>
              <w:fldChar w:fldCharType="begin"/>
            </w:r>
            <w:r>
              <w:rPr>
                <w:webHidden/>
              </w:rPr>
              <w:instrText>PAGEREF _Toc419719471 \h</w:instrText>
            </w:r>
            <w:r>
              <w:rPr>
                <w:webHidden/>
              </w:rPr>
              <w:fldChar w:fldCharType="separate"/>
            </w:r>
            <w:r>
              <w:rPr>
                <w:rStyle w:val="Ligazndendice"/>
                <w:vanish w:val="false"/>
              </w:rPr>
              <w:tab/>
              <w:t>5</w:t>
            </w:r>
            <w:r>
              <w:rPr>
                <w:webHidden/>
              </w:rPr>
              <w:fldChar w:fldCharType="end"/>
            </w:r>
          </w:hyperlink>
        </w:p>
        <w:p>
          <w:pPr>
            <w:pStyle w:val="Contido1"/>
            <w:rPr/>
          </w:pPr>
          <w:hyperlink w:anchor="_Toc419719472">
            <w:r>
              <w:rPr>
                <w:webHidden/>
                <w:rStyle w:val="Ligazndendice"/>
              </w:rPr>
              <w:t>3.1.GENERAL:</w:t>
            </w:r>
            <w:r>
              <w:rPr>
                <w:webHidden/>
              </w:rPr>
              <w:fldChar w:fldCharType="begin"/>
            </w:r>
            <w:r>
              <w:rPr>
                <w:webHidden/>
              </w:rPr>
              <w:instrText>PAGEREF _Toc419719472 \h</w:instrText>
            </w:r>
            <w:r>
              <w:rPr>
                <w:webHidden/>
              </w:rPr>
              <w:fldChar w:fldCharType="separate"/>
            </w:r>
            <w:r>
              <w:rPr>
                <w:rStyle w:val="Ligazndendice"/>
                <w:vanish w:val="false"/>
              </w:rPr>
              <w:tab/>
              <w:t>5</w:t>
            </w:r>
            <w:r>
              <w:rPr>
                <w:webHidden/>
              </w:rPr>
              <w:fldChar w:fldCharType="end"/>
            </w:r>
          </w:hyperlink>
        </w:p>
        <w:p>
          <w:pPr>
            <w:pStyle w:val="Contido1"/>
            <w:rPr/>
          </w:pPr>
          <w:hyperlink w:anchor="_Toc419719473">
            <w:r>
              <w:rPr>
                <w:webHidden/>
                <w:rStyle w:val="Ligazndendice"/>
              </w:rPr>
              <w:t>3.2.ESPECIFICOS:</w:t>
            </w:r>
            <w:r>
              <w:rPr>
                <w:webHidden/>
              </w:rPr>
              <w:fldChar w:fldCharType="begin"/>
            </w:r>
            <w:r>
              <w:rPr>
                <w:webHidden/>
              </w:rPr>
              <w:instrText>PAGEREF _Toc419719473 \h</w:instrText>
            </w:r>
            <w:r>
              <w:rPr>
                <w:webHidden/>
              </w:rPr>
              <w:fldChar w:fldCharType="separate"/>
            </w:r>
            <w:r>
              <w:rPr>
                <w:rStyle w:val="Ligazndendice"/>
                <w:vanish w:val="false"/>
              </w:rPr>
              <w:tab/>
              <w:t>5</w:t>
            </w:r>
            <w:r>
              <w:rPr>
                <w:webHidden/>
              </w:rPr>
              <w:fldChar w:fldCharType="end"/>
            </w:r>
          </w:hyperlink>
        </w:p>
        <w:p>
          <w:pPr>
            <w:pStyle w:val="Contido1"/>
            <w:ind w:left="0" w:hanging="0"/>
            <w:rPr/>
          </w:pPr>
          <w:hyperlink w:anchor="_Toc419719474">
            <w:r>
              <w:rPr>
                <w:webHidden/>
                <w:rStyle w:val="Ligazndendice"/>
              </w:rPr>
              <w:t>4.CONTENIDOS</w:t>
            </w:r>
            <w:r>
              <w:rPr>
                <w:webHidden/>
              </w:rPr>
              <w:fldChar w:fldCharType="begin"/>
            </w:r>
            <w:r>
              <w:rPr>
                <w:webHidden/>
              </w:rPr>
              <w:instrText>PAGEREF _Toc419719474 \h</w:instrText>
            </w:r>
            <w:r>
              <w:rPr>
                <w:webHidden/>
              </w:rPr>
              <w:fldChar w:fldCharType="separate"/>
            </w:r>
            <w:r>
              <w:rPr>
                <w:rStyle w:val="Ligazndendice"/>
                <w:vanish w:val="false"/>
              </w:rPr>
              <w:tab/>
              <w:t>6</w:t>
            </w:r>
            <w:r>
              <w:rPr>
                <w:webHidden/>
              </w:rPr>
              <w:fldChar w:fldCharType="end"/>
            </w:r>
          </w:hyperlink>
        </w:p>
        <w:p>
          <w:pPr>
            <w:pStyle w:val="Contido1"/>
            <w:ind w:left="0" w:hanging="0"/>
            <w:rPr/>
          </w:pPr>
          <w:hyperlink w:anchor="_Toc419719475">
            <w:r>
              <w:rPr>
                <w:webHidden/>
                <w:rStyle w:val="Ligazndendice"/>
              </w:rPr>
              <w:t>5.CRITERIOS DE EVALUACIÓN</w:t>
            </w:r>
            <w:r>
              <w:rPr>
                <w:webHidden/>
              </w:rPr>
              <w:fldChar w:fldCharType="begin"/>
            </w:r>
            <w:r>
              <w:rPr>
                <w:webHidden/>
              </w:rPr>
              <w:instrText>PAGEREF _Toc419719475 \h</w:instrText>
            </w:r>
            <w:r>
              <w:rPr>
                <w:webHidden/>
              </w:rPr>
              <w:fldChar w:fldCharType="separate"/>
            </w:r>
            <w:r>
              <w:rPr>
                <w:rStyle w:val="Ligazndendice"/>
                <w:vanish w:val="false"/>
              </w:rPr>
              <w:tab/>
              <w:t>15</w:t>
            </w:r>
            <w:r>
              <w:rPr>
                <w:webHidden/>
              </w:rPr>
              <w:fldChar w:fldCharType="end"/>
            </w:r>
          </w:hyperlink>
        </w:p>
        <w:p>
          <w:pPr>
            <w:pStyle w:val="Contido1"/>
            <w:ind w:left="0" w:hanging="0"/>
            <w:rPr/>
          </w:pPr>
          <w:hyperlink w:anchor="_Toc419719476">
            <w:r>
              <w:rPr>
                <w:webHidden/>
                <w:rStyle w:val="Ligazndendice"/>
              </w:rPr>
              <w:t>6.TEMPORALIZACIÓN</w:t>
            </w:r>
            <w:r>
              <w:rPr>
                <w:webHidden/>
              </w:rPr>
              <w:fldChar w:fldCharType="begin"/>
            </w:r>
            <w:r>
              <w:rPr>
                <w:webHidden/>
              </w:rPr>
              <w:instrText>PAGEREF _Toc419719476 \h</w:instrText>
            </w:r>
            <w:r>
              <w:rPr>
                <w:webHidden/>
              </w:rPr>
              <w:fldChar w:fldCharType="separate"/>
            </w:r>
            <w:r>
              <w:rPr>
                <w:rStyle w:val="Ligazndendice"/>
                <w:vanish w:val="false"/>
              </w:rPr>
              <w:tab/>
              <w:t>16</w:t>
            </w:r>
            <w:r>
              <w:rPr>
                <w:webHidden/>
              </w:rPr>
              <w:fldChar w:fldCharType="end"/>
            </w:r>
          </w:hyperlink>
        </w:p>
        <w:p>
          <w:pPr>
            <w:pStyle w:val="Contido1"/>
            <w:ind w:left="0" w:hanging="0"/>
            <w:rPr/>
          </w:pPr>
          <w:hyperlink w:anchor="_Toc419719477">
            <w:r>
              <w:rPr>
                <w:webHidden/>
                <w:rStyle w:val="Ligazndendice"/>
              </w:rPr>
              <w:t>7.METODOLOGÍA</w:t>
            </w:r>
            <w:r>
              <w:rPr>
                <w:webHidden/>
              </w:rPr>
              <w:fldChar w:fldCharType="begin"/>
            </w:r>
            <w:r>
              <w:rPr>
                <w:webHidden/>
              </w:rPr>
              <w:instrText>PAGEREF _Toc419719477 \h</w:instrText>
            </w:r>
            <w:r>
              <w:rPr>
                <w:webHidden/>
              </w:rPr>
              <w:fldChar w:fldCharType="separate"/>
            </w:r>
            <w:r>
              <w:rPr>
                <w:rStyle w:val="Ligazndendice"/>
                <w:vanish w:val="false"/>
              </w:rPr>
              <w:tab/>
              <w:t>18</w:t>
            </w:r>
            <w:r>
              <w:rPr>
                <w:webHidden/>
              </w:rPr>
              <w:fldChar w:fldCharType="end"/>
            </w:r>
          </w:hyperlink>
        </w:p>
        <w:p>
          <w:pPr>
            <w:pStyle w:val="Contido1"/>
            <w:ind w:left="0" w:hanging="0"/>
            <w:rPr/>
          </w:pPr>
          <w:hyperlink w:anchor="_Toc419719478">
            <w:r>
              <w:rPr>
                <w:webHidden/>
                <w:rStyle w:val="Ligazndendice"/>
              </w:rPr>
              <w:t>8.RECURSOS</w:t>
            </w:r>
            <w:r>
              <w:rPr>
                <w:webHidden/>
              </w:rPr>
              <w:fldChar w:fldCharType="begin"/>
            </w:r>
            <w:r>
              <w:rPr>
                <w:webHidden/>
              </w:rPr>
              <w:instrText>PAGEREF _Toc419719478 \h</w:instrText>
            </w:r>
            <w:r>
              <w:rPr>
                <w:webHidden/>
              </w:rPr>
              <w:fldChar w:fldCharType="separate"/>
            </w:r>
            <w:r>
              <w:rPr>
                <w:rStyle w:val="Ligazndendice"/>
                <w:vanish w:val="false"/>
              </w:rPr>
              <w:tab/>
              <w:t>19</w:t>
            </w:r>
            <w:r>
              <w:rPr>
                <w:webHidden/>
              </w:rPr>
              <w:fldChar w:fldCharType="end"/>
            </w:r>
          </w:hyperlink>
        </w:p>
        <w:p>
          <w:pPr>
            <w:pStyle w:val="Contido1"/>
            <w:ind w:left="0" w:hanging="0"/>
            <w:rPr/>
          </w:pPr>
          <w:hyperlink w:anchor="_Toc419719480">
            <w:r>
              <w:rPr>
                <w:webHidden/>
                <w:rStyle w:val="Ligazndendice"/>
              </w:rPr>
              <w:t>9.CRITERIOS DE CALIFICACIÓN</w:t>
            </w:r>
            <w:r>
              <w:rPr>
                <w:webHidden/>
              </w:rPr>
              <w:fldChar w:fldCharType="begin"/>
            </w:r>
            <w:r>
              <w:rPr>
                <w:webHidden/>
              </w:rPr>
              <w:instrText>PAGEREF _Toc419719480 \h</w:instrText>
            </w:r>
            <w:r>
              <w:rPr>
                <w:webHidden/>
              </w:rPr>
              <w:fldChar w:fldCharType="separate"/>
            </w:r>
            <w:r>
              <w:rPr>
                <w:rStyle w:val="Ligazndendice"/>
                <w:vanish w:val="false"/>
              </w:rPr>
              <w:tab/>
              <w:t>25</w:t>
            </w:r>
            <w:r>
              <w:rPr>
                <w:webHidden/>
              </w:rPr>
              <w:fldChar w:fldCharType="end"/>
            </w:r>
          </w:hyperlink>
        </w:p>
        <w:p>
          <w:pPr>
            <w:pStyle w:val="Contido1"/>
            <w:rPr/>
          </w:pPr>
          <w:hyperlink w:anchor="_Toc419719481">
            <w:r>
              <w:rPr>
                <w:webHidden/>
                <w:rStyle w:val="Ligazndendice"/>
              </w:rPr>
              <w:t>9.1.ATENCIÓN Á LA DIVERSIDAD</w:t>
            </w:r>
            <w:r>
              <w:rPr>
                <w:webHidden/>
              </w:rPr>
              <w:fldChar w:fldCharType="begin"/>
            </w:r>
            <w:r>
              <w:rPr>
                <w:webHidden/>
              </w:rPr>
              <w:instrText>PAGEREF _Toc419719481 \h</w:instrText>
            </w:r>
            <w:r>
              <w:rPr>
                <w:webHidden/>
              </w:rPr>
              <w:fldChar w:fldCharType="separate"/>
            </w:r>
            <w:r>
              <w:rPr>
                <w:rStyle w:val="Ligazndendice"/>
                <w:vanish w:val="false"/>
              </w:rPr>
              <w:tab/>
              <w:t>26</w:t>
            </w:r>
            <w:r>
              <w:rPr>
                <w:webHidden/>
              </w:rPr>
              <w:fldChar w:fldCharType="end"/>
            </w:r>
          </w:hyperlink>
        </w:p>
        <w:p>
          <w:pPr>
            <w:pStyle w:val="Contido1"/>
            <w:ind w:left="708" w:hanging="0"/>
            <w:rPr/>
          </w:pPr>
          <w:hyperlink w:anchor="_Toc419719482">
            <w:r>
              <w:rPr>
                <w:webHidden/>
                <w:rStyle w:val="Ligazndendice"/>
              </w:rPr>
              <w:t>9.1.1.VALORACIÓN INICIAL</w:t>
            </w:r>
            <w:r>
              <w:rPr>
                <w:webHidden/>
              </w:rPr>
              <w:fldChar w:fldCharType="begin"/>
            </w:r>
            <w:r>
              <w:rPr>
                <w:webHidden/>
              </w:rPr>
              <w:instrText>PAGEREF _Toc419719482 \h</w:instrText>
            </w:r>
            <w:r>
              <w:rPr>
                <w:webHidden/>
              </w:rPr>
              <w:fldChar w:fldCharType="separate"/>
            </w:r>
            <w:r>
              <w:rPr>
                <w:rStyle w:val="Ligazndendice"/>
                <w:vanish w:val="false"/>
              </w:rPr>
              <w:tab/>
              <w:t>26</w:t>
            </w:r>
            <w:r>
              <w:rPr>
                <w:webHidden/>
              </w:rPr>
              <w:fldChar w:fldCharType="end"/>
            </w:r>
          </w:hyperlink>
        </w:p>
        <w:p>
          <w:pPr>
            <w:pStyle w:val="Contido1"/>
            <w:ind w:left="708" w:hanging="0"/>
            <w:rPr/>
          </w:pPr>
          <w:hyperlink w:anchor="_Toc419719483">
            <w:r>
              <w:rPr>
                <w:webHidden/>
                <w:rStyle w:val="Ligazndendice"/>
              </w:rPr>
              <w:t>9.1.2.ADAPTACIONES</w:t>
            </w:r>
            <w:r>
              <w:rPr>
                <w:webHidden/>
              </w:rPr>
              <w:fldChar w:fldCharType="begin"/>
            </w:r>
            <w:r>
              <w:rPr>
                <w:webHidden/>
              </w:rPr>
              <w:instrText>PAGEREF _Toc419719483 \h</w:instrText>
            </w:r>
            <w:r>
              <w:rPr>
                <w:webHidden/>
              </w:rPr>
              <w:fldChar w:fldCharType="separate"/>
            </w:r>
            <w:r>
              <w:rPr>
                <w:rStyle w:val="Ligazndendice"/>
                <w:vanish w:val="false"/>
              </w:rPr>
              <w:tab/>
              <w:t>26</w:t>
            </w:r>
            <w:r>
              <w:rPr>
                <w:webHidden/>
              </w:rPr>
              <w:fldChar w:fldCharType="end"/>
            </w:r>
          </w:hyperlink>
        </w:p>
        <w:p>
          <w:pPr>
            <w:pStyle w:val="Contido1"/>
            <w:rPr/>
          </w:pPr>
          <w:hyperlink w:anchor="_Toc419719484">
            <w:r>
              <w:rPr>
                <w:webHidden/>
                <w:rStyle w:val="Ligazndendice"/>
              </w:rPr>
              <w:t>9.2.PROCEDIMIENTOS E INSTRUMENTOS DE EVALUACIÓN</w:t>
            </w:r>
            <w:r>
              <w:rPr>
                <w:webHidden/>
              </w:rPr>
              <w:fldChar w:fldCharType="begin"/>
            </w:r>
            <w:r>
              <w:rPr>
                <w:webHidden/>
              </w:rPr>
              <w:instrText>PAGEREF _Toc419719484 \h</w:instrText>
            </w:r>
            <w:r>
              <w:rPr>
                <w:webHidden/>
              </w:rPr>
              <w:fldChar w:fldCharType="separate"/>
            </w:r>
            <w:r>
              <w:rPr>
                <w:rStyle w:val="Ligazndendice"/>
                <w:vanish w:val="false"/>
              </w:rPr>
              <w:tab/>
              <w:t>28</w:t>
            </w:r>
            <w:r>
              <w:rPr>
                <w:webHidden/>
              </w:rPr>
              <w:fldChar w:fldCharType="end"/>
            </w:r>
          </w:hyperlink>
        </w:p>
        <w:p>
          <w:pPr>
            <w:pStyle w:val="Contido1"/>
            <w:rPr/>
          </w:pPr>
          <w:hyperlink w:anchor="_Toc419719485">
            <w:r>
              <w:rPr>
                <w:webHidden/>
                <w:rStyle w:val="Ligazndendice"/>
              </w:rPr>
              <w:t>9.3.PROCEDEMENTOS PARA EVALUAR LA PROPIA PROGRAMACIÓN</w:t>
            </w:r>
            <w:r>
              <w:rPr>
                <w:webHidden/>
              </w:rPr>
              <w:fldChar w:fldCharType="begin"/>
            </w:r>
            <w:r>
              <w:rPr>
                <w:webHidden/>
              </w:rPr>
              <w:instrText>PAGEREF _Toc419719485 \h</w:instrText>
            </w:r>
            <w:r>
              <w:rPr>
                <w:webHidden/>
              </w:rPr>
              <w:fldChar w:fldCharType="separate"/>
            </w:r>
            <w:r>
              <w:rPr>
                <w:rStyle w:val="Ligazndendice"/>
                <w:vanish w:val="false"/>
              </w:rPr>
              <w:tab/>
              <w:t>29</w:t>
            </w:r>
            <w:r>
              <w:rPr>
                <w:webHidden/>
              </w:rPr>
              <w:fldChar w:fldCharType="end"/>
            </w:r>
          </w:hyperlink>
        </w:p>
        <w:p>
          <w:pPr>
            <w:pStyle w:val="Contido1"/>
            <w:ind w:left="0" w:hanging="0"/>
            <w:rPr/>
          </w:pPr>
          <w:hyperlink w:anchor="_Toc419719486">
            <w:r>
              <w:rPr>
                <w:webHidden/>
                <w:rStyle w:val="Ligazndendice"/>
              </w:rPr>
              <w:t>10.ACCIÓNES DEL PLAN DE INTEGRACIÓN DE LAS TIC</w:t>
            </w:r>
            <w:r>
              <w:rPr>
                <w:webHidden/>
              </w:rPr>
              <w:fldChar w:fldCharType="begin"/>
            </w:r>
            <w:r>
              <w:rPr>
                <w:webHidden/>
              </w:rPr>
              <w:instrText>PAGEREF _Toc419719486 \h</w:instrText>
            </w:r>
            <w:r>
              <w:rPr>
                <w:webHidden/>
              </w:rPr>
              <w:fldChar w:fldCharType="separate"/>
            </w:r>
            <w:r>
              <w:rPr>
                <w:rStyle w:val="Ligazndendice"/>
                <w:vanish w:val="false"/>
              </w:rPr>
              <w:tab/>
              <w:t>30</w:t>
            </w:r>
            <w:r>
              <w:rPr>
                <w:webHidden/>
              </w:rPr>
              <w:fldChar w:fldCharType="end"/>
            </w:r>
          </w:hyperlink>
        </w:p>
        <w:p>
          <w:pPr>
            <w:pStyle w:val="Contido1"/>
            <w:rPr/>
          </w:pPr>
          <w:hyperlink w:anchor="_Toc419719487">
            <w:r>
              <w:rPr>
                <w:webHidden/>
                <w:rStyle w:val="Ligazndendice"/>
              </w:rPr>
              <w:t>10.1.ACTIVIDADES COMPLEMENTARIAS Y EXTRAESCOLARES</w:t>
            </w:r>
            <w:r>
              <w:rPr>
                <w:webHidden/>
              </w:rPr>
              <w:fldChar w:fldCharType="begin"/>
            </w:r>
            <w:r>
              <w:rPr>
                <w:webHidden/>
              </w:rPr>
              <w:instrText>PAGEREF _Toc419719487 \h</w:instrText>
            </w:r>
            <w:r>
              <w:rPr>
                <w:webHidden/>
              </w:rPr>
              <w:fldChar w:fldCharType="separate"/>
            </w:r>
            <w:r>
              <w:rPr>
                <w:rStyle w:val="Ligazndendice"/>
                <w:vanish w:val="false"/>
              </w:rPr>
              <w:tab/>
              <w:t>32</w:t>
            </w:r>
            <w:r>
              <w:rPr>
                <w:webHidden/>
              </w:rPr>
              <w:fldChar w:fldCharType="end"/>
            </w:r>
          </w:hyperlink>
        </w:p>
        <w:p>
          <w:pPr>
            <w:pStyle w:val="Contido1"/>
            <w:rPr/>
          </w:pPr>
          <w:hyperlink w:anchor="_Toc419719488">
            <w:r>
              <w:rPr>
                <w:webHidden/>
                <w:rStyle w:val="Ligazndendice"/>
              </w:rPr>
              <w:t>10.2.INFORMACIÓN AL ALUMNADO Y A LAS FAMILIAS.</w:t>
            </w:r>
            <w:r>
              <w:rPr>
                <w:webHidden/>
              </w:rPr>
              <w:fldChar w:fldCharType="begin"/>
            </w:r>
            <w:r>
              <w:rPr>
                <w:webHidden/>
              </w:rPr>
              <w:instrText>PAGEREF _Toc419719488 \h</w:instrText>
            </w:r>
            <w:r>
              <w:rPr>
                <w:webHidden/>
              </w:rPr>
              <w:fldChar w:fldCharType="separate"/>
            </w:r>
            <w:r>
              <w:rPr>
                <w:rStyle w:val="Ligazndendice"/>
                <w:vanish w:val="false"/>
              </w:rPr>
              <w:tab/>
              <w:t>34</w:t>
            </w:r>
            <w:r>
              <w:rPr>
                <w:webHidden/>
              </w:rPr>
              <w:fldChar w:fldCharType="end"/>
            </w:r>
          </w:hyperlink>
        </w:p>
        <w:p>
          <w:pPr>
            <w:pStyle w:val="Normal"/>
            <w:rPr>
              <w:lang w:val="es-ES"/>
            </w:rPr>
          </w:pPr>
          <w:r>
            <w:rPr>
              <w:lang w:val="es-ES"/>
            </w:rPr>
          </w:r>
          <w:r>
            <w:fldChar w:fldCharType="end"/>
          </w:r>
        </w:p>
      </w:sdtContent>
    </w:sdt>
    <w:p>
      <w:pPr>
        <w:pStyle w:val="Normal"/>
        <w:widowControl w:val="false"/>
        <w:spacing w:lineRule="auto" w:line="240" w:before="0" w:after="0"/>
        <w:jc w:val="both"/>
        <w:rPr>
          <w:rFonts w:ascii="Arial" w:hAnsi="Arial" w:cs="Arial"/>
          <w:sz w:val="28"/>
          <w:szCs w:val="28"/>
          <w:lang w:val="es-ES"/>
        </w:rPr>
      </w:pPr>
      <w:r>
        <w:rPr>
          <w:rFonts w:cs="Arial" w:ascii="Arial" w:hAnsi="Arial"/>
          <w:sz w:val="28"/>
          <w:szCs w:val="28"/>
          <w:lang w:val="es-ES"/>
        </w:rPr>
      </w:r>
    </w:p>
    <w:p>
      <w:pPr>
        <w:pStyle w:val="Normal"/>
        <w:widowControl w:val="false"/>
        <w:tabs>
          <w:tab w:val="left" w:pos="720" w:leader="none"/>
        </w:tabs>
        <w:spacing w:lineRule="auto" w:line="240" w:before="0" w:after="0"/>
        <w:jc w:val="both"/>
        <w:rPr>
          <w:rFonts w:ascii="Arial" w:hAnsi="Arial" w:cs="Arial"/>
          <w:b/>
          <w:b/>
          <w:bCs/>
          <w:lang w:val="es-ES"/>
        </w:rPr>
      </w:pPr>
      <w:r>
        <w:rPr>
          <w:rFonts w:cs="Arial" w:ascii="Arial" w:hAnsi="Arial"/>
          <w:b/>
          <w:bCs/>
          <w:lang w:val="es-ES"/>
        </w:rPr>
      </w:r>
    </w:p>
    <w:p>
      <w:pPr>
        <w:sectPr>
          <w:footerReference w:type="default" r:id="rId3"/>
          <w:type w:val="nextPage"/>
          <w:pgSz w:w="12240" w:h="15840"/>
          <w:pgMar w:left="1134" w:right="1134" w:header="0" w:top="1418" w:footer="720" w:bottom="1134" w:gutter="0"/>
          <w:pgNumType w:fmt="decimal"/>
          <w:formProt w:val="false"/>
          <w:textDirection w:val="lrTb"/>
          <w:docGrid w:type="default" w:linePitch="299" w:charSpace="4294965247"/>
        </w:sectPr>
        <w:pStyle w:val="Normal"/>
        <w:widowControl w:val="false"/>
        <w:tabs>
          <w:tab w:val="left" w:pos="720" w:leader="none"/>
        </w:tabs>
        <w:spacing w:lineRule="auto" w:line="360" w:before="0" w:after="0"/>
        <w:jc w:val="both"/>
        <w:rPr>
          <w:rFonts w:ascii="Arial" w:hAnsi="Arial" w:cs="Arial"/>
          <w:b/>
          <w:b/>
          <w:bCs/>
          <w:lang w:val="es-ES"/>
        </w:rPr>
      </w:pPr>
      <w:r>
        <w:rPr>
          <w:rFonts w:cs="Arial" w:ascii="Arial" w:hAnsi="Arial"/>
          <w:b/>
          <w:bCs/>
          <w:lang w:val="es-ES"/>
        </w:rPr>
      </w:r>
    </w:p>
    <w:p>
      <w:pPr>
        <w:pStyle w:val="Ttulo1"/>
        <w:numPr>
          <w:ilvl w:val="0"/>
          <w:numId w:val="16"/>
        </w:numPr>
        <w:rPr/>
      </w:pPr>
      <w:bookmarkStart w:id="0" w:name="_Toc419719469"/>
      <w:bookmarkEnd w:id="0"/>
      <w:r>
        <w:rPr/>
        <w:t>INTRODUCCIÓN Y CONTEXTUALIZACIÓN.</w:t>
      </w:r>
    </w:p>
    <w:p>
      <w:pPr>
        <w:pStyle w:val="Normal"/>
        <w:widowControl w:val="false"/>
        <w:tabs>
          <w:tab w:val="left" w:pos="540" w:leader="none"/>
          <w:tab w:val="left" w:pos="1260" w:leader="none"/>
        </w:tabs>
        <w:spacing w:lineRule="auto" w:line="240" w:before="0" w:after="0"/>
        <w:jc w:val="both"/>
        <w:rPr>
          <w:rFonts w:ascii="Arial" w:hAnsi="Arial" w:cs="Arial"/>
          <w:b/>
          <w:b/>
          <w:bCs/>
          <w:lang w:val="es-ES"/>
        </w:rPr>
      </w:pPr>
      <w:r>
        <w:rPr>
          <w:rFonts w:cs="Arial" w:ascii="Arial" w:hAnsi="Arial"/>
          <w:b/>
          <w:bCs/>
          <w:lang w:val="es-ES"/>
        </w:rPr>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 xml:space="preserve">Scratch es un lenguaje de programación y una comunidad en línea donde los niños pueden programar y compartir medios interactivos historias, juegos y animaciones con personas de todo el mundo. Cuando los niños crean con Scratch, </w:t>
      </w:r>
      <w:r>
        <w:rPr>
          <w:rFonts w:eastAsia="Calibri" w:cs="Arial" w:ascii="Arial" w:hAnsi="Arial" w:eastAsiaTheme="minorHAnsi"/>
          <w:lang w:val="es-ES" w:eastAsia="en-US"/>
        </w:rPr>
        <w:t>n</w:t>
      </w:r>
      <w:r>
        <w:rPr>
          <w:rFonts w:eastAsia="Calibri" w:cs="Arial" w:ascii="Arial" w:hAnsi="Arial" w:eastAsiaTheme="minorHAnsi"/>
          <w:lang w:val="es-ES" w:eastAsia="en-US"/>
        </w:rPr>
        <w:t xml:space="preserve"> trabajar colaborativamente, y razonar sistemáticamente. </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Sin darnos cuenta, en nuestra vida diaria, utilizamos algoritmos para muchísimas tareas. Un algoritmo es un conjunto de pasos, procesos o instrucciones que aplicamos para resolver un problema determinado.</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En Scratch vamos a usar algoritmos para ir resolviendo los problemas y ejercicios que vayamos haciendo. Pongamos un ejemplo: para algo tan sencillo como calentar la leche para desayunar por las mañanas utilizamos un algoritmo (aunque no lo sepamos).</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Abrir el frigorífico.</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Sacar el brick de leche.</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Abrir el brick de leche.</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Abrir un armario.</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Coger un vaso.</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Cerrar el armario</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Verter la leche en el vaso.</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Abrir la puerta del microondas.</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Introducir el vaso con la leche en el interior del microondas.</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Cerrar la puerta del microondas.</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Encender el microondas.</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Seleccionar el tiempo y esperar hasta que oigamos el sonido de finalización.</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Abrir la puerta del microondas.</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Sacar el vaso con la leche.</w:t>
      </w:r>
    </w:p>
    <w:p>
      <w:pPr>
        <w:pStyle w:val="ListParagraph"/>
        <w:numPr>
          <w:ilvl w:val="0"/>
          <w:numId w:val="3"/>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Cerrar la puerta del microondas.</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Como vemos, es algo habitual que podemos explicar mediante un algoritmo. Incluso, podríamos complicarlo con alguna condición, por ejemplo:</w:t>
      </w:r>
    </w:p>
    <w:p>
      <w:pPr>
        <w:pStyle w:val="ListParagraph"/>
        <w:numPr>
          <w:ilvl w:val="0"/>
          <w:numId w:val="4"/>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Abrir la puerta del microondas.</w:t>
      </w:r>
    </w:p>
    <w:p>
      <w:pPr>
        <w:pStyle w:val="ListParagraph"/>
        <w:numPr>
          <w:ilvl w:val="0"/>
          <w:numId w:val="4"/>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Sacar el vaso con la leche.</w:t>
      </w:r>
    </w:p>
    <w:p>
      <w:pPr>
        <w:pStyle w:val="ListParagraph"/>
        <w:numPr>
          <w:ilvl w:val="0"/>
          <w:numId w:val="4"/>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b/>
          <w:bCs/>
          <w:lang w:eastAsia="en-US"/>
        </w:rPr>
        <w:t xml:space="preserve">Condición 1: </w:t>
      </w:r>
      <w:r>
        <w:rPr>
          <w:rFonts w:eastAsia="Calibri" w:cs="Arial" w:ascii="Arial" w:hAnsi="Arial" w:eastAsiaTheme="minorHAnsi"/>
          <w:lang w:eastAsia="en-US"/>
        </w:rPr>
        <w:t>Si la leche no está suficientemente caliente, repetir pasos anteriores</w:t>
      </w:r>
    </w:p>
    <w:p>
      <w:pPr>
        <w:pStyle w:val="ListParagraph"/>
        <w:numPr>
          <w:ilvl w:val="0"/>
          <w:numId w:val="4"/>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b/>
          <w:bCs/>
          <w:lang w:eastAsia="en-US"/>
        </w:rPr>
        <w:t xml:space="preserve">Condición 2: </w:t>
      </w:r>
      <w:r>
        <w:rPr>
          <w:rFonts w:eastAsia="Calibri" w:cs="Arial" w:ascii="Arial" w:hAnsi="Arial" w:eastAsiaTheme="minorHAnsi"/>
          <w:lang w:eastAsia="en-US"/>
        </w:rPr>
        <w:t>Si la leche está caliente, cerrar la puerta del microondas.</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Utilizando Scratch se aprende a pensar en el proceso y en las soluciones generales, lo cual es muy importante para el pensamiento lógico, matemático y la abstracción.</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Este entorno aprovecha los avances en diseño de interfaces para hacer que la programación sea más atractiva y accesible para todo aquel que se enfrente por primera vez a aprender a programar. Según sus creadores, fue diseñado como medio de expresión para ayudar a niños y jóvenes a expresar sus ideas de forma creativa, al tiempo que desarrollan habilidades de pensamiento lógico y de aprendizaje del Siglo XXI.</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Los  niños irán aprendiendo de forma incremental y mediante los métodos: “aprender haciendo” y “aprender jugando”, sin tener que memorizar.</w:t>
      </w:r>
    </w:p>
    <w:p>
      <w:pPr>
        <w:pStyle w:val="Normal"/>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 xml:space="preserve">Se busca que el estudiante utilice tanto estructuras de control como el conjunto de instrucciones (bloques) que ofrece el entorno de programación Scratch para elaborar procedimientos con el fin de solucionar problemas, elaborar simulaciones o comunicar información. Los estudiantes no elaborarán programas complejos, sólo se concentrarán en la elaboración de procedimientos. </w:t>
      </w:r>
    </w:p>
    <w:p>
      <w:pPr>
        <w:pStyle w:val="Normal"/>
        <w:spacing w:lineRule="exact" w:line="320" w:before="120" w:after="120"/>
        <w:jc w:val="both"/>
        <w:rPr>
          <w:rFonts w:ascii="Arial" w:hAnsi="Arial" w:cs="Arial"/>
          <w:lang w:val="es-ES"/>
        </w:rPr>
      </w:pPr>
      <w:r>
        <w:rPr>
          <w:rFonts w:eastAsia="Calibri" w:cs="Arial" w:ascii="Arial" w:hAnsi="Arial" w:eastAsiaTheme="minorHAnsi"/>
          <w:lang w:val="es-ES" w:eastAsia="en-US"/>
        </w:rPr>
        <w:t>La base de Scratch es razonar y pensar una solución para un problema, utilizando un conjunto de instrucciones sencillas.</w:t>
      </w:r>
    </w:p>
    <w:p>
      <w:pPr>
        <w:pStyle w:val="Ttulo1"/>
        <w:numPr>
          <w:ilvl w:val="0"/>
          <w:numId w:val="16"/>
        </w:numPr>
        <w:rPr/>
      </w:pPr>
      <w:bookmarkStart w:id="1" w:name="_Toc419719470"/>
      <w:r>
        <w:rPr/>
        <w:t>OBJETIVOS CURRICULARES</w:t>
      </w:r>
      <w:bookmarkEnd w:id="1"/>
      <w:r>
        <w:rPr/>
        <w:t xml:space="preserve"> </w:t>
      </w:r>
    </w:p>
    <w:p>
      <w:pPr>
        <w:pStyle w:val="Normal"/>
        <w:widowControl w:val="false"/>
        <w:spacing w:lineRule="auto" w:line="240" w:before="0" w:after="0"/>
        <w:jc w:val="both"/>
        <w:rPr>
          <w:rFonts w:ascii="Arial" w:hAnsi="Arial" w:cs="Arial"/>
          <w:b/>
          <w:b/>
          <w:bCs/>
          <w:lang w:val="es-ES"/>
        </w:rPr>
      </w:pPr>
      <w:r>
        <w:rPr>
          <w:rFonts w:cs="Arial" w:ascii="Arial" w:hAnsi="Arial"/>
          <w:b/>
          <w:bCs/>
          <w:lang w:val="es-ES"/>
        </w:rPr>
      </w:r>
    </w:p>
    <w:p>
      <w:pPr>
        <w:pStyle w:val="ListParagraph"/>
        <w:numPr>
          <w:ilvl w:val="0"/>
          <w:numId w:val="5"/>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Desarrollar hábitos de trabajo individual y de equipo, de esfuerzo y de responsabilidad, así como actitudes de confianza en sí mismo, sentido crítico, iniciativa personal, curiosidad, interés y creatividad en el aprendizaje, y espíritu emprendedor.</w:t>
      </w:r>
    </w:p>
    <w:p>
      <w:pPr>
        <w:pStyle w:val="ListParagraph"/>
        <w:numPr>
          <w:ilvl w:val="0"/>
          <w:numId w:val="5"/>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Adquirir habilidades para la prevención y para la resolución pacífica de conflictos, que  les permitan desarrollarse con autonomía en un grupo o en su ambiente familiar.</w:t>
      </w:r>
    </w:p>
    <w:p>
      <w:pPr>
        <w:pStyle w:val="ListParagraph"/>
        <w:numPr>
          <w:ilvl w:val="0"/>
          <w:numId w:val="5"/>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 xml:space="preserve">Conocer, comprender y respectar las culturas y las diferencias entre las personas, la igualdad de derechos y oportunidades de hombres y de mulleres y la no-discriminación de personas con discapacidad ni por otros motivos. </w:t>
      </w:r>
    </w:p>
    <w:p>
      <w:pPr>
        <w:pStyle w:val="ListParagraph"/>
        <w:numPr>
          <w:ilvl w:val="0"/>
          <w:numId w:val="5"/>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Desarrollar las competencias matemáticas básicas e iniciarse en la resolución de problemas que requieran la resolución de operaciones elementales de cálculo.</w:t>
      </w:r>
    </w:p>
    <w:p>
      <w:pPr>
        <w:pStyle w:val="ListParagraph"/>
        <w:numPr>
          <w:ilvl w:val="0"/>
          <w:numId w:val="5"/>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Iniciarse en el uso de las tecnologías de la información y de la comunicación, desarrollando un espíritu crítico ante los mensajes que reciban y elaboren.</w:t>
      </w:r>
    </w:p>
    <w:p>
      <w:pPr>
        <w:pStyle w:val="ListParagraph"/>
        <w:numPr>
          <w:ilvl w:val="0"/>
          <w:numId w:val="5"/>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Utilizar diferentes representaciones y expresiones artísticas e iniciarse en la construcción de propuestas visuales y audiovisuales.</w:t>
      </w:r>
    </w:p>
    <w:p>
      <w:pPr>
        <w:pStyle w:val="Ttulo1"/>
        <w:numPr>
          <w:ilvl w:val="0"/>
          <w:numId w:val="16"/>
        </w:numPr>
        <w:rPr/>
      </w:pPr>
      <w:bookmarkStart w:id="2" w:name="_Toc419719471"/>
      <w:bookmarkEnd w:id="2"/>
      <w:r>
        <w:rPr/>
        <w:t>OBJETIVOS DE ÁREA</w:t>
      </w:r>
    </w:p>
    <w:p>
      <w:pPr>
        <w:pStyle w:val="Ttulo1"/>
        <w:numPr>
          <w:ilvl w:val="1"/>
          <w:numId w:val="16"/>
        </w:numPr>
        <w:rPr/>
      </w:pPr>
      <w:bookmarkStart w:id="3" w:name="_Toc419719472"/>
      <w:r>
        <w:rPr/>
        <w:t>GENERAL:</w:t>
      </w:r>
      <w:bookmarkEnd w:id="3"/>
      <w:r>
        <w:rPr>
          <w:sz w:val="26"/>
          <w:szCs w:val="26"/>
        </w:rPr>
        <w:t xml:space="preserve"> </w:t>
      </w:r>
    </w:p>
    <w:p>
      <w:pPr>
        <w:pStyle w:val="Normal"/>
        <w:widowControl w:val="false"/>
        <w:tabs>
          <w:tab w:val="left" w:pos="540" w:leader="none"/>
          <w:tab w:val="left" w:pos="1260" w:leader="none"/>
        </w:tabs>
        <w:spacing w:lineRule="exact" w:line="320" w:before="120" w:after="120"/>
        <w:jc w:val="both"/>
        <w:rPr>
          <w:rFonts w:ascii="Arial" w:hAnsi="Arial" w:cs="Arial"/>
          <w:b/>
          <w:b/>
          <w:bCs/>
          <w:sz w:val="28"/>
          <w:szCs w:val="28"/>
        </w:rPr>
      </w:pPr>
      <w:r>
        <w:rPr>
          <w:rFonts w:eastAsia="Calibri" w:cs="Arial" w:ascii="Arial" w:hAnsi="Arial" w:eastAsiaTheme="minorHAnsi"/>
          <w:lang w:eastAsia="en-US"/>
        </w:rPr>
        <w:t>Capacitar al alumnado para actuar creativamente para elaborar programas en Scratch que resuelvan situaciones planteadas por el docente tales como: historias interactivas, simulaciones y solución de problemas.</w:t>
      </w:r>
    </w:p>
    <w:p>
      <w:pPr>
        <w:pStyle w:val="Ttulo1"/>
        <w:numPr>
          <w:ilvl w:val="1"/>
          <w:numId w:val="16"/>
        </w:numPr>
        <w:rPr/>
      </w:pPr>
      <w:bookmarkStart w:id="4" w:name="_Toc419719473"/>
      <w:bookmarkEnd w:id="4"/>
      <w:r>
        <w:rPr/>
        <w:t>ESPECIFICOS:</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Utilizar el sitio web de Scratch y registrarse</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Reconocer el entorno de trabajo de Scratch</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Utilizar apropiadamente las funciones básicas del entorno de trabajo de Scratch (abrir y cerrar programa, abrir y cerrar proyectos existentes, cambiar el lenguaje del entorno)</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Reconocer el entorno de trabajo del editor de pinturas</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Utilizar el editor de pinturas</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Crear y editar Objetos, Disfraces, Fondos; y editar Escenario</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 xml:space="preserve">Dar instrucciones básicas a Objetos (al presionar, por siempre, esperar, mover, etc) </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Crear historias interactivas incorporando instrucciones como: pensar, pensar por N segundos, decir, decir por N segundos, cambiar disfraz e instrucciones de sonido.</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Establecer diferencias entre eventos e hilos</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Crear programas que manejen eventos (sensores) y multihilos (enviar a todos, al recibir, al presionar objeto)</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Reconocer las formas de documentar la funcionalidad de un Proyecto en Scratch.</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Realizar modificaciones a programas existentes para mejorarlos.</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Elaborar dibujos mediante el movimiento de objetos (funcionalidades de Lápiz)</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Utilizar operaciones matemáticas y booleanas</w:t>
      </w:r>
    </w:p>
    <w:p>
      <w:p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Crear y utilizar variables y listas</w:t>
      </w:r>
    </w:p>
    <w:p>
      <w:pPr>
        <w:sectPr>
          <w:footerReference w:type="default" r:id="rId4"/>
          <w:type w:val="nextPage"/>
          <w:pgSz w:w="12240" w:h="15840"/>
          <w:pgMar w:left="1134" w:right="1134" w:header="0" w:top="1418" w:footer="567" w:bottom="1134" w:gutter="0"/>
          <w:pgNumType w:fmt="decimal"/>
          <w:formProt w:val="false"/>
          <w:textDirection w:val="lrTb"/>
          <w:docGrid w:type="default" w:linePitch="299" w:charSpace="4294965247"/>
        </w:sectPr>
        <w:pStyle w:val="ListParagraph"/>
        <w:numPr>
          <w:ilvl w:val="0"/>
          <w:numId w:val="8"/>
        </w:numPr>
        <w:spacing w:lineRule="exact" w:line="320" w:before="120" w:after="120"/>
        <w:ind w:left="720" w:hanging="357"/>
        <w:jc w:val="both"/>
        <w:rPr>
          <w:rFonts w:ascii="Arial" w:hAnsi="Arial" w:cs="Arial"/>
          <w:lang w:eastAsia="es-ES"/>
        </w:rPr>
      </w:pPr>
      <w:r>
        <w:rPr>
          <w:rFonts w:cs="Arial" w:ascii="Arial" w:hAnsi="Arial"/>
          <w:lang w:eastAsia="es-ES"/>
        </w:rPr>
        <w:t>Compartir con otras personas los trabajos realizados en Scratch.</w:t>
      </w:r>
    </w:p>
    <w:p>
      <w:pPr>
        <w:pStyle w:val="Ttulo1"/>
        <w:numPr>
          <w:ilvl w:val="0"/>
          <w:numId w:val="16"/>
        </w:numPr>
        <w:rPr/>
      </w:pPr>
      <w:bookmarkStart w:id="5" w:name="_Toc419719474"/>
      <w:r>
        <w:rPr/>
        <w:t>CONTENIDOS</w:t>
      </w:r>
      <w:bookmarkEnd w:id="5"/>
      <w:r>
        <w:rPr/>
        <w:t xml:space="preserve"> </w:t>
      </w:r>
    </w:p>
    <w:p>
      <w:pPr>
        <w:pStyle w:val="Normal"/>
        <w:widowControl w:val="false"/>
        <w:numPr>
          <w:ilvl w:val="0"/>
          <w:numId w:val="8"/>
        </w:numPr>
        <w:tabs>
          <w:tab w:val="left" w:pos="540" w:leader="none"/>
          <w:tab w:val="left" w:pos="1260" w:leader="none"/>
        </w:tabs>
        <w:spacing w:lineRule="auto" w:line="240" w:before="0" w:after="0"/>
        <w:jc w:val="both"/>
        <w:rPr>
          <w:rFonts w:ascii="Arial" w:hAnsi="Arial" w:cs="Arial"/>
          <w:b/>
          <w:b/>
          <w:bCs/>
          <w:sz w:val="28"/>
          <w:szCs w:val="28"/>
        </w:rPr>
      </w:pPr>
      <w:r>
        <w:rPr>
          <w:rFonts w:cs="Arial" w:ascii="Arial" w:hAnsi="Arial"/>
          <w:b/>
          <w:bCs/>
          <w:sz w:val="28"/>
          <w:szCs w:val="28"/>
        </w:rPr>
      </w:r>
    </w:p>
    <w:tbl>
      <w:tblPr>
        <w:tblStyle w:val="Cuadrculaclara-nfasis1"/>
        <w:tblW w:w="13504" w:type="dxa"/>
        <w:jc w:val="left"/>
        <w:tblInd w:w="0" w:type="dxa"/>
        <w:tblCellMar>
          <w:top w:w="0" w:type="dxa"/>
          <w:left w:w="107" w:type="dxa"/>
          <w:bottom w:w="0" w:type="dxa"/>
          <w:right w:w="108" w:type="dxa"/>
        </w:tblCellMar>
        <w:tblLook w:val="04a0"/>
      </w:tblPr>
      <w:tblGrid>
        <w:gridCol w:w="480"/>
        <w:gridCol w:w="7141"/>
        <w:gridCol w:w="2552"/>
        <w:gridCol w:w="1984"/>
        <w:gridCol w:w="1347"/>
      </w:tblGrid>
      <w:tr>
        <w:trPr>
          <w:cnfStyle w:val="100000000000"/>
        </w:trPr>
        <w:tc>
          <w:tcPr>
            <w:tcW w:w="480" w:type="dxa"/>
            <w:cnfStyle w:val="001000000000"/>
            <w:tcBorders>
              <w:bottom w:val="single" w:sz="18" w:space="0" w:color="4F81BD"/>
              <w:insideH w:val="single" w:sz="18" w:space="0" w:color="4F81BD"/>
            </w:tcBorders>
            <w:shd w:fill="auto" w:val="clear"/>
            <w:tcMar>
              <w:left w:w="107" w:type="dxa"/>
            </w:tcMar>
          </w:tcPr>
          <w:p>
            <w:pPr>
              <w:pStyle w:val="Normal"/>
              <w:numPr>
                <w:ilvl w:val="0"/>
                <w:numId w:val="8"/>
              </w:numPr>
              <w:spacing w:lineRule="auto" w:line="240" w:before="0" w:after="0"/>
              <w:jc w:val="center"/>
              <w:rPr>
                <w:rFonts w:ascii="Cambria" w:hAnsi="Cambria" w:eastAsia="" w:cs="" w:asciiTheme="majorHAnsi" w:cstheme="majorBidi" w:eastAsiaTheme="majorEastAsia" w:hAnsiTheme="majorHAnsi"/>
                <w:b/>
                <w:b/>
                <w:bCs/>
                <w:color w:val="365F91"/>
                <w:szCs w:val="24"/>
                <w:lang w:eastAsia="es-ES"/>
              </w:rPr>
            </w:pPr>
            <w:r>
              <w:rPr>
                <w:rFonts w:eastAsia="" w:cs="" w:cstheme="majorBidi" w:eastAsiaTheme="majorEastAsia" w:ascii="Cambria" w:hAnsi="Cambria"/>
                <w:b/>
                <w:bCs/>
                <w:color w:val="365F91"/>
                <w:szCs w:val="24"/>
                <w:lang w:eastAsia="es-ES"/>
              </w:rPr>
            </w:r>
          </w:p>
        </w:tc>
        <w:tc>
          <w:tcPr>
            <w:tcW w:w="7141" w:type="dxa"/>
            <w:tcBorders>
              <w:bottom w:val="single" w:sz="18" w:space="0" w:color="4F81BD"/>
              <w:insideH w:val="single" w:sz="18" w:space="0" w:color="4F81BD"/>
            </w:tcBorders>
            <w:shd w:fill="auto" w:val="clear"/>
            <w:tcMar>
              <w:left w:w="107" w:type="dxa"/>
            </w:tcMar>
          </w:tcPr>
          <w:p>
            <w:pPr>
              <w:pStyle w:val="Normal"/>
              <w:numPr>
                <w:ilvl w:val="0"/>
                <w:numId w:val="8"/>
              </w:numPr>
              <w:spacing w:lineRule="auto" w:line="240" w:before="0" w:after="0"/>
              <w:jc w:val="center"/>
              <w:cnfStyle w:val="100000000000"/>
              <w:rPr>
                <w:rFonts w:ascii="Arial" w:hAnsi="Arial" w:cs="Arial"/>
                <w:color w:val="365F91" w:themeColor="accent1" w:themeShade="bf"/>
                <w:szCs w:val="24"/>
                <w:lang w:eastAsia="es-ES"/>
              </w:rPr>
            </w:pPr>
            <w:r>
              <w:rPr>
                <w:rFonts w:eastAsia="" w:cs="Arial" w:ascii="Arial" w:hAnsi="Arial"/>
                <w:b/>
                <w:bCs/>
                <w:color w:val="365F91" w:themeColor="accent1" w:themeShade="bf"/>
                <w:szCs w:val="24"/>
                <w:lang w:eastAsia="es-ES"/>
              </w:rPr>
              <w:t>CONTENIDOS</w:t>
            </w:r>
          </w:p>
        </w:tc>
        <w:tc>
          <w:tcPr>
            <w:tcW w:w="2552" w:type="dxa"/>
            <w:tcBorders>
              <w:bottom w:val="single" w:sz="18" w:space="0" w:color="4F81BD"/>
              <w:insideH w:val="single" w:sz="18" w:space="0" w:color="4F81BD"/>
            </w:tcBorders>
            <w:shd w:fill="auto" w:val="clear"/>
            <w:tcMar>
              <w:left w:w="107" w:type="dxa"/>
            </w:tcMar>
          </w:tcPr>
          <w:p>
            <w:pPr>
              <w:pStyle w:val="Normal"/>
              <w:numPr>
                <w:ilvl w:val="0"/>
                <w:numId w:val="8"/>
              </w:numPr>
              <w:spacing w:lineRule="auto" w:line="240" w:before="0" w:after="0"/>
              <w:jc w:val="center"/>
              <w:cnfStyle w:val="100000000000"/>
              <w:rPr>
                <w:rFonts w:ascii="Arial" w:hAnsi="Arial" w:cs="Arial"/>
                <w:color w:val="365F91" w:themeColor="accent1" w:themeShade="bf"/>
                <w:szCs w:val="24"/>
                <w:lang w:eastAsia="es-ES"/>
              </w:rPr>
            </w:pPr>
            <w:r>
              <w:rPr>
                <w:rFonts w:eastAsia="" w:cs="Arial" w:ascii="Arial" w:hAnsi="Arial"/>
                <w:b/>
                <w:bCs/>
                <w:color w:val="365F91" w:themeColor="accent1" w:themeShade="bf"/>
                <w:szCs w:val="24"/>
                <w:lang w:eastAsia="es-ES"/>
              </w:rPr>
              <w:t>INDICADORES DE LOGRO</w:t>
            </w:r>
          </w:p>
        </w:tc>
        <w:tc>
          <w:tcPr>
            <w:tcW w:w="1984" w:type="dxa"/>
            <w:tcBorders>
              <w:bottom w:val="single" w:sz="18" w:space="0" w:color="4F81BD"/>
              <w:insideH w:val="single" w:sz="18" w:space="0" w:color="4F81BD"/>
            </w:tcBorders>
            <w:shd w:fill="auto" w:val="clear"/>
            <w:tcMar>
              <w:left w:w="107" w:type="dxa"/>
            </w:tcMar>
          </w:tcPr>
          <w:p>
            <w:pPr>
              <w:pStyle w:val="Normal"/>
              <w:numPr>
                <w:ilvl w:val="0"/>
                <w:numId w:val="8"/>
              </w:numPr>
              <w:spacing w:lineRule="auto" w:line="240" w:before="0" w:after="0"/>
              <w:jc w:val="center"/>
              <w:cnfStyle w:val="100000000000"/>
              <w:rPr>
                <w:rFonts w:ascii="Arial" w:hAnsi="Arial" w:cs="Arial"/>
                <w:color w:val="365F91" w:themeColor="accent1" w:themeShade="bf"/>
                <w:szCs w:val="24"/>
                <w:lang w:eastAsia="es-ES"/>
              </w:rPr>
            </w:pPr>
            <w:r>
              <w:rPr>
                <w:rFonts w:eastAsia="" w:cs="Arial" w:ascii="Arial" w:hAnsi="Arial"/>
                <w:b/>
                <w:bCs/>
                <w:color w:val="365F91" w:themeColor="accent1" w:themeShade="bf"/>
                <w:szCs w:val="24"/>
                <w:lang w:eastAsia="es-ES"/>
              </w:rPr>
              <w:t>ACTIVIDADES</w:t>
            </w:r>
          </w:p>
        </w:tc>
        <w:tc>
          <w:tcPr>
            <w:tcW w:w="1347" w:type="dxa"/>
            <w:tcBorders>
              <w:bottom w:val="single" w:sz="18" w:space="0" w:color="4F81BD"/>
              <w:insideH w:val="single" w:sz="18" w:space="0" w:color="4F81BD"/>
            </w:tcBorders>
            <w:shd w:fill="auto" w:val="clear"/>
            <w:tcMar>
              <w:left w:w="107" w:type="dxa"/>
            </w:tcMar>
          </w:tcPr>
          <w:p>
            <w:pPr>
              <w:pStyle w:val="Normal"/>
              <w:numPr>
                <w:ilvl w:val="0"/>
                <w:numId w:val="8"/>
              </w:numPr>
              <w:spacing w:lineRule="auto" w:line="240" w:before="0" w:after="0"/>
              <w:jc w:val="center"/>
              <w:cnfStyle w:val="100000000000"/>
              <w:rPr>
                <w:rFonts w:ascii="Arial" w:hAnsi="Arial" w:cs="Arial"/>
                <w:color w:val="365F91" w:themeColor="accent1" w:themeShade="bf"/>
                <w:szCs w:val="24"/>
                <w:lang w:eastAsia="es-ES"/>
              </w:rPr>
            </w:pPr>
            <w:r>
              <w:rPr>
                <w:rFonts w:eastAsia="" w:cs="Arial" w:ascii="Arial" w:hAnsi="Arial"/>
                <w:b/>
                <w:bCs/>
                <w:color w:val="365F91" w:themeColor="accent1" w:themeShade="bf"/>
                <w:szCs w:val="24"/>
                <w:lang w:eastAsia="es-ES"/>
              </w:rPr>
              <w:t>Nº SESIONES</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Utilizar el sitio web de Scratch y registrarse</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Acceder al sitio Web de Scratch</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Explorar el sitio Web de Scratch</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 xml:space="preserve">Registrarse en el sitio Web de Scratch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t xml:space="preserve">Accede a la página Web de Scratch y se registra en ella. </w:t>
            </w:r>
          </w:p>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t>ACTIVIDAD 1: Actividad Introductoria a Scratch I</w:t>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1</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2</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Reconocer el entorno de trabajo de Scratch</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Reconocer/Identificar la Barra de Títulos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la Barra de Menús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Bandera Verde y el Botón Parar</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el Escenario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información de Coordenadas del Ratón dentro del Escenario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el Modo de Presentación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los Botones de Objeto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la Lista de Objetos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el Área de Información del Objeto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el Área de Programa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el Área de Disfraces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el Área de Sonidos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el Área de Fondos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Paleta de Bloques</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jc w:val="both"/>
              <w:cnfStyle w:val="000000010000"/>
              <w:rPr>
                <w:rFonts w:ascii="Arial" w:hAnsi="Arial" w:cs="Arial"/>
                <w:szCs w:val="20"/>
                <w:lang w:eastAsia="es-ES"/>
              </w:rPr>
            </w:pPr>
            <w:r>
              <w:rPr>
                <w:rFonts w:cs="Arial" w:ascii="Arial" w:hAnsi="Arial"/>
                <w:szCs w:val="20"/>
                <w:lang w:eastAsia="es-ES"/>
              </w:rPr>
              <w:t>Explica en sus propias palabras las principales partes del entorno de trabajo de Scratch</w:t>
            </w:r>
          </w:p>
        </w:tc>
        <w:tc>
          <w:tcPr>
            <w:tcW w:w="1984" w:type="dxa"/>
            <w:tcBorders/>
            <w:shd w:fill="auto" w:val="clear"/>
            <w:tcMar>
              <w:left w:w="107" w:type="dxa"/>
            </w:tcMar>
          </w:tcPr>
          <w:p>
            <w:pPr>
              <w:pStyle w:val="Normal"/>
              <w:numPr>
                <w:ilvl w:val="0"/>
                <w:numId w:val="8"/>
              </w:numPr>
              <w:spacing w:lineRule="auto" w:line="240" w:before="0" w:after="0"/>
              <w:jc w:val="both"/>
              <w:cnfStyle w:val="000000010000"/>
              <w:rPr>
                <w:rFonts w:ascii="Arial" w:hAnsi="Arial" w:cs="Arial"/>
                <w:szCs w:val="20"/>
                <w:lang w:eastAsia="es-ES"/>
              </w:rPr>
            </w:pPr>
            <w:r>
              <w:rPr>
                <w:rFonts w:cs="Arial" w:ascii="Arial" w:hAnsi="Arial"/>
                <w:szCs w:val="20"/>
                <w:lang w:eastAsia="es-ES"/>
              </w:rPr>
              <w:t>ACTIVIDAD 2: Actividad Introductoria a Scratch II</w:t>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1</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3</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Utilizar apropiadamente las funciones básicas del entorno de trabajo de Scratch (abrir y cerrar programa, abrir y cerrar proyectos existentes, cambiar el lenguaje del entorno)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Abrir y cerrar el programa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Abrir y cerrar un proyecto existente</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Crear un proyecto nuevo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Importar un Objeto Sorpresa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Duplicar, borrar, agrandar y achicar objeto (Barra herramientas)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Guardar un proyecto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Seleccionar lenguaje (idioma) de la interfaz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Ejecutar un proyecto utilizando el botón Bandera Verde</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Detener la ejecución de un programa utilizando el botón Parar Todo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Seleccionar el modo presentación</w:t>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t xml:space="preserve">El estudiante demuestra que utiliza las opciones básicas del entorno, al: abrir, ejecutar y cerrar, proyectos existentes; </w:t>
            </w:r>
          </w:p>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t xml:space="preserve">Crea un proyecto nuevo en el que incorpore al menos un Objeto, le cambie el idioma a la interfaz y lo ejecute en los diferentes modos de presentación que permite el entorno de trabajo. </w:t>
            </w:r>
          </w:p>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jc w:val="both"/>
              <w:cnfStyle w:val="000000100000"/>
              <w:rPr>
                <w:rFonts w:ascii="Arial" w:hAnsi="Arial" w:cs="Arial"/>
                <w:szCs w:val="20"/>
                <w:lang w:eastAsia="es-ES"/>
              </w:rPr>
            </w:pPr>
            <w:r>
              <w:rPr>
                <w:rFonts w:cs="Arial" w:ascii="Arial" w:hAnsi="Arial"/>
                <w:szCs w:val="20"/>
                <w:lang w:eastAsia="es-ES"/>
              </w:rPr>
              <w:t>ACTIVIDAD 3: Actividad Introductoria a Scratch III</w:t>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2</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4</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Reconocer el entorno de trabajo del editor de pinturas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la opción Importar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opción Deshacer</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opción Rehacer</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el lienzo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la opción escalar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opción rotar</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opción voltear</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opción limpiar</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barra de herramientas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las opciones de área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opción de intercambiar colores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Reconocer la paleta de colores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Reconocer la opción de acercar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El estudiante indica cuáles son y para qué sirven las diferentes opciones del editor de pinturas de Scratch.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984" w:type="dxa"/>
            <w:tcBorders/>
            <w:shd w:fill="auto" w:val="clear"/>
            <w:tcMar>
              <w:left w:w="107" w:type="dxa"/>
            </w:tcMar>
          </w:tcPr>
          <w:p>
            <w:pPr>
              <w:pStyle w:val="Normal"/>
              <w:numPr>
                <w:ilvl w:val="0"/>
                <w:numId w:val="8"/>
              </w:numPr>
              <w:spacing w:lineRule="auto" w:line="240" w:before="0" w:after="0"/>
              <w:jc w:val="both"/>
              <w:cnfStyle w:val="000000010000"/>
              <w:rPr>
                <w:rFonts w:ascii="Arial" w:hAnsi="Arial" w:cs="Arial"/>
                <w:szCs w:val="20"/>
                <w:lang w:eastAsia="es-ES"/>
              </w:rPr>
            </w:pPr>
            <w:r>
              <w:rPr>
                <w:rFonts w:cs="Arial" w:ascii="Arial" w:hAnsi="Arial"/>
                <w:szCs w:val="20"/>
                <w:lang w:eastAsia="es-ES"/>
              </w:rPr>
              <w:t>ACTIVIDAD 4: Actividad Introductoria a Scratch IV</w:t>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1</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5</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Utilizar el editor de pinturas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 xml:space="preserve">Importar una imagen de un archivo </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 xml:space="preserve">Dibujar sobre el lienzo </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Deshacer o rehacer una acción en el lienzo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Escalar el tamaño de una imagen</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Rotar una imagen en el sentido de las manecillas del reloj</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Voltear una imagen de forma vertical o horizontal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Limpiar un trazo dibujado en el lienzo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Dibujar figuras con la brocha, la línea, el rectángulo y la elipse de la barra de herramientas.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el bote de pintura para llenar de color una figura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Seleccionar el color con la herramienta de gotero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Duplicar una imagen con la opción de estampar</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Borrar una imagen del lienzo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Insertar un texto en el lienzo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Mover un texto o una imagen dentro del lienzo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Cambiar los tamaños de las herramientas en la opción de área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Cambiar de color las imágenes con la paleta de colores.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Usar la lupa para acercar una imagen</w:t>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Crea o edita una imagen, utilizando las principales opciones del editor de pinturas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ACTIVIDAD 5: Animando un paisaje en Scratch</w:t>
              <w:br/>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2</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6</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Crear y editar Objetos, Disfraces, Fondos; y editar Escenario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Pintar un Objeto nuevo (botón)</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Pintar, Importar, Editar, Copiar y Borrar Disfraces y Fondos.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al frente un Objeto &lt; en lista de objetos &gt;</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Exportar un Objeto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Explica la diferencia en la ruta de acceso al editor de pinturas cuando se va a: crear un objeto, a editar uno de sus disfraces o a editar un fondo de un escenario.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Crea nuevos objetos y edita sus disfraces.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Realiza modificaciones sobre un fondo existente.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984"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ACTIVIDAD 6: Animando un paisaje en Scratch 2</w:t>
              <w:br/>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2</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7</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Dar instrucciones básicas a Objetos (al presionar, por siempre, esperar, mover, etc) </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al presionar Bandera Verde [Bloque Control]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Por Siempre [Bloque Control]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Esperar N segundos [Bloque Control]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las instrucciones Si y Si – Sino [Bloque Control]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Explicar la instrucción Esperar Hasta Que [Bloque Control]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Explicar la instrucción Por Siempre Si [Bloque Control]</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Mover N Pasos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Ir a X: Y: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 xml:space="preserve">Utilizar la instrucción Ir a [Bloque Movimiento] </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Apuntar en dirección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Apuntar hacia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Rebotar si está tocando borde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Explicar la instrucción Girar N grados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X por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Y por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posición X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posición Y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la “posición X” de un objeto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la “posición Y” de un objeto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la “dirección” de un objeto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Deslizar en N segundos a posición X,Y [Bloque Movimiento]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el sensor “tocando ” [Bloque Sensores]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efecto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Siguiente Disfraz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Tamaño a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Tamaño por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el “tamaño” de un objeto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el “número de disfraz” de un objeto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Enviar un objeto hacia atrás N capas [Bloque Apariencia]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Copiar el programa de un Objeto a otro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Cambiar el nombre a un Objeto, Disfraz o Fondo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Cambiar el nombre al Escenario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Reconocer la posición de un Objeto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Activar la opción “ver los pasos separados” en el botón EXTRAS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ayuda en línea de Scratch</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 xml:space="preserve">Borrar instrucciones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Utiliza, como mínimo, dos formas de mover un Objeto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Al mover un objeto, incorpora al menos una instrucción repetitiva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Incorpora instrucciones de Apariencia para enriquecer los movimientos de un Objeto.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ACTIVIDAD 7: Animando un paisaje en Scratch 3</w:t>
              <w:br/>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4</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8</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Crear historias interactivas con Scratch incorporando instrucciones como: pensar, pensar por N segundos, decir, decir por N segundos, cambiar disfraz e instrucciones de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Repetir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Pensar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Pensar por N segundos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Decir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Decir por N segundos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Cambiar el Disfraz a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Cambiar el Fondo a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Fondo Siguiente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Enviar al Frente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Tocar sonido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Tocar sonido y esperar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Utilizar la instrucción Fijar Volumen a [Bloque Sonido]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Cambiar Volumen por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Tocar Tambor Durante N Pulsos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Detener todos los sonidos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Silenciar sonidos durante N pulsos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Tocar nota durante N pulsos [B.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Fijar instrumento a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en el escenario el Volumen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Cambiar tempo por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Utilizar la instrucción Fijar tempo a N pulsos por minuto [Bloque Sonido] </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en el escenario el valor de Tempo [Bloque Sonido]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Importar un fondo (Escenario)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Importar un Objeto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Importar un Disfraz</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Grabar, Importar, Reproducir, Borrar y Parar sonidos para un Objeto o Escenario.</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jc w:val="both"/>
              <w:cnfStyle w:val="000000010000"/>
              <w:rPr>
                <w:rFonts w:ascii="Arial" w:hAnsi="Arial" w:cs="Arial"/>
                <w:szCs w:val="20"/>
                <w:lang w:eastAsia="es-ES"/>
              </w:rPr>
            </w:pPr>
            <w:r>
              <w:rPr>
                <w:rFonts w:cs="Arial" w:ascii="Arial" w:hAnsi="Arial"/>
                <w:szCs w:val="20"/>
                <w:lang w:eastAsia="es-ES"/>
              </w:rPr>
              <w:t>A partir de un diálogo entre dos personajes, redactado previamente, crea una animación en la que se reproduzca de manera sincronizada la interacción entre dichos personajes (movimientos y conversación).</w:t>
            </w:r>
          </w:p>
          <w:p>
            <w:pPr>
              <w:pStyle w:val="Normal"/>
              <w:numPr>
                <w:ilvl w:val="0"/>
                <w:numId w:val="8"/>
              </w:numPr>
              <w:spacing w:lineRule="auto" w:line="240" w:before="0" w:after="0"/>
              <w:jc w:val="both"/>
              <w:cnfStyle w:val="000000010000"/>
              <w:rPr>
                <w:rFonts w:ascii="Arial" w:hAnsi="Arial" w:cs="Arial"/>
                <w:szCs w:val="20"/>
                <w:lang w:eastAsia="es-ES"/>
              </w:rPr>
            </w:pPr>
            <w:r>
              <w:rPr>
                <w:rFonts w:cs="Arial" w:ascii="Arial" w:hAnsi="Arial"/>
                <w:szCs w:val="20"/>
                <w:lang w:eastAsia="es-ES"/>
              </w:rPr>
              <w:t xml:space="preserve">Incorpora sonidos a una animación existente, manejando tanto sonidos de fondo, como independientes para cada Objeto (personaje).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984"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ACTIVIDAD 8: Diálogos en Scratch</w:t>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5</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9</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Establecer diferencias entre eventos e hilos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Explicar qué es un evento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Entender en qué casos se requiere programar por eventos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Comprender qué es un hilo</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Entender en qué casos se requiere uno o más hilos asociados a un Objeto</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Dado un proyecto de Scratch por el docente, señala partes de los programas que corresponden a “hilos”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Explica en sus propias palabras qué es un hilo en Scratch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Con base en un proyecto creado previamente, explica qué instrucciones corresponden a eventos y por qué son eventos.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Explica en sus propias palabras cómo se puede utilizar un evento en un programa.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ACTIVIDAD 9: Proyecto creado por el docente</w:t>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2</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10</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Crear programas que manejen eventos (sensores) y multihilos (enviar a todos, al recibir, al presionar objeto)</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Enviar a todos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Enviar a todos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Al Recibir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instrucción Al Presionar Objeto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Al presionar tecla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Repetir hasta que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Detener Todo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Detener Programa [Bloque Control]</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Mostrar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Esconder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Fijar Efecto a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Quitar Efectos Gráficos [Bloque Apariencia]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Posición X del ratón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Posición Y del ratón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Ratón presionado?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el sensor Presionada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el sensor Tocando &lt;...&gt;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el sensor Tocando el Color &lt;...&gt;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sobre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Distancia a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Reiniciar cronómetro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Cronómetro en el escenario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Volumen del sonido en el escenario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resultado de ¿sonido fuerte?, en el escenario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valor de un sensor, en el escenario [Bloque Sensores]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Mostrar en el escenario si un sensor está activado [Bloque Sensores]</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Dada una situación problema por el docente, desarrolla un programa en Scratch que incorpore al menos el manejo de dos eventos.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984"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ACTIVIDAD 10: Carrera de carros</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ACTIVIDAD 11:</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Ampliando el juego Pong</w:t>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8</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11</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Reconocer las formas de documentar la funcionalidad de un Proyecto en Scratch.</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Agregar comentarios a un programa</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Agregar notas al Proyecto</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Dado un proyecto elaborado previamente, le agrega comentarios a un Programa y notas al Proyecto.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Explica brevemente la importancia de agregar comentarios a un Programa y notas a un Proyecto.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ACTIVIDAD 11:</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Ampliando el juego Pong</w:t>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1</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12</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Realizar modificaciones a programas existentes para mejorarlos.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Explicar qué hace cada una de las instrucciones de un programa.</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Agregar comentarios explicativos de la funcionalidad de un hilo (concepto general en lugar de instrucción por instrucción)</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 xml:space="preserve">Agregar o cambiar instrucciones que mejoren la funcionalidad o el desempeño del programa.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Agrega comentarios explicativos de la funcionalidad de un Programa (hilo)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Dado un proyecto en Scratch por el docente, y unos requerimientos de modificación sobre el mismo, agrega o cambia las instrucciones necesarias de tal manera que el programa cumpla con las nuevas especificaciones.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984"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ACTIVIDAD 11:</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Ampliando el juego Pong</w:t>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1</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13</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Elaborar dibujos mediante el movimiento de objetos (funcionalidades de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las instrucciones Subir Lápiz y Bajar Lápiz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Tamaño de Lápiz a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Color de Lápiz a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Intensidad de Lápiz a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Tamaño de Lápiz por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Color de Lápiz por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Intensidad de Lápiz por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Borrar [Bloque Lápiz]</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Sellar (imagen del Objeto) [Bloque Lápiz]</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Utiliza la funcionalidad de lápiz para hacer dibujos sobre el escenario.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ACTIVIDAD 12:</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Ampliando el juego Pong 2</w:t>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4</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14</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Utilizar operaciones matemáticas y booleanas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las operaciones “ +, -, * , / “ [Bloque Números]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función Módulo [Bloque Números]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función Redondear [Bloque Números]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funciones matemáticas (abs, raíz cuadrada, sin, cos, etc) [Bloque Números]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operaciones booleanas “ &gt;, &lt;, =, y ,o ,no “ [Bloque Números]</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la instrucción Número al Azar entre 1 y N [Bloque Números]</w:t>
            </w:r>
          </w:p>
          <w:p>
            <w:pPr>
              <w:pStyle w:val="Normal"/>
              <w:numPr>
                <w:ilvl w:val="0"/>
                <w:numId w:val="7"/>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Utiliza las operaciones matemáticas y booleanas para resolver problemas matemáticos planteados por el docente</w:t>
            </w:r>
          </w:p>
        </w:tc>
        <w:tc>
          <w:tcPr>
            <w:tcW w:w="1984"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4</w:t>
            </w:r>
          </w:p>
        </w:tc>
      </w:tr>
      <w:tr>
        <w:trPr>
          <w:cnfStyle w:val="000000100000"/>
        </w:trPr>
        <w:tc>
          <w:tcPr>
            <w:tcW w:w="480" w:type="dxa"/>
            <w:cnfStyle w:val="001000000000"/>
            <w:tcBorders/>
            <w:shd w:color="auto" w:fill="D3DFEE" w:themeFill="accent1" w:themeFillTint="3f"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15</w:t>
            </w:r>
          </w:p>
        </w:tc>
        <w:tc>
          <w:tcPr>
            <w:tcW w:w="7141"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Crear y utilizar variables y listas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Crear una Nueva Variable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Borrar una variable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Fijar 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Cambiar por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Esconder del escenario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Crear una Nueva Lista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Borrar una lista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Mostrar en el escenario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Añade X a LISTA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Borrar (posición N) de LISTA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Insertar ELEMENTO en POSICIÓN N de LISTA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 xml:space="preserve">Utilizar la instrucción Reemplazar (posición N) de LISTA con NUEVO </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ELEMENTO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Item N de LISTA [Bloque Variables]</w:t>
            </w:r>
          </w:p>
          <w:p>
            <w:pPr>
              <w:pStyle w:val="ListParagraph"/>
              <w:numPr>
                <w:ilvl w:val="0"/>
                <w:numId w:val="9"/>
              </w:numPr>
              <w:spacing w:lineRule="auto" w:line="240" w:before="0" w:after="0"/>
              <w:cnfStyle w:val="000000100000"/>
              <w:rPr>
                <w:rFonts w:ascii="Arial" w:hAnsi="Arial" w:cs="Arial"/>
                <w:szCs w:val="20"/>
                <w:lang w:eastAsia="es-ES"/>
              </w:rPr>
            </w:pPr>
            <w:r>
              <w:rPr>
                <w:rFonts w:cs="Arial" w:ascii="Arial" w:hAnsi="Arial"/>
                <w:szCs w:val="20"/>
                <w:lang w:eastAsia="es-ES"/>
              </w:rPr>
              <w:t>Utilizar la instrucción Longitud de LISTA [Bloque Variables]</w:t>
            </w:r>
          </w:p>
          <w:p>
            <w:pPr>
              <w:pStyle w:val="Normal"/>
              <w:numPr>
                <w:ilvl w:val="0"/>
                <w:numId w:val="7"/>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2552"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 xml:space="preserve">Utiliza variables para apoyar la solución de problemas </w:t>
            </w:r>
          </w:p>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El estudiante crea y manipula listas para el manejo de elementos de infomación</w:t>
            </w:r>
          </w:p>
        </w:tc>
        <w:tc>
          <w:tcPr>
            <w:tcW w:w="1984"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r>
          </w:p>
        </w:tc>
        <w:tc>
          <w:tcPr>
            <w:tcW w:w="1347" w:type="dxa"/>
            <w:tcBorders/>
            <w:shd w:color="auto" w:fill="D3DFEE" w:themeFill="accent1" w:themeFillTint="3f" w:val="clear"/>
            <w:tcMar>
              <w:left w:w="107" w:type="dxa"/>
            </w:tcMar>
          </w:tcPr>
          <w:p>
            <w:pPr>
              <w:pStyle w:val="Normal"/>
              <w:numPr>
                <w:ilvl w:val="0"/>
                <w:numId w:val="8"/>
              </w:numPr>
              <w:spacing w:lineRule="auto" w:line="240" w:before="0" w:after="0"/>
              <w:cnfStyle w:val="000000100000"/>
              <w:rPr>
                <w:rFonts w:ascii="Arial" w:hAnsi="Arial" w:cs="Arial"/>
                <w:szCs w:val="20"/>
                <w:lang w:eastAsia="es-ES"/>
              </w:rPr>
            </w:pPr>
            <w:r>
              <w:rPr>
                <w:rFonts w:cs="Arial" w:ascii="Arial" w:hAnsi="Arial"/>
                <w:szCs w:val="20"/>
                <w:lang w:eastAsia="es-ES"/>
              </w:rPr>
              <w:t>6</w:t>
            </w:r>
          </w:p>
        </w:tc>
      </w:tr>
      <w:tr>
        <w:trPr>
          <w:cnfStyle w:val="000000010000"/>
        </w:trPr>
        <w:tc>
          <w:tcPr>
            <w:tcW w:w="480" w:type="dxa"/>
            <w:cnfStyle w:val="001000000000"/>
            <w:tcBorders/>
            <w:shd w:fill="auto" w:val="clear"/>
            <w:tcMar>
              <w:left w:w="107" w:type="dxa"/>
            </w:tcMar>
          </w:tcPr>
          <w:p>
            <w:pPr>
              <w:pStyle w:val="Normal"/>
              <w:numPr>
                <w:ilvl w:val="0"/>
                <w:numId w:val="8"/>
              </w:numPr>
              <w:spacing w:lineRule="auto" w:line="240" w:before="0" w:after="0"/>
              <w:rPr>
                <w:rFonts w:ascii="Arial" w:hAnsi="Arial" w:cs="Arial"/>
                <w:szCs w:val="20"/>
                <w:lang w:eastAsia="es-ES"/>
              </w:rPr>
            </w:pPr>
            <w:r>
              <w:rPr>
                <w:rFonts w:eastAsia="" w:cs="Arial" w:eastAsiaTheme="majorEastAsia" w:ascii="Arial" w:hAnsi="Arial"/>
                <w:b/>
                <w:bCs/>
                <w:szCs w:val="20"/>
                <w:lang w:eastAsia="es-ES"/>
              </w:rPr>
              <w:t>16</w:t>
            </w:r>
          </w:p>
        </w:tc>
        <w:tc>
          <w:tcPr>
            <w:tcW w:w="7141"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Compartir con otras personas los trabajos realizados en Scratch.</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Explicar la importancia de compartir con otras personas los trabajos realizados en Scratch.</w:t>
            </w:r>
          </w:p>
          <w:p>
            <w:pPr>
              <w:pStyle w:val="ListParagraph"/>
              <w:numPr>
                <w:ilvl w:val="0"/>
                <w:numId w:val="9"/>
              </w:numPr>
              <w:spacing w:lineRule="auto" w:line="240" w:before="0" w:after="0"/>
              <w:cnfStyle w:val="000000010000"/>
              <w:rPr>
                <w:rFonts w:ascii="Arial" w:hAnsi="Arial" w:cs="Arial"/>
                <w:szCs w:val="20"/>
                <w:lang w:eastAsia="es-ES"/>
              </w:rPr>
            </w:pPr>
            <w:r>
              <w:rPr>
                <w:rFonts w:cs="Arial" w:ascii="Arial" w:hAnsi="Arial"/>
                <w:szCs w:val="20"/>
                <w:lang w:eastAsia="es-ES"/>
              </w:rPr>
              <w:t>Utilizar apropiadamente la instrucción Compartir</w:t>
            </w:r>
          </w:p>
          <w:p>
            <w:pPr>
              <w:pStyle w:val="Normal"/>
              <w:numPr>
                <w:ilvl w:val="0"/>
                <w:numId w:val="7"/>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2552"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 xml:space="preserve">Una vez creado un proyecto, lo comparte con otras personas a través de la página de Scratch. </w:t>
            </w:r>
          </w:p>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984"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r>
          </w:p>
        </w:tc>
        <w:tc>
          <w:tcPr>
            <w:tcW w:w="1347" w:type="dxa"/>
            <w:tcBorders/>
            <w:shd w:fill="auto" w:val="clear"/>
            <w:tcMar>
              <w:left w:w="107" w:type="dxa"/>
            </w:tcMar>
          </w:tcPr>
          <w:p>
            <w:pPr>
              <w:pStyle w:val="Normal"/>
              <w:numPr>
                <w:ilvl w:val="0"/>
                <w:numId w:val="8"/>
              </w:numPr>
              <w:spacing w:lineRule="auto" w:line="240" w:before="0" w:after="0"/>
              <w:cnfStyle w:val="000000010000"/>
              <w:rPr>
                <w:rFonts w:ascii="Arial" w:hAnsi="Arial" w:cs="Arial"/>
                <w:szCs w:val="20"/>
                <w:lang w:eastAsia="es-ES"/>
              </w:rPr>
            </w:pPr>
            <w:r>
              <w:rPr>
                <w:rFonts w:cs="Arial" w:ascii="Arial" w:hAnsi="Arial"/>
                <w:szCs w:val="20"/>
                <w:lang w:eastAsia="es-ES"/>
              </w:rPr>
              <w:t>1</w:t>
            </w:r>
          </w:p>
        </w:tc>
      </w:tr>
    </w:tbl>
    <w:p>
      <w:pPr>
        <w:sectPr>
          <w:footerReference w:type="default" r:id="rId5"/>
          <w:type w:val="nextPage"/>
          <w:pgSz w:orient="landscape" w:w="15840" w:h="12240"/>
          <w:pgMar w:left="1418" w:right="1134" w:header="0" w:top="1134" w:footer="720" w:bottom="1134" w:gutter="0"/>
          <w:pgNumType w:fmt="decimal"/>
          <w:formProt w:val="false"/>
          <w:textDirection w:val="lrTb"/>
          <w:docGrid w:type="default" w:linePitch="299" w:charSpace="4294965247"/>
        </w:sectPr>
        <w:pStyle w:val="Normal"/>
        <w:numPr>
          <w:ilvl w:val="0"/>
          <w:numId w:val="8"/>
        </w:numPr>
        <w:spacing w:lineRule="auto" w:line="240"/>
        <w:ind w:left="720" w:hanging="0"/>
        <w:rPr>
          <w:rFonts w:ascii="Times New Roman" w:hAnsi="Times New Roman" w:cs="Times New Roman"/>
          <w:sz w:val="24"/>
          <w:szCs w:val="24"/>
          <w:lang w:eastAsia="es-ES"/>
        </w:rPr>
      </w:pPr>
      <w:r>
        <w:rPr>
          <w:rFonts w:cs="Times New Roman" w:ascii="Times New Roman" w:hAnsi="Times New Roman"/>
          <w:sz w:val="24"/>
          <w:szCs w:val="24"/>
          <w:lang w:eastAsia="es-ES"/>
        </w:rPr>
        <w:t xml:space="preserve"> </w:t>
      </w:r>
    </w:p>
    <w:p>
      <w:pPr>
        <w:pStyle w:val="Ttulo1"/>
        <w:numPr>
          <w:ilvl w:val="0"/>
          <w:numId w:val="16"/>
        </w:numPr>
        <w:rPr/>
      </w:pPr>
      <w:bookmarkStart w:id="6" w:name="_Toc419719475"/>
      <w:bookmarkEnd w:id="6"/>
      <w:r>
        <w:rPr/>
        <w:t>CRITERIOS DE EVALUACIÓN</w:t>
      </w:r>
    </w:p>
    <w:p>
      <w:pPr>
        <w:pStyle w:val="Normal"/>
        <w:widowControl w:val="false"/>
        <w:numPr>
          <w:ilvl w:val="0"/>
          <w:numId w:val="8"/>
        </w:numPr>
        <w:tabs>
          <w:tab w:val="left" w:pos="540" w:leader="none"/>
          <w:tab w:val="left" w:pos="1260" w:leader="none"/>
        </w:tabs>
        <w:spacing w:lineRule="auto" w:line="240" w:before="0" w:after="0"/>
        <w:jc w:val="both"/>
        <w:rPr>
          <w:rFonts w:ascii="Arial" w:hAnsi="Arial" w:cs="Arial"/>
          <w:b/>
          <w:b/>
          <w:bCs/>
          <w:sz w:val="28"/>
          <w:szCs w:val="28"/>
        </w:rPr>
      </w:pPr>
      <w:r>
        <w:rPr>
          <w:rFonts w:cs="Arial" w:ascii="Arial" w:hAnsi="Arial"/>
          <w:b/>
          <w:bCs/>
          <w:sz w:val="28"/>
          <w:szCs w:val="28"/>
        </w:rPr>
      </w:r>
    </w:p>
    <w:p>
      <w:pPr>
        <w:pStyle w:val="Normal"/>
        <w:widowControl w:val="false"/>
        <w:numPr>
          <w:ilvl w:val="0"/>
          <w:numId w:val="8"/>
        </w:numPr>
        <w:tabs>
          <w:tab w:val="left" w:pos="540" w:leader="none"/>
          <w:tab w:val="left" w:pos="1260" w:leader="none"/>
        </w:tabs>
        <w:spacing w:lineRule="exact" w:line="320" w:before="120" w:after="120"/>
        <w:jc w:val="both"/>
        <w:rPr>
          <w:rFonts w:ascii="Arial" w:hAnsi="Arial" w:cs="Arial"/>
          <w:bCs/>
        </w:rPr>
      </w:pPr>
      <w:r>
        <w:rPr>
          <w:rFonts w:cs="Arial" w:ascii="Arial" w:hAnsi="Arial"/>
          <w:bCs/>
        </w:rPr>
        <w:t>La programación didáctica que Telemática Galicia presenta para esta actividad se fundamenta en la integración de las actividades extraescolares con las actividades curriculares del alumnado de educación primaria por tanto se realizará una evaluación calificativa, más que cuantitativa teniendo también en cuenta los siguientes criterios de evaluación curriculares y que contribuyen a la formación integral del alumnado.</w:t>
      </w:r>
    </w:p>
    <w:p>
      <w:pPr>
        <w:pStyle w:val="Normal"/>
        <w:widowControl w:val="false"/>
        <w:numPr>
          <w:ilvl w:val="0"/>
          <w:numId w:val="8"/>
        </w:numPr>
        <w:tabs>
          <w:tab w:val="left" w:pos="540" w:leader="none"/>
          <w:tab w:val="left" w:pos="1260" w:leader="none"/>
        </w:tabs>
        <w:spacing w:lineRule="exact" w:line="320" w:before="120" w:after="120"/>
        <w:jc w:val="both"/>
        <w:rPr>
          <w:rFonts w:ascii="Arial" w:hAnsi="Arial" w:cs="Arial"/>
          <w:bCs/>
        </w:rPr>
      </w:pPr>
      <w:r>
        <w:rPr>
          <w:rFonts w:cs="Arial" w:ascii="Arial" w:hAnsi="Arial"/>
          <w:bCs/>
        </w:rPr>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Buscar, seleccionar información de forma guiada y comunicar los resultados en diferentes soportes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Trabajar de forma cooperativa, respectando a los compañeros/as, al material y las normas del aula.</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Manejar objetos y dispositivos electrónicos, describir sus materiales y su funcionamiento y utilizarlos con seguridad.</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Utilizar el ordenador cuidando su uso.</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Realizar trabajos de investigación que partan del establecimiento de conjeturas, de la observación, experimentación y de la toma de conciencia de los sentimientos y sensaciones como medios básicos para obtener información, seleccionarla, organizarla, extraer conclusiones y comunicarlas sin olvidar la introducción al manejo de las TIC para este fin y valorando su esfuerzo realizado.</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Trabajar en equipo y adoptar un comportamiento de respeto y tolerancia ante los demás.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Ordenar temporalmente, la evolución y algunos hechos relevantes da su vida usando métodos sencillos de observación y las unidades de medida temporales básicas.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Expresarse y comunicarse de forma oral y con cierta coherencia para satisfacer las necesidades de comunicación en diferentes situaciones.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Participar en situaciones de comunicación, dirigidas o espontáneas, respectando el turno de palabra.</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Expresar verbalmente de forma sencilla el proceso seguido en la resolución de un problema.</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Realizar operaciones y cálculos numéricos mediante diferentes procedimientos, incluyendo el cálculo mental, en situación de resolución de problemas.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.Identificar y resolver problemas de la vida cotidiana, adecuados a su nivel, estableciendo conexiones entre la realidad y las matemáticas y valorando la utilidad de los conocimientos matemáticos adecuados y reflexionando sobre o proceso aplicado para a resolución de problemas.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Interpretar representaciones espaciales sencillas realizadas a partir de sistemas de referencia y de objetos o situaciones.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Crear una imagen positiva de uno/a mismo/a valorando positivamente sus características físicas y calidades, expresándola mediante a lenguaje oral y representaciones.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Tomar conciencia de las emociones, reconociendo los signos físicos que las pueden acompañar.</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Desenvolver actitudes para actuar con motivación y responsabilidad.</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Participar en actividades grupales y de equipo, teniendo en cuenta las propias necesidades y mostrando una buena disposición para recibir y dar ayuda.</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Reconocer, explicar y buscar soluciones sencillas a los conflictos habituales.</w:t>
      </w:r>
    </w:p>
    <w:p>
      <w:pPr>
        <w:pStyle w:val="ListParagraph"/>
        <w:numPr>
          <w:ilvl w:val="0"/>
          <w:numId w:val="6"/>
        </w:numPr>
        <w:spacing w:lineRule="exact" w:line="320" w:before="120" w:after="120"/>
        <w:jc w:val="both"/>
        <w:rPr>
          <w:rFonts w:ascii="Arial" w:hAnsi="Arial" w:eastAsia="Calibri" w:cs="Arial" w:eastAsiaTheme="minorHAnsi"/>
          <w:lang w:eastAsia="en-US"/>
        </w:rPr>
      </w:pPr>
      <w:r>
        <w:rPr>
          <w:rFonts w:eastAsia="Calibri" w:cs="Arial" w:ascii="Arial" w:hAnsi="Arial" w:eastAsiaTheme="minorHAnsi"/>
          <w:lang w:eastAsia="en-US"/>
        </w:rPr>
        <w:t>Valorar los materiales y el orden en la realización de una tarea y su producto final</w:t>
      </w:r>
    </w:p>
    <w:p>
      <w:pPr>
        <w:pStyle w:val="Normal"/>
        <w:widowControl w:val="false"/>
        <w:numPr>
          <w:ilvl w:val="0"/>
          <w:numId w:val="8"/>
        </w:numPr>
        <w:tabs>
          <w:tab w:val="left" w:pos="3015" w:leader="none"/>
        </w:tabs>
        <w:spacing w:lineRule="auto" w:line="240" w:before="0" w:after="0"/>
        <w:jc w:val="both"/>
        <w:rPr>
          <w:rFonts w:ascii="Arial" w:hAnsi="Arial" w:cs="Arial"/>
          <w:b/>
          <w:b/>
          <w:bCs/>
          <w:lang w:val="es-ES"/>
        </w:rPr>
      </w:pPr>
      <w:r>
        <w:rPr>
          <w:rFonts w:cs="Arial" w:ascii="Arial" w:hAnsi="Arial"/>
          <w:b/>
          <w:bCs/>
          <w:lang w:val="es-ES"/>
        </w:rPr>
      </w:r>
    </w:p>
    <w:p>
      <w:pPr>
        <w:pStyle w:val="Ttulo1"/>
        <w:numPr>
          <w:ilvl w:val="0"/>
          <w:numId w:val="16"/>
        </w:numPr>
        <w:rPr/>
      </w:pPr>
      <w:bookmarkStart w:id="7" w:name="_Toc419719476"/>
      <w:bookmarkEnd w:id="7"/>
      <w:r>
        <w:rPr/>
        <w:t>TEMPORALIZACIÓN</w:t>
      </w:r>
    </w:p>
    <w:p>
      <w:pPr>
        <w:pStyle w:val="Normal"/>
        <w:widowControl w:val="false"/>
        <w:numPr>
          <w:ilvl w:val="0"/>
          <w:numId w:val="8"/>
        </w:numPr>
        <w:tabs>
          <w:tab w:val="left" w:pos="540" w:leader="none"/>
          <w:tab w:val="left" w:pos="1260" w:leader="none"/>
        </w:tabs>
        <w:spacing w:lineRule="auto" w:line="240" w:before="0" w:after="0"/>
        <w:jc w:val="both"/>
        <w:rPr>
          <w:rFonts w:ascii="Arial" w:hAnsi="Arial" w:cs="Arial"/>
          <w:b/>
          <w:b/>
          <w:bCs/>
          <w:sz w:val="28"/>
          <w:szCs w:val="28"/>
        </w:rPr>
      </w:pPr>
      <w:r>
        <w:rPr>
          <w:rFonts w:cs="Arial" w:ascii="Arial" w:hAnsi="Arial"/>
          <w:b/>
          <w:bCs/>
          <w:sz w:val="28"/>
          <w:szCs w:val="28"/>
        </w:rPr>
      </w:r>
    </w:p>
    <w:p>
      <w:pPr>
        <w:pStyle w:val="Normal"/>
        <w:widowControl w:val="false"/>
        <w:numPr>
          <w:ilvl w:val="0"/>
          <w:numId w:val="8"/>
        </w:numPr>
        <w:tabs>
          <w:tab w:val="left" w:pos="540" w:leader="none"/>
          <w:tab w:val="left" w:pos="1260" w:leader="none"/>
        </w:tabs>
        <w:spacing w:lineRule="auto" w:line="240" w:before="0" w:after="0"/>
        <w:jc w:val="both"/>
        <w:rPr>
          <w:rFonts w:ascii="Arial" w:hAnsi="Arial" w:cs="Arial"/>
          <w:bCs/>
        </w:rPr>
      </w:pPr>
      <w:r>
        <w:rPr>
          <w:rFonts w:cs="Arial" w:ascii="Arial" w:hAnsi="Arial"/>
          <w:bCs/>
        </w:rPr>
        <w:t>La planificación de las actividades se ha creado a partir de una duración de dos horas semanales</w:t>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r>
    </w:p>
    <w:tbl>
      <w:tblPr>
        <w:tblW w:w="906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1549"/>
        <w:gridCol w:w="1073"/>
        <w:gridCol w:w="1964"/>
        <w:gridCol w:w="4477"/>
      </w:tblGrid>
      <w:tr>
        <w:trPr/>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
                <w:b/>
                <w:color w:val="000000"/>
                <w:lang w:val="es-ES"/>
              </w:rPr>
            </w:pPr>
            <w:r>
              <w:rPr>
                <w:rFonts w:cs="Arial" w:ascii="Arial" w:hAnsi="Arial"/>
                <w:b/>
                <w:color w:val="000000"/>
                <w:lang w:val="es-ES"/>
              </w:rPr>
              <w:t>MES</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
                <w:b/>
                <w:color w:val="000000"/>
                <w:lang w:val="es-ES"/>
              </w:rPr>
            </w:pPr>
            <w:r>
              <w:rPr>
                <w:rFonts w:cs="Arial" w:ascii="Arial" w:hAnsi="Arial"/>
                <w:b/>
                <w:color w:val="000000"/>
                <w:lang w:val="es-ES"/>
              </w:rPr>
              <w:t>DIAS</w:t>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
                <w:b/>
                <w:color w:val="000000"/>
                <w:lang w:val="es-ES"/>
              </w:rPr>
            </w:pPr>
            <w:r>
              <w:rPr>
                <w:rFonts w:cs="Arial" w:ascii="Arial" w:hAnsi="Arial"/>
                <w:b/>
                <w:color w:val="000000"/>
                <w:lang w:val="es-ES"/>
              </w:rPr>
              <w:t>TRIMESTRE</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
                <w:b/>
                <w:color w:val="000000"/>
                <w:lang w:val="es-ES"/>
              </w:rPr>
            </w:pPr>
            <w:r>
              <w:rPr>
                <w:rFonts w:cs="Arial" w:ascii="Arial" w:hAnsi="Arial"/>
                <w:b/>
                <w:color w:val="000000"/>
                <w:lang w:val="es-ES"/>
              </w:rPr>
              <w:t>CONTENIDOS</w:t>
            </w:r>
          </w:p>
        </w:tc>
      </w:tr>
      <w:tr>
        <w:trPr>
          <w:trHeight w:val="454"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b/>
                <w:b/>
                <w:bCs/>
                <w:color w:val="000000"/>
                <w:lang w:val="es-ES"/>
              </w:rPr>
            </w:pPr>
            <w:r>
              <w:rPr>
                <w:rFonts w:eastAsia="Batang" w:cs="Arial" w:ascii="Arial" w:hAnsi="Arial"/>
                <w:b/>
                <w:bCs/>
                <w:lang w:val="es-ES"/>
              </w:rPr>
              <w:t>OCTUBRO</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5-9</w:t>
            </w:r>
          </w:p>
        </w:tc>
        <w:tc>
          <w:tcPr>
            <w:tcW w:w="19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spacing w:lineRule="auto" w:line="240" w:before="0" w:after="0"/>
              <w:jc w:val="center"/>
              <w:rPr>
                <w:rFonts w:ascii="Arial" w:hAnsi="Arial" w:cs="Arial"/>
                <w:lang w:val="es-ES"/>
              </w:rPr>
            </w:pPr>
            <w:r>
              <w:rPr>
                <w:rFonts w:cs="Arial" w:ascii="Arial" w:hAnsi="Arial"/>
                <w:lang w:val="es-ES"/>
              </w:rPr>
              <w:t>1º</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bCs/>
                <w:i/>
                <w:i/>
                <w:iCs/>
                <w:lang w:val="es-ES" w:eastAsia="en-US"/>
              </w:rPr>
            </w:pPr>
            <w:r>
              <w:rPr>
                <w:rFonts w:cs="Arial" w:ascii="Arial" w:hAnsi="Arial"/>
                <w:color w:val="000000"/>
                <w:lang w:val="es-ES"/>
              </w:rPr>
              <w:t xml:space="preserve">Unidad 1 </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13-16</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2</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19-23</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3</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26-30</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3</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eastAsia="Batang" w:cs="Arial"/>
                <w:b/>
                <w:b/>
                <w:bCs/>
                <w:lang w:val="es-ES"/>
              </w:rPr>
            </w:pPr>
            <w:r>
              <w:rPr>
                <w:rFonts w:eastAsia="Batang" w:cs="Arial" w:ascii="Arial" w:hAnsi="Arial"/>
                <w:b/>
                <w:bCs/>
                <w:lang w:val="es-ES"/>
              </w:rPr>
            </w:r>
          </w:p>
          <w:p>
            <w:pPr>
              <w:pStyle w:val="Normal"/>
              <w:keepLines/>
              <w:numPr>
                <w:ilvl w:val="0"/>
                <w:numId w:val="8"/>
              </w:numPr>
              <w:spacing w:lineRule="auto" w:line="240" w:before="0" w:after="0"/>
              <w:jc w:val="center"/>
              <w:rPr>
                <w:rFonts w:ascii="Arial" w:hAnsi="Arial" w:cs="Arial"/>
                <w:color w:val="000000"/>
                <w:lang w:val="es-ES"/>
              </w:rPr>
            </w:pPr>
            <w:r>
              <w:rPr>
                <w:rFonts w:eastAsia="Batang" w:cs="Arial" w:ascii="Arial" w:hAnsi="Arial"/>
                <w:b/>
                <w:bCs/>
                <w:lang w:val="es-ES"/>
              </w:rPr>
              <w:t>NOVIEMBRE</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2-6</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Repaso unidades 1, 2 y 3</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eastAsia="Batang" w:cs="Arial"/>
                <w:b/>
                <w:b/>
                <w:bCs/>
                <w:lang w:val="es-ES"/>
              </w:rPr>
            </w:pPr>
            <w:r>
              <w:rPr>
                <w:rFonts w:eastAsia="Batang" w:cs="Arial" w:ascii="Arial" w:hAnsi="Arial"/>
                <w:b/>
                <w:bCs/>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9-13</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4</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8"/>
              </w:numPr>
              <w:tabs>
                <w:tab w:val="left" w:pos="1276" w:leader="none"/>
              </w:tabs>
              <w:spacing w:lineRule="auto" w:line="240" w:before="0" w:after="0"/>
              <w:jc w:val="both"/>
              <w:rPr>
                <w:rFonts w:ascii="Arial" w:hAnsi="Arial" w:cs="Arial"/>
                <w:color w:val="000000"/>
                <w:lang w:val="es-ES"/>
              </w:rPr>
            </w:pPr>
            <w:r>
              <w:rPr>
                <w:rFonts w:eastAsia="Batang" w:cs="Arial" w:ascii="Arial" w:hAnsi="Arial"/>
                <w:lang w:val="es-ES"/>
              </w:rPr>
              <w:t>16-20</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5</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23-27</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5</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eastAsia="Batang" w:cs="Arial" w:ascii="Arial" w:hAnsi="Arial"/>
                <w:b/>
                <w:bCs/>
                <w:lang w:val="es-ES"/>
              </w:rPr>
              <w:t>DICIEMBRE</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30nov -4</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6</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7-11</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Cs/>
                <w:color w:val="000000"/>
                <w:lang w:val="es-ES"/>
              </w:rPr>
            </w:pPr>
            <w:r>
              <w:rPr>
                <w:rFonts w:cs="Arial" w:ascii="Arial" w:hAnsi="Arial"/>
                <w:color w:val="000000"/>
                <w:lang w:val="es-ES"/>
              </w:rPr>
              <w:t>Unidad 7</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14-18</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Cs/>
                <w:color w:val="000000"/>
                <w:lang w:val="es-ES"/>
              </w:rPr>
            </w:pPr>
            <w:r>
              <w:rPr>
                <w:rFonts w:cs="Arial" w:ascii="Arial" w:hAnsi="Arial"/>
                <w:color w:val="000000"/>
                <w:lang w:val="es-ES"/>
              </w:rPr>
              <w:t>Unidad 17</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eastAsia="Batang" w:cs="Arial" w:ascii="Arial" w:hAnsi="Arial"/>
                <w:b/>
                <w:bCs/>
                <w:lang w:val="es-ES"/>
              </w:rPr>
              <w:t>ENERO</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11-15</w:t>
            </w:r>
          </w:p>
        </w:tc>
        <w:tc>
          <w:tcPr>
            <w:tcW w:w="19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spacing w:lineRule="auto" w:line="240" w:before="0" w:after="0"/>
              <w:jc w:val="center"/>
              <w:rPr>
                <w:rFonts w:ascii="Arial" w:hAnsi="Arial" w:cs="Arial"/>
                <w:lang w:val="es-ES"/>
              </w:rPr>
            </w:pPr>
            <w:r>
              <w:rPr>
                <w:rFonts w:cs="Arial" w:ascii="Arial" w:hAnsi="Arial"/>
                <w:color w:val="000000"/>
                <w:lang w:val="es-ES"/>
              </w:rPr>
              <w:t>2º</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Repaso unidades 4, 5, 6 y 7</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18-22</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8</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25-29</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8</w:t>
            </w:r>
          </w:p>
        </w:tc>
      </w:tr>
      <w:tr>
        <w:trPr>
          <w:trHeight w:val="454"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tabs>
                <w:tab w:val="left" w:pos="1276" w:leader="none"/>
              </w:tabs>
              <w:spacing w:lineRule="auto" w:line="240" w:before="0" w:after="0"/>
              <w:jc w:val="center"/>
              <w:rPr>
                <w:rFonts w:ascii="Arial" w:hAnsi="Arial" w:eastAsia="Batang" w:cs="Arial"/>
                <w:b/>
                <w:b/>
                <w:bCs/>
                <w:lang w:val="es-ES"/>
              </w:rPr>
            </w:pPr>
            <w:r>
              <w:rPr>
                <w:rFonts w:eastAsia="Batang" w:cs="Arial" w:ascii="Arial" w:hAnsi="Arial"/>
                <w:b/>
                <w:bCs/>
                <w:lang w:val="es-ES"/>
              </w:rPr>
              <w:t>FEBRERO</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1-5</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20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8</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8"/>
              </w:numPr>
              <w:tabs>
                <w:tab w:val="left" w:pos="1276" w:leader="none"/>
              </w:tabs>
              <w:spacing w:lineRule="auto" w:line="240" w:before="0" w:after="0"/>
              <w:jc w:val="both"/>
              <w:rPr>
                <w:rFonts w:ascii="Arial" w:hAnsi="Arial" w:cs="Arial"/>
                <w:color w:val="000000"/>
                <w:lang w:val="es-ES"/>
              </w:rPr>
            </w:pPr>
            <w:r>
              <w:rPr>
                <w:rFonts w:cs="Arial" w:ascii="Arial" w:hAnsi="Arial"/>
                <w:color w:val="000000"/>
                <w:lang w:val="es-ES"/>
              </w:rPr>
              <w:t>8-12</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9</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8"/>
              </w:numPr>
              <w:tabs>
                <w:tab w:val="left" w:pos="1276" w:leader="none"/>
              </w:tabs>
              <w:spacing w:lineRule="auto" w:line="240" w:before="0" w:after="0"/>
              <w:jc w:val="both"/>
              <w:rPr>
                <w:rFonts w:ascii="Arial" w:hAnsi="Arial" w:cs="Arial"/>
                <w:color w:val="000000"/>
                <w:lang w:val="es-ES"/>
              </w:rPr>
            </w:pPr>
            <w:r>
              <w:rPr>
                <w:rFonts w:cs="Arial" w:ascii="Arial" w:hAnsi="Arial"/>
                <w:color w:val="000000"/>
                <w:lang w:val="es-ES"/>
              </w:rPr>
              <w:t>15-19</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9</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8"/>
              </w:numPr>
              <w:tabs>
                <w:tab w:val="left" w:pos="1276" w:leader="none"/>
              </w:tabs>
              <w:spacing w:lineRule="auto" w:line="240" w:before="0" w:after="0"/>
              <w:jc w:val="both"/>
              <w:rPr>
                <w:rFonts w:ascii="Arial" w:hAnsi="Arial" w:cs="Arial"/>
                <w:color w:val="000000"/>
                <w:lang w:val="es-ES"/>
              </w:rPr>
            </w:pPr>
            <w:r>
              <w:rPr>
                <w:rFonts w:cs="Arial" w:ascii="Arial" w:hAnsi="Arial"/>
                <w:color w:val="000000"/>
                <w:lang w:val="es-ES"/>
              </w:rPr>
              <w:t>22-26</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Repaso unidad 8 y 9</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tabs>
                <w:tab w:val="left" w:pos="1276" w:leader="none"/>
              </w:tabs>
              <w:spacing w:lineRule="auto" w:line="240" w:before="0" w:after="0"/>
              <w:jc w:val="center"/>
              <w:rPr>
                <w:rFonts w:ascii="Arial" w:hAnsi="Arial" w:eastAsia="Batang" w:cs="Arial"/>
                <w:b/>
                <w:b/>
                <w:bCs/>
                <w:lang w:val="es-ES"/>
              </w:rPr>
            </w:pPr>
            <w:r>
              <w:rPr>
                <w:rFonts w:eastAsia="Batang" w:cs="Arial" w:ascii="Arial" w:hAnsi="Arial"/>
                <w:b/>
                <w:bCs/>
                <w:lang w:val="es-ES"/>
              </w:rPr>
              <w:t>MARZO</w:t>
            </w:r>
          </w:p>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29feb-4</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10</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tabs>
                <w:tab w:val="left" w:pos="1276" w:leader="none"/>
              </w:tabs>
              <w:spacing w:lineRule="auto" w:line="240" w:before="0" w:after="0"/>
              <w:jc w:val="center"/>
              <w:rPr>
                <w:rFonts w:ascii="Arial" w:hAnsi="Arial" w:eastAsia="Batang" w:cs="Arial"/>
                <w:b/>
                <w:b/>
                <w:bCs/>
                <w:lang w:val="es-ES"/>
              </w:rPr>
            </w:pPr>
            <w:r>
              <w:rPr>
                <w:rFonts w:eastAsia="Batang" w:cs="Arial" w:ascii="Arial" w:hAnsi="Arial"/>
                <w:b/>
                <w:bCs/>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7-11</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10</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14-18</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Cs/>
                <w:color w:val="000000"/>
                <w:lang w:val="es-ES"/>
              </w:rPr>
            </w:pPr>
            <w:r>
              <w:rPr>
                <w:rFonts w:cs="Arial" w:ascii="Arial" w:hAnsi="Arial"/>
                <w:color w:val="000000"/>
                <w:lang w:val="es-ES"/>
              </w:rPr>
              <w:t>Unidad 10</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21-25</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Cs/>
                <w:color w:val="000000"/>
                <w:lang w:val="es-ES"/>
              </w:rPr>
            </w:pPr>
            <w:r>
              <w:rPr>
                <w:rFonts w:cs="Arial" w:ascii="Arial" w:hAnsi="Arial"/>
                <w:color w:val="000000"/>
                <w:lang w:val="es-ES"/>
              </w:rPr>
              <w:t>Unidad 10</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tabs>
                <w:tab w:val="left" w:pos="1276" w:leader="none"/>
              </w:tabs>
              <w:spacing w:lineRule="auto" w:line="240" w:before="0" w:after="0"/>
              <w:jc w:val="center"/>
              <w:rPr>
                <w:rFonts w:ascii="Arial" w:hAnsi="Arial" w:eastAsia="Batang" w:cs="Arial"/>
                <w:b/>
                <w:b/>
                <w:bCs/>
                <w:lang w:val="es-ES" w:eastAsia="en-US"/>
              </w:rPr>
            </w:pPr>
            <w:r>
              <w:rPr>
                <w:rFonts w:eastAsia="Batang" w:cs="Arial" w:ascii="Arial" w:hAnsi="Arial"/>
                <w:b/>
                <w:bCs/>
                <w:lang w:val="es-ES"/>
              </w:rPr>
              <w:t>ABRIL</w:t>
            </w:r>
          </w:p>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28mar-1</w:t>
            </w:r>
          </w:p>
        </w:tc>
        <w:tc>
          <w:tcPr>
            <w:tcW w:w="19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numPr>
                <w:ilvl w:val="0"/>
                <w:numId w:val="8"/>
              </w:numPr>
              <w:spacing w:lineRule="auto" w:line="240" w:before="0" w:after="0"/>
              <w:jc w:val="center"/>
              <w:rPr>
                <w:rFonts w:ascii="Arial" w:hAnsi="Arial" w:cs="Arial"/>
                <w:lang w:val="es-ES"/>
              </w:rPr>
            </w:pPr>
            <w:r>
              <w:rPr>
                <w:rFonts w:cs="Arial" w:ascii="Arial" w:hAnsi="Arial"/>
                <w:lang w:val="es-ES"/>
              </w:rPr>
              <w:t>3º</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10</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4-8</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11</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11-15</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12</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18-22</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Repaso unidad 10, 11 y 12</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25-29</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13</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cs="Arial"/>
                <w:color w:val="000000"/>
                <w:lang w:val="es-ES"/>
              </w:rPr>
            </w:pPr>
            <w:r>
              <w:rPr>
                <w:rFonts w:eastAsia="Batang" w:cs="Arial" w:ascii="Arial" w:hAnsi="Arial"/>
                <w:b/>
                <w:bCs/>
                <w:lang w:val="es-ES" w:eastAsia="en-US"/>
              </w:rPr>
              <w:t>MAYO</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2-6</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13</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eastAsia="Batang" w:cs="Arial"/>
                <w:b/>
                <w:b/>
                <w:bCs/>
                <w:lang w:val="es-ES" w:eastAsia="en-US"/>
              </w:rPr>
            </w:pPr>
            <w:r>
              <w:rPr>
                <w:rFonts w:eastAsia="Batang" w:cs="Arial" w:ascii="Arial" w:hAnsi="Arial"/>
                <w:b/>
                <w:bCs/>
                <w:lang w:val="es-ES" w:eastAsia="en-U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9-13</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14</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eastAsia="Batang" w:cs="Arial"/>
                <w:b/>
                <w:b/>
                <w:bCs/>
                <w:lang w:val="es-ES" w:eastAsia="en-US"/>
              </w:rPr>
            </w:pPr>
            <w:r>
              <w:rPr>
                <w:rFonts w:eastAsia="Batang" w:cs="Arial" w:ascii="Arial" w:hAnsi="Arial"/>
                <w:b/>
                <w:bCs/>
                <w:lang w:val="es-ES" w:eastAsia="en-U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15-19</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14</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eastAsia="Batang" w:cs="Arial"/>
                <w:b/>
                <w:b/>
                <w:bCs/>
                <w:lang w:val="es-ES" w:eastAsia="en-US"/>
              </w:rPr>
            </w:pPr>
            <w:r>
              <w:rPr>
                <w:rFonts w:eastAsia="Batang" w:cs="Arial" w:ascii="Arial" w:hAnsi="Arial"/>
                <w:b/>
                <w:bCs/>
                <w:lang w:val="es-ES" w:eastAsia="en-U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23-27</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Repaso unidad 13 y 14</w:t>
            </w:r>
          </w:p>
        </w:tc>
      </w:tr>
      <w:tr>
        <w:trPr>
          <w:trHeight w:val="453" w:hRule="atLeast"/>
        </w:trPr>
        <w:tc>
          <w:tcPr>
            <w:tcW w:w="15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Lines/>
              <w:numPr>
                <w:ilvl w:val="0"/>
                <w:numId w:val="8"/>
              </w:numPr>
              <w:spacing w:lineRule="auto" w:line="240" w:before="0" w:after="0"/>
              <w:jc w:val="center"/>
              <w:rPr>
                <w:rFonts w:ascii="Arial" w:hAnsi="Arial" w:eastAsia="Batang" w:cs="Arial"/>
                <w:b/>
                <w:b/>
                <w:bCs/>
                <w:lang w:val="es-ES" w:eastAsia="en-US"/>
              </w:rPr>
            </w:pPr>
            <w:r>
              <w:rPr>
                <w:rFonts w:eastAsia="Batang" w:cs="Arial" w:ascii="Arial" w:hAnsi="Arial"/>
                <w:b/>
                <w:bCs/>
                <w:lang w:val="es-ES"/>
              </w:rPr>
              <w:t>JUNIO</w:t>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30m-3</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15</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b/>
                <w:b/>
                <w:bCs/>
                <w:lang w:val="es-ES"/>
              </w:rPr>
            </w:pPr>
            <w:r>
              <w:rPr>
                <w:rFonts w:eastAsia="Batang" w:cs="Arial" w:ascii="Arial" w:hAnsi="Arial"/>
                <w:b/>
                <w:bCs/>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6-10</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t>Unidad 15</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eastAsia="Batang" w:cs="Arial" w:ascii="Arial" w:hAnsi="Arial"/>
                <w:lang w:val="es-ES"/>
              </w:rPr>
              <w:t>13-17</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Cs/>
                <w:color w:val="000000"/>
                <w:lang w:val="es-ES"/>
              </w:rPr>
            </w:pPr>
            <w:r>
              <w:rPr>
                <w:rFonts w:cs="Arial" w:ascii="Arial" w:hAnsi="Arial"/>
                <w:color w:val="000000"/>
                <w:lang w:val="es-ES"/>
              </w:rPr>
              <w:t>Unidad 15</w:t>
            </w:r>
          </w:p>
        </w:tc>
      </w:tr>
      <w:tr>
        <w:trPr>
          <w:trHeight w:val="453" w:hRule="atLeast"/>
        </w:trPr>
        <w:tc>
          <w:tcPr>
            <w:tcW w:w="154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10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eastAsia="Batang" w:cs="Arial"/>
                <w:lang w:val="es-ES"/>
              </w:rPr>
            </w:pPr>
            <w:r>
              <w:rPr>
                <w:rFonts w:eastAsia="Batang" w:cs="Arial" w:ascii="Arial" w:hAnsi="Arial"/>
                <w:lang w:val="es-ES"/>
              </w:rPr>
              <w:t>20-24</w:t>
            </w:r>
          </w:p>
        </w:tc>
        <w:tc>
          <w:tcPr>
            <w:tcW w:w="19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color w:val="000000"/>
                <w:lang w:val="es-ES"/>
              </w:rPr>
            </w:pPr>
            <w:r>
              <w:rPr>
                <w:rFonts w:cs="Arial" w:ascii="Arial" w:hAnsi="Arial"/>
                <w:color w:val="000000"/>
                <w:lang w:val="es-ES"/>
              </w:rPr>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keepLines/>
              <w:numPr>
                <w:ilvl w:val="0"/>
                <w:numId w:val="8"/>
              </w:numPr>
              <w:spacing w:lineRule="auto" w:line="240" w:before="0" w:after="0"/>
              <w:jc w:val="both"/>
              <w:rPr>
                <w:rFonts w:ascii="Arial" w:hAnsi="Arial" w:cs="Arial"/>
                <w:bCs/>
                <w:color w:val="000000"/>
                <w:lang w:val="es-ES"/>
              </w:rPr>
            </w:pPr>
            <w:r>
              <w:rPr>
                <w:rFonts w:cs="Arial" w:ascii="Arial" w:hAnsi="Arial"/>
                <w:bCs/>
                <w:color w:val="000000"/>
                <w:lang w:val="es-ES"/>
              </w:rPr>
              <w:t>Unidad 16</w:t>
            </w:r>
          </w:p>
        </w:tc>
      </w:tr>
    </w:tbl>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r>
    </w:p>
    <w:p>
      <w:pPr>
        <w:pStyle w:val="Ttulo1"/>
        <w:numPr>
          <w:ilvl w:val="0"/>
          <w:numId w:val="16"/>
        </w:numPr>
        <w:rPr/>
      </w:pPr>
      <w:bookmarkStart w:id="8" w:name="_Toc419719477"/>
      <w:bookmarkEnd w:id="8"/>
      <w:r>
        <w:rPr/>
        <w:t>METODOLOGÍA</w:t>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b/>
          <w:bCs/>
          <w:lang w:val="es-ES"/>
        </w:rPr>
        <w:t>PRINCIPIOS PEDAGÓGICOS GENERALES</w:t>
      </w:r>
    </w:p>
    <w:p>
      <w:pPr>
        <w:pStyle w:val="Normal"/>
        <w:numPr>
          <w:ilvl w:val="0"/>
          <w:numId w:val="8"/>
        </w:numPr>
        <w:spacing w:lineRule="exact" w:line="320" w:before="120" w:after="120"/>
        <w:jc w:val="both"/>
        <w:rPr>
          <w:rFonts w:ascii="Arial" w:hAnsi="Arial" w:eastAsia="Calibri" w:cs="Arial" w:eastAsiaTheme="minorHAnsi"/>
          <w:lang w:val="es-ES" w:eastAsia="en-US"/>
        </w:rPr>
      </w:pPr>
      <w:r>
        <w:rPr>
          <w:rFonts w:eastAsia="Calibri" w:cs="Arial" w:ascii="Arial" w:hAnsi="Arial" w:eastAsiaTheme="minorHAnsi"/>
          <w:lang w:val="es-ES" w:eastAsia="en-US"/>
        </w:rPr>
        <w:t>El período de edad comprendido entre los seis y los ocho años que se corresponde con Educación Primaria, está caracterizado por una serie de trazos evolutivos que afectan al desarrollo motriz, socio-afectivo y cognitivo de los niños/as.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 xml:space="preserve">Desarrollo motriz. </w:t>
      </w:r>
      <w:r>
        <w:rPr>
          <w:rFonts w:cs="Arial" w:ascii="Arial" w:hAnsi="Arial"/>
          <w:lang w:val="es-ES"/>
        </w:rPr>
        <w:t>Los niños forman su propia imagen corporal a través de la interacción con el mundo. Además, en este período, se afirma la lateralidad, así como la organización espacio-temporal que facilita la orientación espacial.</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 xml:space="preserve">Desarrollo socio-afectivo. </w:t>
      </w:r>
      <w:r>
        <w:rPr>
          <w:rFonts w:cs="Arial" w:ascii="Arial" w:hAnsi="Arial"/>
          <w:lang w:val="es-ES"/>
        </w:rPr>
        <w:t>Los niños inician un mayor acercamiento a los compañeros y presentan una mayor dependencia de ellos. También aumenta el interés por los juegos reglados, en que se comparten normas con otros.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 xml:space="preserve">Desarrollo cognitivo. </w:t>
      </w:r>
      <w:r>
        <w:rPr>
          <w:rFonts w:cs="Arial" w:ascii="Arial" w:hAnsi="Arial"/>
          <w:lang w:val="es-ES"/>
        </w:rPr>
        <w:t>Los niños se encuentran en una etapa intermedia del período preoperatorio, en el que se preparan y organizan las operaciones lógico-concretas.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b/>
          <w:bCs/>
          <w:u w:val="single"/>
          <w:lang w:val="es-ES"/>
        </w:rPr>
        <w:t>La enseñanza-aprendizaje de TELEMATICA GALICIA debe tender a cumplir los siguientes requisitos</w:t>
      </w:r>
      <w:r>
        <w:rPr>
          <w:rFonts w:cs="Arial" w:ascii="Arial" w:hAnsi="Arial"/>
          <w:lang w:val="es-ES"/>
        </w:rPr>
        <w:t>:</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Partir del nivel de desarrollo del alumnado y de sus aprendizajes previas.</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Asegurar la construcción de aprendizajes significativos a través da movilización de sus conocimientos previos y de la memorización comprensiva.</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Posibilitar que los alumnos realicen aprendizajes significativos por ellos mismos.</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Favorecer situaciones en que los alumnos deben actualizar sus conocimientos.</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Proporcionar situaciones de aprendizaje que tienen sentido para los alumnos, con el fin de que resulten motivadoras.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Por lo que los principios que orientarán nuestra práctica educativa serán los siguientes:</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Los contenidos generales del curso estarán interrelacionados con las áreas educativas curriculares, potenciando así un enfoque globalizador y interdisciplinario que tenga en cuenta la transversalidad de un aprendizaje basado en competencias.</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Los contenidos conceptuales, procedimentales y actitudinales se trabajaran en la actividad alrededor de la realización de tareas integradas que faciliten la contextualización de aprendizajes, proyectos, investigaciones, resolución de problemas concretos, donde el alumnado avance en el desempeño de las competencias clave a lo largo de la etapa, eligiendo en cada caso la metodología adecuada en función de las necesidades.</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Las estructuras de aprendizaje cooperativa posibilitarán la resolución conjunta de tareas y proyectos, fomentará hábitos de trabajo en equipo y potenciará una atención a la diversidad.</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Se aplicaran diferentes técnicas para la evaluación del desempeño del alumnado como, por ejemplo, , pruebas específicas, resolución de problemas, ...</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Las propuestas didácticas serán planificadas con rigor, implicando y posibilitando la actuación de los diversos procesos cognitivos.</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Para la construcción y la consolidación de los aprendizajes se partirá de los conocimientos previos del alumnado, del contexto más próximo y de su nivel evolutivo, cognitivo y emocional.</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El alumnado será protagonista de su aprendizaje</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Se buscaran estrategias que activen la curiosidad y la motivación por el aprendizaje.</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Partiremos de la perspectiva del personal docente como orientador, promotor y facilitador del desarrollo competencial del alumnado.</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Se tendrá en cuenta los distintos ritmos y estilos de aprendizaje, tanto en el trabajo individual como en el cooperativo.</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Se implicara a las familias en el proceso de aprendizaje, como factor positivo en el rendimiento y en los resultados académicos do alumnado.</w:t>
      </w:r>
    </w:p>
    <w:p>
      <w:pPr>
        <w:pStyle w:val="Normal"/>
        <w:widowControl w:val="false"/>
        <w:numPr>
          <w:ilvl w:val="0"/>
          <w:numId w:val="2"/>
        </w:numPr>
        <w:tabs>
          <w:tab w:val="left" w:pos="284" w:leader="none"/>
          <w:tab w:val="left" w:pos="1440" w:leader="none"/>
        </w:tabs>
        <w:spacing w:lineRule="exact" w:line="320" w:before="120" w:after="120"/>
        <w:ind w:left="0" w:hanging="0"/>
        <w:jc w:val="both"/>
        <w:rPr>
          <w:rFonts w:ascii="Arial" w:hAnsi="Arial" w:cs="Arial"/>
          <w:lang w:val="es-ES"/>
        </w:rPr>
      </w:pPr>
      <w:r>
        <w:rPr>
          <w:rFonts w:cs="Arial" w:ascii="Arial" w:hAnsi="Arial"/>
          <w:lang w:val="es-ES"/>
        </w:rPr>
        <w:t>Se posibilitara una adecuada coordinación entre el personal docente sobre las estrategias metodológicas y didácticas que se utilicen.</w:t>
      </w:r>
    </w:p>
    <w:p>
      <w:pPr>
        <w:pStyle w:val="Normal"/>
        <w:widowControl w:val="false"/>
        <w:numPr>
          <w:ilvl w:val="0"/>
          <w:numId w:val="8"/>
        </w:numPr>
        <w:tabs>
          <w:tab w:val="left" w:pos="1440" w:leader="none"/>
        </w:tabs>
        <w:spacing w:lineRule="auto" w:line="240" w:before="0" w:after="0"/>
        <w:jc w:val="both"/>
        <w:rPr>
          <w:rFonts w:ascii="Arial" w:hAnsi="Arial" w:cs="Arial"/>
          <w:lang w:val="es-ES"/>
        </w:rPr>
      </w:pPr>
      <w:r>
        <w:rPr>
          <w:rFonts w:cs="Arial" w:ascii="Arial" w:hAnsi="Arial"/>
          <w:lang w:val="es-ES"/>
        </w:rPr>
      </w:r>
    </w:p>
    <w:p>
      <w:pPr>
        <w:pStyle w:val="Ttulo1"/>
        <w:numPr>
          <w:ilvl w:val="0"/>
          <w:numId w:val="16"/>
        </w:numPr>
        <w:rPr/>
      </w:pPr>
      <w:bookmarkStart w:id="9" w:name="_Toc419719478"/>
      <w:bookmarkEnd w:id="9"/>
      <w:r>
        <w:rPr/>
        <w:t>RECURSOS</w:t>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r>
    </w:p>
    <w:p>
      <w:pPr>
        <w:pStyle w:val="Normal"/>
        <w:widowControl w:val="false"/>
        <w:numPr>
          <w:ilvl w:val="0"/>
          <w:numId w:val="8"/>
        </w:numPr>
        <w:spacing w:lineRule="exact" w:line="320" w:before="120" w:after="120"/>
        <w:jc w:val="both"/>
        <w:rPr>
          <w:rFonts w:ascii="Arial" w:hAnsi="Arial" w:cs="Arial"/>
          <w:u w:val="single"/>
          <w:lang w:val="es-ES"/>
        </w:rPr>
      </w:pPr>
      <w:r>
        <w:rPr>
          <w:rFonts w:cs="Arial" w:ascii="Arial" w:hAnsi="Arial"/>
          <w:u w:val="single"/>
          <w:lang w:val="es-ES"/>
        </w:rPr>
        <w:t>Los recursos materiales:</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Fichas de actividades</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 xml:space="preserve">Recursos web: tipo plataforma  campus.telegal.com </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Proyector y pantalla de proyección.</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Ordenador de aula con conexión a internet.</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Makey, makey.</w:t>
      </w:r>
    </w:p>
    <w:p>
      <w:pPr>
        <w:pStyle w:val="Normal"/>
        <w:widowControl w:val="false"/>
        <w:numPr>
          <w:ilvl w:val="0"/>
          <w:numId w:val="8"/>
        </w:numPr>
        <w:tabs>
          <w:tab w:val="left" w:pos="0" w:leader="none"/>
          <w:tab w:val="left" w:pos="720" w:leader="none"/>
        </w:tabs>
        <w:suppressAutoHyphens w:val="true"/>
        <w:spacing w:lineRule="exact" w:line="320" w:before="120" w:after="120"/>
        <w:jc w:val="both"/>
        <w:rPr>
          <w:rFonts w:ascii="Arial" w:hAnsi="Arial" w:cs="Arial"/>
          <w:u w:val="single"/>
          <w:lang w:val="es-ES"/>
        </w:rPr>
      </w:pPr>
      <w:r>
        <w:rPr>
          <w:rFonts w:cs="Arial" w:ascii="Arial" w:hAnsi="Arial"/>
          <w:u w:val="single"/>
          <w:lang w:val="es-ES"/>
        </w:rPr>
        <w:t>Los recursos humanos:</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Profesor- tutor</w:t>
      </w:r>
    </w:p>
    <w:p>
      <w:pPr>
        <w:pStyle w:val="Corpo"/>
        <w:numPr>
          <w:ilvl w:val="0"/>
          <w:numId w:val="8"/>
        </w:numPr>
        <w:spacing w:lineRule="exact" w:line="320" w:before="120" w:after="200"/>
        <w:jc w:val="both"/>
        <w:rPr>
          <w:rFonts w:ascii="Arial" w:hAnsi="Arial" w:eastAsia="Calibri" w:cs="Arial" w:eastAsiaTheme="minorHAnsi"/>
        </w:rPr>
      </w:pPr>
      <w:r>
        <w:rPr>
          <w:rFonts w:eastAsia="Calibri" w:cs="Arial" w:eastAsiaTheme="minorHAnsi" w:ascii="Arial" w:hAnsi="Arial"/>
        </w:rPr>
      </w:r>
    </w:p>
    <w:p>
      <w:pPr>
        <w:pStyle w:val="Corpo"/>
        <w:numPr>
          <w:ilvl w:val="0"/>
          <w:numId w:val="8"/>
        </w:numPr>
        <w:spacing w:lineRule="exact" w:line="320" w:before="120" w:after="200"/>
        <w:jc w:val="both"/>
        <w:rPr>
          <w:rFonts w:ascii="Arial" w:hAnsi="Arial" w:eastAsia="Calibri" w:cs="Arial" w:eastAsiaTheme="minorHAnsi"/>
          <w:b/>
          <w:b/>
        </w:rPr>
      </w:pPr>
      <w:r>
        <w:rPr>
          <w:rFonts w:eastAsia="Calibri" w:cs="Arial" w:ascii="Arial" w:hAnsi="Arial" w:eastAsiaTheme="minorHAnsi"/>
        </w:rPr>
        <w:t xml:space="preserve">A continuación se detalla el equipo de trabajo propuesto por Telemática Galicia para la correcta ejecución de los trabajos objeto de la presente propuesta y que tendrá dedicación exclusiva. </w:t>
      </w:r>
    </w:p>
    <w:p>
      <w:pPr>
        <w:pStyle w:val="Corpo"/>
        <w:numPr>
          <w:ilvl w:val="0"/>
          <w:numId w:val="8"/>
        </w:numPr>
        <w:spacing w:lineRule="exact" w:line="320" w:before="120" w:after="200"/>
        <w:ind w:firstLine="709"/>
        <w:jc w:val="both"/>
        <w:rPr>
          <w:rFonts w:ascii="Arial" w:hAnsi="Arial" w:cs="Arial"/>
        </w:rPr>
      </w:pPr>
      <w:bookmarkStart w:id="10" w:name="_Toc296514491"/>
      <w:bookmarkStart w:id="11" w:name="_Toc196454634"/>
      <w:bookmarkStart w:id="12" w:name="_Ref196376579"/>
      <w:bookmarkStart w:id="13" w:name="_Ref196376578"/>
      <w:bookmarkStart w:id="14" w:name="_Toc296514491"/>
      <w:bookmarkStart w:id="15" w:name="_Toc196454634"/>
      <w:bookmarkStart w:id="16" w:name="_Ref196376579"/>
      <w:bookmarkStart w:id="17" w:name="_Ref196376578"/>
      <w:bookmarkEnd w:id="14"/>
      <w:bookmarkEnd w:id="15"/>
      <w:bookmarkEnd w:id="16"/>
      <w:bookmarkEnd w:id="17"/>
      <w:r>
        <w:rPr>
          <w:rFonts w:cs="Arial" w:ascii="Arial" w:hAnsi="Arial"/>
        </w:rPr>
      </w:r>
    </w:p>
    <w:tbl>
      <w:tblPr>
        <w:tblW w:w="67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3560"/>
        <w:gridCol w:w="1535"/>
        <w:gridCol w:w="1611"/>
      </w:tblGrid>
      <w:tr>
        <w:trPr>
          <w:trHeight w:val="428" w:hRule="atLeast"/>
        </w:trPr>
        <w:tc>
          <w:tcPr>
            <w:tcW w:w="3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1F497D" w:themeFill="text2" w:val="clear"/>
            <w:tcMar>
              <w:left w:w="108" w:type="dxa"/>
            </w:tcMar>
            <w:vAlign w:val="center"/>
          </w:tcPr>
          <w:p>
            <w:pPr>
              <w:pStyle w:val="Normal"/>
              <w:numPr>
                <w:ilvl w:val="0"/>
                <w:numId w:val="8"/>
              </w:numPr>
              <w:spacing w:lineRule="exact" w:line="320" w:before="120" w:after="120"/>
              <w:jc w:val="both"/>
              <w:rPr>
                <w:rFonts w:ascii="Arial" w:hAnsi="Arial" w:cs="Arial"/>
                <w:b/>
                <w:b/>
                <w:color w:val="FFFFFF" w:themeColor="background1"/>
              </w:rPr>
            </w:pPr>
            <w:r>
              <w:rPr>
                <w:rFonts w:cs="Arial" w:ascii="Arial" w:hAnsi="Arial"/>
                <w:b/>
                <w:color w:val="FFFFFF" w:themeColor="background1"/>
              </w:rPr>
              <w:t>GRUPO</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1F497D" w:themeFill="text2" w:val="clear"/>
            <w:tcMar>
              <w:left w:w="108" w:type="dxa"/>
            </w:tcMar>
            <w:vAlign w:val="center"/>
          </w:tcPr>
          <w:p>
            <w:pPr>
              <w:pStyle w:val="Normal"/>
              <w:numPr>
                <w:ilvl w:val="0"/>
                <w:numId w:val="8"/>
              </w:numPr>
              <w:spacing w:lineRule="exact" w:line="320" w:before="120" w:after="120"/>
              <w:jc w:val="both"/>
              <w:rPr>
                <w:rFonts w:ascii="Arial" w:hAnsi="Arial" w:cs="Arial"/>
                <w:b/>
                <w:b/>
                <w:color w:val="FFFFFF" w:themeColor="background1"/>
              </w:rPr>
            </w:pPr>
            <w:r>
              <w:rPr>
                <w:rFonts w:cs="Arial" w:ascii="Arial" w:hAnsi="Arial"/>
                <w:b/>
                <w:color w:val="FFFFFF" w:themeColor="background1"/>
              </w:rPr>
              <w:t>CATEGORÍA</w:t>
            </w:r>
          </w:p>
        </w:tc>
        <w:tc>
          <w:tcPr>
            <w:tcW w:w="1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1F497D" w:themeFill="text2" w:val="clear"/>
            <w:tcMar>
              <w:left w:w="108" w:type="dxa"/>
            </w:tcMar>
            <w:vAlign w:val="center"/>
          </w:tcPr>
          <w:p>
            <w:pPr>
              <w:pStyle w:val="Normal"/>
              <w:numPr>
                <w:ilvl w:val="0"/>
                <w:numId w:val="8"/>
              </w:numPr>
              <w:spacing w:lineRule="exact" w:line="320" w:before="120" w:after="120"/>
              <w:jc w:val="both"/>
              <w:rPr>
                <w:rFonts w:ascii="Arial" w:hAnsi="Arial" w:cs="Arial"/>
                <w:b/>
                <w:b/>
                <w:color w:val="FFFFFF" w:themeColor="background1"/>
              </w:rPr>
            </w:pPr>
            <w:r>
              <w:rPr>
                <w:rFonts w:cs="Arial" w:ascii="Arial" w:hAnsi="Arial"/>
                <w:b/>
                <w:color w:val="FFFFFF" w:themeColor="background1"/>
              </w:rPr>
              <w:t>DEDICACIÓN</w:t>
            </w:r>
          </w:p>
        </w:tc>
      </w:tr>
      <w:tr>
        <w:trPr>
          <w:trHeight w:val="291" w:hRule="atLeast"/>
        </w:trPr>
        <w:tc>
          <w:tcPr>
            <w:tcW w:w="3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b/>
                <w:b/>
              </w:rPr>
            </w:pPr>
            <w:r>
              <w:rPr>
                <w:rFonts w:cs="Arial" w:ascii="Arial" w:hAnsi="Arial"/>
                <w:b/>
              </w:rPr>
              <w:t>Jefe/a de Proyecto</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JP</w:t>
            </w:r>
          </w:p>
        </w:tc>
        <w:tc>
          <w:tcPr>
            <w:tcW w:w="1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Total</w:t>
            </w:r>
          </w:p>
        </w:tc>
      </w:tr>
      <w:tr>
        <w:trPr>
          <w:trHeight w:val="227" w:hRule="atLeast"/>
        </w:trPr>
        <w:tc>
          <w:tcPr>
            <w:tcW w:w="3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E5F1" w:themeFill="accent1" w:themeFillTint="33" w:val="clear"/>
            <w:tcMar>
              <w:left w:w="108" w:type="dxa"/>
            </w:tcMar>
            <w:vAlign w:val="center"/>
          </w:tcPr>
          <w:p>
            <w:pPr>
              <w:pStyle w:val="Normal"/>
              <w:numPr>
                <w:ilvl w:val="0"/>
                <w:numId w:val="8"/>
              </w:numPr>
              <w:spacing w:lineRule="exact" w:line="320" w:before="120" w:after="120"/>
              <w:jc w:val="both"/>
              <w:rPr>
                <w:rFonts w:ascii="Arial" w:hAnsi="Arial" w:cs="Arial"/>
                <w:b/>
                <w:b/>
              </w:rPr>
            </w:pPr>
            <w:r>
              <w:rPr>
                <w:rFonts w:cs="Arial" w:ascii="Arial" w:hAnsi="Arial"/>
                <w:b/>
              </w:rPr>
              <w:t xml:space="preserve">Coordinador/a de Proyecto </w:t>
            </w:r>
          </w:p>
          <w:p>
            <w:pPr>
              <w:pStyle w:val="Normal"/>
              <w:numPr>
                <w:ilvl w:val="0"/>
                <w:numId w:val="8"/>
              </w:numPr>
              <w:spacing w:lineRule="exact" w:line="320" w:before="120" w:after="120"/>
              <w:jc w:val="both"/>
              <w:rPr>
                <w:rFonts w:ascii="Arial" w:hAnsi="Arial" w:cs="Arial"/>
                <w:b/>
                <w:b/>
              </w:rPr>
            </w:pPr>
            <w:r>
              <w:rPr>
                <w:rFonts w:cs="Arial" w:ascii="Arial" w:hAnsi="Arial"/>
                <w:b/>
              </w:rPr>
              <w:t>Responsable Dpto. Formación</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E5F1" w:themeFill="accent1" w:themeFillTint="33"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CP</w:t>
            </w:r>
          </w:p>
        </w:tc>
        <w:tc>
          <w:tcPr>
            <w:tcW w:w="1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E5F1" w:themeFill="accent1" w:themeFillTint="33"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Total</w:t>
            </w:r>
          </w:p>
        </w:tc>
      </w:tr>
      <w:tr>
        <w:trPr>
          <w:trHeight w:val="227" w:hRule="atLeast"/>
        </w:trPr>
        <w:tc>
          <w:tcPr>
            <w:tcW w:w="3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b/>
              </w:rPr>
              <w:t>Docentes formación</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DAF1</w:t>
            </w:r>
          </w:p>
        </w:tc>
        <w:tc>
          <w:tcPr>
            <w:tcW w:w="1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Total</w:t>
            </w:r>
          </w:p>
        </w:tc>
      </w:tr>
      <w:tr>
        <w:trPr>
          <w:trHeight w:val="227" w:hRule="atLeast"/>
        </w:trPr>
        <w:tc>
          <w:tcPr>
            <w:tcW w:w="3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b/>
                <w:b/>
              </w:rPr>
            </w:pPr>
            <w:r>
              <w:rPr>
                <w:rFonts w:cs="Arial" w:ascii="Arial" w:hAnsi="Arial"/>
                <w:b/>
              </w:rPr>
              <w:t xml:space="preserve">Responsable de calidad </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RCP</w:t>
            </w:r>
          </w:p>
        </w:tc>
        <w:tc>
          <w:tcPr>
            <w:tcW w:w="1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8CCE4" w:themeFill="accent1" w:themeFillTint="66"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Parcial (50%)</w:t>
            </w:r>
          </w:p>
        </w:tc>
      </w:tr>
      <w:tr>
        <w:trPr>
          <w:trHeight w:val="227" w:hRule="atLeast"/>
        </w:trPr>
        <w:tc>
          <w:tcPr>
            <w:tcW w:w="3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E5F1" w:themeFill="accent1" w:themeFillTint="33" w:val="clear"/>
            <w:tcMar>
              <w:left w:w="108" w:type="dxa"/>
            </w:tcMar>
            <w:vAlign w:val="center"/>
          </w:tcPr>
          <w:p>
            <w:pPr>
              <w:pStyle w:val="Normal"/>
              <w:numPr>
                <w:ilvl w:val="0"/>
                <w:numId w:val="8"/>
              </w:numPr>
              <w:spacing w:lineRule="exact" w:line="320" w:before="120" w:after="120"/>
              <w:jc w:val="both"/>
              <w:rPr>
                <w:rFonts w:ascii="Arial" w:hAnsi="Arial" w:cs="Arial"/>
                <w:b/>
                <w:b/>
              </w:rPr>
            </w:pPr>
            <w:r>
              <w:rPr>
                <w:rFonts w:cs="Arial" w:ascii="Arial" w:hAnsi="Arial"/>
                <w:b/>
              </w:rPr>
              <w:t>Personal de apoyo</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E5F1" w:themeFill="accent1" w:themeFillTint="33"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PA</w:t>
            </w:r>
          </w:p>
        </w:tc>
        <w:tc>
          <w:tcPr>
            <w:tcW w:w="16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BE5F1" w:themeFill="accent1" w:themeFillTint="33" w:val="clear"/>
            <w:tcMar>
              <w:left w:w="108" w:type="dxa"/>
            </w:tcMar>
            <w:vAlign w:val="center"/>
          </w:tcPr>
          <w:p>
            <w:pPr>
              <w:pStyle w:val="Normal"/>
              <w:numPr>
                <w:ilvl w:val="0"/>
                <w:numId w:val="8"/>
              </w:numPr>
              <w:spacing w:lineRule="exact" w:line="320" w:before="120" w:after="120"/>
              <w:jc w:val="both"/>
              <w:rPr>
                <w:rFonts w:ascii="Arial" w:hAnsi="Arial" w:cs="Arial"/>
              </w:rPr>
            </w:pPr>
            <w:r>
              <w:rPr>
                <w:rFonts w:cs="Arial" w:ascii="Arial" w:hAnsi="Arial"/>
              </w:rPr>
              <w:t>Parcial (50%)</w:t>
            </w:r>
          </w:p>
        </w:tc>
      </w:tr>
    </w:tbl>
    <w:p>
      <w:pPr>
        <w:pStyle w:val="Normal"/>
        <w:numPr>
          <w:ilvl w:val="0"/>
          <w:numId w:val="8"/>
        </w:numPr>
        <w:ind w:firstLine="709"/>
        <w:jc w:val="both"/>
        <w:rPr>
          <w:rFonts w:ascii="Candara" w:hAnsi="Candara" w:cs="Arial"/>
        </w:rPr>
      </w:pPr>
      <w:r>
        <w:rPr>
          <w:rFonts w:cs="Arial" w:ascii="Candara" w:hAnsi="Candara"/>
        </w:rPr>
      </w:r>
    </w:p>
    <w:p>
      <w:pPr>
        <w:pStyle w:val="Ttulo2"/>
        <w:numPr>
          <w:ilvl w:val="0"/>
          <w:numId w:val="8"/>
        </w:numPr>
        <w:jc w:val="both"/>
        <w:rPr>
          <w:rFonts w:ascii="Arial" w:hAnsi="Arial" w:cs="Arial"/>
          <w:color w:val="00000A"/>
          <w:sz w:val="22"/>
          <w:szCs w:val="22"/>
        </w:rPr>
      </w:pPr>
      <w:bookmarkStart w:id="18" w:name="_Toc419719479"/>
      <w:bookmarkStart w:id="19" w:name="_Toc416376363"/>
      <w:bookmarkEnd w:id="18"/>
      <w:bookmarkEnd w:id="19"/>
      <w:r>
        <w:rPr>
          <w:rFonts w:cs="Arial" w:ascii="Arial" w:hAnsi="Arial"/>
          <w:color w:val="00000A"/>
          <w:sz w:val="22"/>
          <w:szCs w:val="22"/>
        </w:rPr>
        <w:t>CURRICULUM VITAE PERSONAL DE COORDINADOR Y OTROS MIEMBROS DEL EQUIPO DE TRABAJO, INDICANDO RESPONSABILIDADES, TAREAS Y FUNCIONES</w:t>
      </w:r>
    </w:p>
    <w:p>
      <w:pPr>
        <w:pStyle w:val="Normal"/>
        <w:numPr>
          <w:ilvl w:val="0"/>
          <w:numId w:val="8"/>
        </w:numPr>
        <w:jc w:val="both"/>
        <w:rPr>
          <w:rFonts w:ascii="Candara" w:hAnsi="Candara"/>
          <w:shd w:fill="FFFF00" w:val="clear"/>
        </w:rPr>
      </w:pPr>
      <w:r>
        <w:rPr>
          <w:rFonts w:ascii="Candara" w:hAnsi="Candara"/>
          <w:shd w:fill="FFFF00" w:val="clear"/>
        </w:rPr>
      </w:r>
    </w:p>
    <w:p>
      <w:pPr>
        <w:pStyle w:val="Normal"/>
        <w:numPr>
          <w:ilvl w:val="0"/>
          <w:numId w:val="8"/>
        </w:numPr>
        <w:shd w:val="clear" w:color="auto" w:fill="95B3D7" w:themeFill="accent1" w:themeFillTint="99"/>
        <w:spacing w:lineRule="exact" w:line="320" w:before="120" w:after="120"/>
        <w:jc w:val="both"/>
        <w:textAlignment w:val="baseline"/>
        <w:rPr>
          <w:rFonts w:ascii="Arial" w:hAnsi="Arial" w:cs="Arial"/>
          <w:b/>
          <w:b/>
        </w:rPr>
      </w:pPr>
      <w:bookmarkStart w:id="20" w:name="_Toc296514492"/>
      <w:bookmarkStart w:id="21" w:name="_Toc196454635"/>
      <w:r>
        <w:rPr>
          <w:rFonts w:cs="Arial" w:ascii="Arial" w:hAnsi="Arial"/>
          <w:b/>
        </w:rPr>
        <w:t>JEFE/A DE PROYECTO</w:t>
      </w:r>
      <w:bookmarkEnd w:id="20"/>
      <w:bookmarkEnd w:id="21"/>
      <w:r>
        <w:rPr>
          <w:rFonts w:cs="Arial" w:ascii="Arial" w:hAnsi="Arial"/>
          <w:b/>
        </w:rPr>
        <w:t xml:space="preserve"> </w:t>
      </w:r>
    </w:p>
    <w:p>
      <w:pPr>
        <w:pStyle w:val="Corpo"/>
        <w:numPr>
          <w:ilvl w:val="0"/>
          <w:numId w:val="8"/>
        </w:numPr>
        <w:spacing w:lineRule="exact" w:line="320" w:before="120" w:after="200"/>
        <w:jc w:val="both"/>
        <w:rPr>
          <w:rFonts w:ascii="Arial" w:hAnsi="Arial" w:eastAsia="Calibri" w:cs="Arial" w:eastAsiaTheme="minorHAnsi"/>
        </w:rPr>
      </w:pPr>
      <w:r>
        <w:rPr>
          <w:rFonts w:eastAsia="Calibri" w:cs="Arial" w:ascii="Arial" w:hAnsi="Arial" w:eastAsiaTheme="minorHAnsi"/>
        </w:rPr>
        <w:t>El Jefe de Proyecto, nombrado por Telemática Galicia, será el responsable final de la puesta en funcionamiento del servicio, control y gestión del mismo. Será el interlocutor válido por parte de Telemática con el cliente.</w:t>
      </w:r>
    </w:p>
    <w:p>
      <w:pPr>
        <w:pStyle w:val="Corpo"/>
        <w:numPr>
          <w:ilvl w:val="0"/>
          <w:numId w:val="8"/>
        </w:numPr>
        <w:spacing w:lineRule="exact" w:line="320" w:before="120" w:after="200"/>
        <w:jc w:val="both"/>
        <w:rPr>
          <w:rFonts w:ascii="Arial" w:hAnsi="Arial" w:eastAsia="Calibri" w:cs="Arial" w:eastAsiaTheme="minorHAnsi"/>
        </w:rPr>
      </w:pPr>
      <w:r>
        <w:rPr>
          <w:rFonts w:eastAsia="Calibri" w:cs="Arial" w:ascii="Arial" w:hAnsi="Arial" w:eastAsiaTheme="minorHAnsi"/>
        </w:rPr>
        <w:t>El Jefe de Proyecto podrá delegar parte de sus funciones en una persona de su equipo. Asimismo, podrá incorporar al proyecto durante su realización, las personas que considere oportunas para verificar y evaluar todas las actuaciones a su cargo. Entre sus principales funciones destacan:</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Será el responsable, por parte de Telemática Galicia, de conseguir los objetivos y resultados del proyecto.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Planificar, coordinar y controlar los recursos asignados al proyecto.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Informar periódicamente sobre la evolución y situación del proyecto. Llevar a cabo los informes y reuniones pertinentes.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Actualizar, de forma continua, toda la información de proyecto en los formatos y plataformas designadas.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Velar por el cumplimiento de los procedimientos acordados y poner en marcha las medidas correctivas que fueran necesarias.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Responsable de iniciar la escalada de información sobre toda situación que quede fuera de su responsabilidad.</w:t>
      </w:r>
    </w:p>
    <w:p>
      <w:pPr>
        <w:pStyle w:val="Normal"/>
        <w:numPr>
          <w:ilvl w:val="0"/>
          <w:numId w:val="8"/>
        </w:numPr>
        <w:spacing w:lineRule="exact" w:line="320" w:before="120" w:after="120"/>
        <w:jc w:val="both"/>
        <w:rPr>
          <w:rFonts w:ascii="Arial" w:hAnsi="Arial" w:cs="Arial"/>
        </w:rPr>
      </w:pPr>
      <w:r>
        <w:rPr>
          <w:rFonts w:cs="Arial" w:ascii="Arial" w:hAnsi="Arial"/>
        </w:rPr>
        <w:t>Se identificará un perfil Senior con experiencia de más de 3 años en gestión de proyectos de gran envergadura, con clara orientación a la calidad del servicio.</w:t>
      </w:r>
    </w:p>
    <w:p>
      <w:pPr>
        <w:pStyle w:val="Normal"/>
        <w:numPr>
          <w:ilvl w:val="0"/>
          <w:numId w:val="8"/>
        </w:numPr>
        <w:spacing w:lineRule="exact" w:line="320" w:before="120" w:after="120"/>
        <w:jc w:val="both"/>
        <w:rPr>
          <w:rFonts w:ascii="Arial" w:hAnsi="Arial" w:cs="Arial"/>
        </w:rPr>
      </w:pPr>
      <w:r>
        <w:rPr>
          <w:rFonts w:cs="Arial" w:ascii="Arial" w:hAnsi="Arial"/>
        </w:rPr>
      </w:r>
    </w:p>
    <w:p>
      <w:pPr>
        <w:pStyle w:val="Normal"/>
        <w:numPr>
          <w:ilvl w:val="0"/>
          <w:numId w:val="8"/>
        </w:numPr>
        <w:shd w:val="clear" w:color="auto" w:fill="95B3D7" w:themeFill="accent1" w:themeFillTint="99"/>
        <w:spacing w:lineRule="exact" w:line="320" w:before="120" w:after="120"/>
        <w:jc w:val="both"/>
        <w:textAlignment w:val="baseline"/>
        <w:rPr>
          <w:rFonts w:ascii="Arial" w:hAnsi="Arial" w:cs="Arial"/>
          <w:b/>
          <w:b/>
        </w:rPr>
      </w:pPr>
      <w:bookmarkStart w:id="22" w:name="_Toc296514493"/>
      <w:bookmarkStart w:id="23" w:name="_Toc196454636"/>
      <w:r>
        <w:rPr>
          <w:rFonts w:cs="Arial" w:ascii="Arial" w:hAnsi="Arial"/>
          <w:b/>
        </w:rPr>
        <w:t>COORDINADOR/A  DE PROYECTO</w:t>
      </w:r>
      <w:bookmarkEnd w:id="22"/>
      <w:bookmarkEnd w:id="23"/>
      <w:r>
        <w:rPr>
          <w:rFonts w:cs="Arial" w:ascii="Arial" w:hAnsi="Arial"/>
          <w:b/>
        </w:rPr>
        <w:t xml:space="preserve"> / RESPONSABLE DPTO. FORMACIÓN</w:t>
      </w:r>
    </w:p>
    <w:p>
      <w:pPr>
        <w:pStyle w:val="Normal"/>
        <w:numPr>
          <w:ilvl w:val="0"/>
          <w:numId w:val="8"/>
        </w:numPr>
        <w:spacing w:lineRule="exact" w:line="320" w:before="120" w:after="120"/>
        <w:jc w:val="both"/>
        <w:rPr>
          <w:rFonts w:ascii="Arial" w:hAnsi="Arial" w:cs="Arial"/>
        </w:rPr>
      </w:pPr>
      <w:r>
        <w:rPr>
          <w:rFonts w:cs="Arial" w:ascii="Arial" w:hAnsi="Arial"/>
        </w:rPr>
        <w:t>El coordinador del proyecto será la extensión del jefe de proyecto in-situ. Entre sus funciones principales destacan:</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Elaboración de horarios: actividades complementarias, actividades docentes, tutorías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Elaborar y/o adecuar el proyecto formativo al contexto real.</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Planificar y evaluar el proyecto formativo así como el logro de los objetivos de formación.</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Adquirir, organizar, distribuir y controlar los programas.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Confeccionar el informe final de cada curso y obtener la firma de conformidad de todos los items implicados.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Informar al Jefe de Proyecto del proceso en todo momento.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Convocar y coordinar reuniones de trabajo relacionadas con el tema.</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Colaborar/participar con los equipos docentes y el profesorado en general en tareas de elaboración de programas educativos (si se precisa).</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Detección de necesidades de alumnos y profesores.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Conocimiento y habilidades para realizar adecuadamente las tareas de seguimiento, supervisión y evaluación del curso con el objeto de mantener la información actualizada y asegurarse un funcionamiento correcto.</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Informar a los alumnos de las características del trabajo en grupo en e-Learning: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Establecimiento de roles y funciones de los diferentes miembros del grupo.</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Orientar  y asesorar a los alumnos a  lo largo del proceso de formación.</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Trabajar de manera  coordinada con los expertos en los contenidos de la materia que vaya a impartirse, colaborando en la organización y presentación de los contenidos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Controlar el acceso a la carpeta del proyecto al equipo de trabajo</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Mantener control de versiones de la documentación</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Mantener una to-do-list de tareas pendientes para cada uno de los integrantes del equipo de trabajo. </w:t>
      </w:r>
    </w:p>
    <w:p>
      <w:pPr>
        <w:pStyle w:val="Normal"/>
        <w:numPr>
          <w:ilvl w:val="0"/>
          <w:numId w:val="8"/>
        </w:numPr>
        <w:spacing w:lineRule="exact" w:line="320" w:before="120" w:after="120"/>
        <w:jc w:val="both"/>
        <w:rPr>
          <w:rFonts w:ascii="Arial" w:hAnsi="Arial" w:cs="Arial"/>
        </w:rPr>
      </w:pPr>
      <w:r>
        <w:rPr>
          <w:rFonts w:cs="Arial" w:ascii="Arial" w:hAnsi="Arial"/>
        </w:rPr>
        <w:t>Este perfil podrá ser cubierto por personal propio de Telemática Galicia o por personal homologados con la suficiente experiencia y capacitación.</w:t>
      </w:r>
    </w:p>
    <w:p>
      <w:pPr>
        <w:pStyle w:val="Normal"/>
        <w:numPr>
          <w:ilvl w:val="0"/>
          <w:numId w:val="8"/>
        </w:numPr>
        <w:spacing w:lineRule="exact" w:line="320" w:before="120" w:after="120"/>
        <w:jc w:val="both"/>
        <w:rPr>
          <w:rFonts w:ascii="Arial" w:hAnsi="Arial" w:cs="Arial"/>
        </w:rPr>
      </w:pPr>
      <w:r>
        <w:rPr>
          <w:rFonts w:cs="Arial" w:ascii="Arial" w:hAnsi="Arial"/>
        </w:rPr>
      </w:r>
    </w:p>
    <w:p>
      <w:pPr>
        <w:pStyle w:val="Normal"/>
        <w:numPr>
          <w:ilvl w:val="0"/>
          <w:numId w:val="8"/>
        </w:numPr>
        <w:shd w:val="clear" w:color="auto" w:fill="95B3D7" w:themeFill="accent1" w:themeFillTint="99"/>
        <w:spacing w:lineRule="exact" w:line="320" w:before="120" w:after="120"/>
        <w:jc w:val="both"/>
        <w:textAlignment w:val="baseline"/>
        <w:rPr>
          <w:rFonts w:ascii="Arial" w:hAnsi="Arial" w:cs="Arial"/>
          <w:b/>
          <w:b/>
        </w:rPr>
      </w:pPr>
      <w:r>
        <w:rPr>
          <w:rFonts w:cs="Arial" w:ascii="Arial" w:hAnsi="Arial"/>
          <w:b/>
        </w:rPr>
        <w:t>RESPONSABLE DE CALIDAD</w:t>
      </w:r>
    </w:p>
    <w:p>
      <w:pPr>
        <w:pStyle w:val="Bullet1"/>
        <w:numPr>
          <w:ilvl w:val="0"/>
          <w:numId w:val="0"/>
        </w:numPr>
        <w:spacing w:lineRule="exact" w:line="320" w:before="120" w:after="120"/>
        <w:ind w:left="142" w:firstLine="709"/>
        <w:jc w:val="both"/>
        <w:rPr>
          <w:rFonts w:eastAsia="Calibri" w:cs="Arial" w:eastAsiaTheme="minorHAnsi"/>
          <w:color w:val="00000A"/>
          <w:sz w:val="22"/>
          <w:lang w:val="es-ES"/>
        </w:rPr>
      </w:pPr>
      <w:r>
        <w:rPr>
          <w:rFonts w:eastAsia="Calibri" w:cs="Arial" w:eastAsiaTheme="minorHAnsi"/>
          <w:color w:val="00000A"/>
          <w:sz w:val="22"/>
          <w:lang w:val="es-ES"/>
        </w:rPr>
        <w:t>La calidad siempre ha sido una prioridad en los proyectos de Subvención Global, por lo tanto existe una política de calidad firmada en el marco de este proyecto, en el que se asume la responsabilidad y el compromiso de implantar un sistema de acuerdo con los requisitos de la norma UNE EN ISO 9001:2008.</w:t>
      </w:r>
    </w:p>
    <w:p>
      <w:pPr>
        <w:pStyle w:val="Bullet1"/>
        <w:numPr>
          <w:ilvl w:val="0"/>
          <w:numId w:val="0"/>
        </w:numPr>
        <w:spacing w:lineRule="exact" w:line="320" w:before="120" w:after="120"/>
        <w:ind w:left="142" w:firstLine="709"/>
        <w:jc w:val="both"/>
        <w:rPr>
          <w:rFonts w:eastAsia="Calibri" w:cs="Arial" w:eastAsiaTheme="minorHAnsi"/>
          <w:color w:val="00000A"/>
          <w:sz w:val="22"/>
          <w:lang w:val="es-ES"/>
        </w:rPr>
      </w:pPr>
      <w:r>
        <w:rPr>
          <w:rFonts w:eastAsia="Calibri" w:cs="Arial" w:eastAsiaTheme="minorHAnsi"/>
          <w:color w:val="00000A"/>
          <w:sz w:val="22"/>
          <w:lang w:val="es-ES"/>
        </w:rPr>
        <w:t>El responsable de calidad del proyecto será el encargado de realizar las siguientes tareas:</w:t>
      </w:r>
    </w:p>
    <w:p>
      <w:pPr>
        <w:pStyle w:val="Bullet1"/>
        <w:numPr>
          <w:ilvl w:val="0"/>
          <w:numId w:val="0"/>
        </w:numPr>
        <w:spacing w:lineRule="exact" w:line="320" w:before="120" w:after="120"/>
        <w:ind w:firstLine="360"/>
        <w:jc w:val="both"/>
        <w:rPr>
          <w:rFonts w:eastAsia="Calibri" w:cs="Arial" w:eastAsiaTheme="minorHAnsi"/>
          <w:b/>
          <w:b/>
          <w:color w:val="00000A"/>
          <w:sz w:val="22"/>
          <w:lang w:val="es-ES"/>
        </w:rPr>
      </w:pPr>
      <w:r>
        <w:rPr>
          <w:rFonts w:eastAsia="Calibri" w:cs="Arial" w:eastAsiaTheme="minorHAnsi"/>
          <w:b/>
          <w:color w:val="00000A"/>
          <w:sz w:val="22"/>
          <w:lang w:val="es-ES"/>
        </w:rPr>
        <w:t xml:space="preserve">Apoyar: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A la alta dirección a definir, difundir y mantener la política de calidad y los principios de gestión de la calidad.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A la toma de acciones para la correcta implantación y el cumplimiento de los requisitos internos derivados del sistema de gestión. </w:t>
      </w:r>
    </w:p>
    <w:p>
      <w:pPr>
        <w:pStyle w:val="Bullet1"/>
        <w:numPr>
          <w:ilvl w:val="0"/>
          <w:numId w:val="0"/>
        </w:numPr>
        <w:spacing w:lineRule="exact" w:line="320" w:before="120" w:after="120"/>
        <w:ind w:firstLine="360"/>
        <w:jc w:val="both"/>
        <w:rPr>
          <w:rFonts w:eastAsia="Calibri" w:cs="Arial" w:eastAsiaTheme="minorHAnsi"/>
          <w:b/>
          <w:b/>
          <w:color w:val="00000A"/>
          <w:sz w:val="22"/>
          <w:lang w:val="es-ES"/>
        </w:rPr>
      </w:pPr>
      <w:r>
        <w:rPr>
          <w:rFonts w:eastAsia="Calibri" w:cs="Arial" w:eastAsiaTheme="minorHAnsi"/>
          <w:b/>
          <w:color w:val="00000A"/>
          <w:sz w:val="22"/>
          <w:lang w:val="es-ES"/>
        </w:rPr>
        <w:t xml:space="preserve">Asegurar: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Que todos los componentes de la organización conocen los requisitos del cliente.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El correcto procesamiento y uso de la información referente al sistema de gestión. </w:t>
      </w:r>
    </w:p>
    <w:p>
      <w:pPr>
        <w:pStyle w:val="Bullet1"/>
        <w:numPr>
          <w:ilvl w:val="0"/>
          <w:numId w:val="0"/>
        </w:numPr>
        <w:spacing w:lineRule="exact" w:line="320" w:before="120" w:after="120"/>
        <w:ind w:firstLine="360"/>
        <w:jc w:val="both"/>
        <w:rPr>
          <w:rFonts w:eastAsia="Calibri" w:cs="Arial" w:eastAsiaTheme="minorHAnsi"/>
          <w:b/>
          <w:b/>
          <w:color w:val="00000A"/>
          <w:sz w:val="22"/>
          <w:lang w:val="es-ES"/>
        </w:rPr>
      </w:pPr>
      <w:r>
        <w:rPr>
          <w:rFonts w:eastAsia="Calibri" w:cs="Arial" w:eastAsiaTheme="minorHAnsi"/>
          <w:b/>
          <w:color w:val="00000A"/>
          <w:sz w:val="22"/>
          <w:lang w:val="es-ES"/>
        </w:rPr>
        <w:t xml:space="preserve">Coordinar: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 realización de las auditorías internas, siendo aconsejable que sea parte activa en las mismas.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Las auditorías externas.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Las acciones derivadas para la corrección de las no conformidades.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Los mecanismos de participación del personal: equipos de mejora, sugerencias…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Los programas de mejora.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Las acciones formativas derivadas del estudio de las necesidades de formación. </w:t>
      </w:r>
    </w:p>
    <w:p>
      <w:pPr>
        <w:pStyle w:val="Bullet1"/>
        <w:numPr>
          <w:ilvl w:val="0"/>
          <w:numId w:val="0"/>
        </w:numPr>
        <w:spacing w:lineRule="exact" w:line="320" w:before="120" w:after="120"/>
        <w:ind w:firstLine="360"/>
        <w:jc w:val="both"/>
        <w:rPr>
          <w:rFonts w:eastAsia="Calibri" w:cs="Arial" w:eastAsiaTheme="minorHAnsi"/>
          <w:b/>
          <w:b/>
          <w:color w:val="00000A"/>
          <w:sz w:val="22"/>
          <w:lang w:val="es-ES"/>
        </w:rPr>
      </w:pPr>
      <w:r>
        <w:rPr>
          <w:rFonts w:eastAsia="Calibri" w:cs="Arial" w:eastAsiaTheme="minorHAnsi"/>
          <w:b/>
          <w:color w:val="00000A"/>
          <w:sz w:val="22"/>
          <w:lang w:val="es-ES"/>
        </w:rPr>
        <w:t xml:space="preserve">Promover: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 activa participación del personal en el diseño y mejora de los procedimientos e instrucciones de trabajo.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 prevención. </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 xml:space="preserve">La implantación de un programa de costes de calidad. </w:t>
      </w:r>
    </w:p>
    <w:p>
      <w:pPr>
        <w:pStyle w:val="Bullet1"/>
        <w:numPr>
          <w:ilvl w:val="0"/>
          <w:numId w:val="0"/>
        </w:numPr>
        <w:spacing w:lineRule="exact" w:line="320" w:before="120" w:after="120"/>
        <w:ind w:left="720" w:hanging="0"/>
        <w:jc w:val="both"/>
        <w:rPr>
          <w:rFonts w:eastAsia="Calibri" w:cs="Arial" w:eastAsiaTheme="minorHAnsi"/>
          <w:color w:val="00000A"/>
          <w:sz w:val="22"/>
          <w:lang w:val="es-ES"/>
        </w:rPr>
      </w:pPr>
      <w:r>
        <w:rPr>
          <w:rFonts w:eastAsia="Calibri" w:cs="Arial" w:eastAsiaTheme="minorHAnsi"/>
          <w:color w:val="00000A"/>
          <w:sz w:val="22"/>
          <w:lang w:val="es-ES"/>
        </w:rPr>
      </w:r>
    </w:p>
    <w:p>
      <w:pPr>
        <w:pStyle w:val="Normal"/>
        <w:numPr>
          <w:ilvl w:val="0"/>
          <w:numId w:val="8"/>
        </w:numPr>
        <w:shd w:val="clear" w:color="auto" w:fill="95B3D7" w:themeFill="accent1" w:themeFillTint="99"/>
        <w:spacing w:lineRule="exact" w:line="320" w:before="120" w:after="120"/>
        <w:jc w:val="both"/>
        <w:textAlignment w:val="baseline"/>
        <w:rPr>
          <w:rFonts w:ascii="Arial" w:hAnsi="Arial" w:cs="Arial"/>
          <w:b/>
          <w:b/>
        </w:rPr>
      </w:pPr>
      <w:bookmarkStart w:id="24" w:name="_Toc296514497"/>
      <w:bookmarkEnd w:id="24"/>
      <w:r>
        <w:rPr>
          <w:rFonts w:cs="Arial" w:ascii="Arial" w:hAnsi="Arial"/>
          <w:b/>
        </w:rPr>
        <w:t>DOCENTES</w:t>
      </w:r>
    </w:p>
    <w:p>
      <w:pPr>
        <w:pStyle w:val="Normal"/>
        <w:numPr>
          <w:ilvl w:val="0"/>
          <w:numId w:val="8"/>
        </w:numPr>
        <w:spacing w:lineRule="exact" w:line="320" w:before="120" w:after="120"/>
        <w:jc w:val="both"/>
        <w:rPr>
          <w:rFonts w:ascii="Arial" w:hAnsi="Arial" w:cs="Arial"/>
          <w:shd w:fill="FFFFFF" w:val="clear"/>
        </w:rPr>
      </w:pPr>
      <w:r>
        <w:rPr>
          <w:rFonts w:cs="Arial" w:ascii="Arial" w:hAnsi="Arial"/>
        </w:rPr>
        <w:t xml:space="preserve">Hoy en día el </w:t>
      </w:r>
      <w:r>
        <w:rPr>
          <w:rFonts w:cs="Arial" w:ascii="Arial" w:hAnsi="Arial"/>
          <w:b/>
        </w:rPr>
        <w:t>papel de los formadores</w:t>
      </w:r>
      <w:r>
        <w:rPr>
          <w:rFonts w:cs="Arial" w:ascii="Arial" w:hAnsi="Arial"/>
        </w:rPr>
        <w:t xml:space="preserve"> no es tanto "enseñar" (explicar-examinar) unos conocimientos que tendrán una vigencia limitada y estarán siempre accesibles, como ayudar a</w:t>
      </w:r>
      <w:r>
        <w:rPr>
          <w:rFonts w:cs="Arial" w:ascii="Arial" w:hAnsi="Arial"/>
          <w:shd w:fill="FFFFFF" w:val="clear"/>
        </w:rPr>
        <w:t xml:space="preserve"> los </w:t>
      </w:r>
      <w:r>
        <w:rPr>
          <w:rFonts w:cs="Arial" w:ascii="Arial" w:hAnsi="Arial"/>
        </w:rPr>
        <w:t>estudiantes a "</w:t>
      </w:r>
      <w:r>
        <w:rPr>
          <w:rFonts w:cs="Arial" w:ascii="Arial" w:hAnsi="Arial"/>
          <w:b/>
        </w:rPr>
        <w:t>aprender a aprender</w:t>
      </w:r>
      <w:r>
        <w:rPr>
          <w:rFonts w:cs="Arial" w:ascii="Arial" w:hAnsi="Arial"/>
        </w:rPr>
        <w:t xml:space="preserve">" de manera autónoma en esta cultura del cambio y promover su </w:t>
      </w:r>
      <w:r>
        <w:rPr>
          <w:rFonts w:cs="Arial" w:ascii="Arial" w:hAnsi="Arial"/>
          <w:b/>
        </w:rPr>
        <w:t>desarrollo cognitivo</w:t>
      </w:r>
      <w:r>
        <w:rPr>
          <w:rFonts w:cs="Arial" w:ascii="Arial" w:hAnsi="Arial"/>
        </w:rPr>
        <w:t xml:space="preserve"> y personal mediante </w:t>
      </w:r>
      <w:r>
        <w:rPr>
          <w:rFonts w:cs="Arial" w:ascii="Arial" w:hAnsi="Arial"/>
          <w:b/>
        </w:rPr>
        <w:t>actividades críticas</w:t>
      </w:r>
      <w:r>
        <w:rPr>
          <w:rFonts w:cs="Arial" w:ascii="Arial" w:hAnsi="Arial"/>
        </w:rPr>
        <w:t xml:space="preserve"> y aplicativas que, aprovechando la inmensa información disponible, tengan en</w:t>
      </w:r>
      <w:r>
        <w:rPr>
          <w:rFonts w:cs="Arial" w:ascii="Arial" w:hAnsi="Arial"/>
          <w:shd w:fill="FFFFFF" w:val="clear"/>
        </w:rPr>
        <w:t xml:space="preserve"> </w:t>
      </w:r>
      <w:r>
        <w:rPr>
          <w:rFonts w:cs="Arial" w:ascii="Arial" w:hAnsi="Arial"/>
        </w:rPr>
        <w:t>cuenta sus características (</w:t>
      </w:r>
      <w:r>
        <w:rPr>
          <w:rFonts w:cs="Arial" w:ascii="Arial" w:hAnsi="Arial"/>
          <w:b/>
        </w:rPr>
        <w:t>formación centrada en el alumno</w:t>
      </w:r>
      <w:r>
        <w:rPr>
          <w:rFonts w:cs="Arial" w:ascii="Arial" w:hAnsi="Arial"/>
        </w:rPr>
        <w:t xml:space="preserve">) y les exijan un procesamiento activo e </w:t>
      </w:r>
      <w:r>
        <w:rPr>
          <w:rFonts w:cs="Arial" w:ascii="Arial" w:hAnsi="Arial"/>
          <w:b/>
        </w:rPr>
        <w:t>interdisciplinario</w:t>
      </w:r>
      <w:r>
        <w:rPr>
          <w:rFonts w:cs="Arial" w:ascii="Arial" w:hAnsi="Arial"/>
        </w:rPr>
        <w:t xml:space="preserve"> de la información para que construyan su </w:t>
      </w:r>
      <w:r>
        <w:rPr>
          <w:rFonts w:cs="Arial" w:ascii="Arial" w:hAnsi="Arial"/>
          <w:b/>
        </w:rPr>
        <w:t>propio conocimiento</w:t>
      </w:r>
      <w:r>
        <w:rPr>
          <w:rFonts w:cs="Arial" w:ascii="Arial" w:hAnsi="Arial"/>
        </w:rPr>
        <w:t xml:space="preserve"> y no se limiten a realizar una simple recepción pasiva-memorización de la información.</w:t>
      </w:r>
    </w:p>
    <w:p>
      <w:pPr>
        <w:pStyle w:val="Normal"/>
        <w:numPr>
          <w:ilvl w:val="0"/>
          <w:numId w:val="8"/>
        </w:numPr>
        <w:spacing w:lineRule="exact" w:line="320" w:before="120" w:after="120"/>
        <w:jc w:val="both"/>
        <w:rPr>
          <w:rFonts w:ascii="Arial" w:hAnsi="Arial" w:cs="Arial"/>
        </w:rPr>
      </w:pPr>
      <w:r>
        <w:rPr>
          <w:rFonts w:cs="Arial" w:ascii="Arial" w:hAnsi="Arial"/>
        </w:rPr>
        <w:t>Entre sus principales funciones se encuentras: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Conocer al alumnado y establecer el diagnóstico de sus necesidades: Diagnosticar necesidades. Conocer las características individuales (conocimientos, desarrollo cognitivo y emocional, intereses, experiencia, historial...) y grupales (coherencia, relaciones, afinidades, experiencia de trabajo en grupo...) de los estudiantes en los que se desarrolla su docencia.</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Preparar las clases. Organizar y gestionar situaciones medidas de aprendizaje con estrategias didácticas que consideren la realización de actividades de aprendizaje (individuales y cooperativas) de gran potencial didáctico y que consideren las características de los estudiantes.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Buscar y preparar materiales para los alumnos, aprovechar todos los lenguajes. Elegir los materiales que se emplearán, el momento de hacerlo y la forma de utilización, cuidando de los aspectos organizativos de las clases (evitar un uso descontextualizado de los materiales didácticos). Estructurar los materiales de acuerdo con los conocimientos previos de los alumnos (si es necesario establecer niveles).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Motivar al alumnado. Despertar el interés de los estudiantes (el deseo de aprender) hacia los objetivos y contenidos de la asignatura (establecer relaciones con sus experiencias vitales, con la utilidad que obtendrán...).  Motivar a los estudiantes en el desarrollo de las actividades (proponer actividades interesantes, incentivar la participación en clase...)</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Establecer un buen clima relacional, afectivo, que proporcione niveles elevados de confianza y seguridad: presentación inicial, aproximaciones personales...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Gestionar el desarrollo de las clases manteniendo el orden.  Ajustar las intenciones del curriculum a partir de los resultados de la evaluación inicial de los estudiantes. Informar a los estudiantes de los objetivos y contenidos de la asignatura, así como de las actividades que se van a realizar y del   sistema de evaluación. Negociar posibles actividades a realizar.</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Proporcionar información. Constituir una fuente de información para los alumnos. Sugerir la consulta de otras fuentes alternativas.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Facilitar la comprensión de los contenidos básicos y fomentar el autoaprendizaje.</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Proponer actividades de aprendizaje y orientar su realización. Durante el desarrollo de las actividades observar el trabajo de los estudiantes y actuar como dinamizador y asesor. Actuar como consultor para aclarar dudas de contenidos y metodología, aprovechar sus errores para promover nuevos aprendizajes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Fomentar la participación de los estudiantes en todas las actividades: hacer preguntas, trabajar en grupo, hacer presentaciones públicas...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Asesorar en el uso de recursos, en el uso eficaz y eficiente de herramientas tecnológicas para la búsqueda y recuperación de la información.</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Evaluar. Evaluar los aprendizajes de los estudiantes y las estrategias didácticas utilizadas.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Tutorizar: Hacer un seguimiento de los aprendizajes de los estudiantes individualmente y proporcionar los feed-back adecuados en cada caso: ayudar en los problemas, asesorar...</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Ser ejemplo de actuación y portador de valores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Investigar en el aula con los estudiantes, desarrollo profesional continuado. Experimentar en el aula, buscando nuevas estrategias didácticas y nuevas posibilidades de utilización de los materiales didácticos</w:t>
      </w:r>
    </w:p>
    <w:p>
      <w:pPr>
        <w:pStyle w:val="ListParagraph"/>
        <w:numPr>
          <w:ilvl w:val="0"/>
          <w:numId w:val="15"/>
        </w:numPr>
        <w:suppressAutoHyphens w:val="false"/>
        <w:spacing w:lineRule="exact" w:line="320" w:before="120" w:after="120"/>
        <w:contextualSpacing/>
        <w:jc w:val="both"/>
        <w:rPr>
          <w:rFonts w:ascii="Arial" w:hAnsi="Arial" w:cs="Arial"/>
        </w:rPr>
      </w:pPr>
      <w:r>
        <w:rPr>
          <w:rFonts w:cs="Arial" w:ascii="Arial" w:hAnsi="Arial"/>
        </w:rPr>
        <w:t>Colaborar en la gestión del centro. Realizar los trámites burocráticos que conlleva la docencia: control de asistenc</w:t>
      </w:r>
      <w:bookmarkStart w:id="25" w:name="_Toc296514498"/>
      <w:r>
        <w:rPr>
          <w:rFonts w:cs="Arial" w:ascii="Arial" w:hAnsi="Arial"/>
        </w:rPr>
        <w:t>ia, boletines de notas, actas…</w:t>
      </w:r>
    </w:p>
    <w:p>
      <w:pPr>
        <w:pStyle w:val="ListParagraph"/>
        <w:numPr>
          <w:ilvl w:val="0"/>
          <w:numId w:val="8"/>
        </w:numPr>
        <w:suppressAutoHyphens w:val="false"/>
        <w:spacing w:lineRule="exact" w:line="320" w:before="120" w:after="120"/>
        <w:contextualSpacing/>
        <w:jc w:val="both"/>
        <w:rPr>
          <w:rFonts w:ascii="Arial" w:hAnsi="Arial" w:cs="Arial"/>
        </w:rPr>
      </w:pPr>
      <w:r>
        <w:rPr>
          <w:rFonts w:cs="Arial" w:ascii="Arial" w:hAnsi="Arial"/>
        </w:rPr>
      </w:r>
    </w:p>
    <w:p>
      <w:pPr>
        <w:pStyle w:val="Normal"/>
        <w:numPr>
          <w:ilvl w:val="0"/>
          <w:numId w:val="8"/>
        </w:numPr>
        <w:shd w:val="clear" w:color="auto" w:fill="95B3D7" w:themeFill="accent1" w:themeFillTint="99"/>
        <w:spacing w:lineRule="exact" w:line="320" w:before="120" w:after="120"/>
        <w:jc w:val="both"/>
        <w:textAlignment w:val="baseline"/>
        <w:rPr>
          <w:rFonts w:ascii="Arial" w:hAnsi="Arial" w:cs="Arial"/>
          <w:b/>
          <w:b/>
        </w:rPr>
      </w:pPr>
      <w:bookmarkEnd w:id="25"/>
      <w:r>
        <w:rPr>
          <w:rFonts w:cs="Arial" w:ascii="Arial" w:hAnsi="Arial"/>
          <w:b/>
        </w:rPr>
        <w:t>PERSONAL DE APOYO</w:t>
      </w:r>
    </w:p>
    <w:p>
      <w:pPr>
        <w:pStyle w:val="Normal"/>
        <w:numPr>
          <w:ilvl w:val="0"/>
          <w:numId w:val="8"/>
        </w:numPr>
        <w:spacing w:lineRule="exact" w:line="320" w:before="120" w:after="120"/>
        <w:jc w:val="both"/>
        <w:rPr>
          <w:rFonts w:ascii="Arial" w:hAnsi="Arial" w:cs="Arial"/>
        </w:rPr>
      </w:pPr>
      <w:r>
        <w:rPr>
          <w:rFonts w:cs="Arial" w:ascii="Arial" w:hAnsi="Arial"/>
        </w:rPr>
        <w:t>Se trata de personal relacionado con el desarrollo del proyecto, que sirve de ayuda para el resto de personal involucrado en el proyecto.</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Coordinar el diseño del plan de estudios (con una participación más o menos activa en el diseño en si mismo).</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Coordinar a los profesores, actuar de soporte, solicitar y revisar la documentación didáctica que hayan de realizar (que el material se ajuste a los criterios de estilo y al plan de estudios).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Presentar el centro a los alumnos (presentación inicial), y habilitar canales de comunicación con ellos.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Revisar y realizar un tratamiento de los registros generados durante la formación (asistencia, no conformidades, encuestas de satisfacción).</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Recoger materiales y documentos.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Gestionar apoyos de diversas índoles ante instancias delegacionales.</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Cooperar de forma directa con el resto del personal.</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Comunicar órdenes e instrucciones a realizar.</w:t>
      </w:r>
    </w:p>
    <w:p>
      <w:pPr>
        <w:pStyle w:val="Bullet1"/>
        <w:numPr>
          <w:ilvl w:val="0"/>
          <w:numId w:val="14"/>
        </w:numPr>
        <w:spacing w:lineRule="exact" w:line="320" w:before="120" w:after="120"/>
        <w:jc w:val="both"/>
        <w:rPr>
          <w:rFonts w:eastAsia="Calibri" w:cs="Arial" w:eastAsiaTheme="minorHAnsi"/>
          <w:color w:val="00000A"/>
          <w:sz w:val="22"/>
          <w:lang w:val="es-ES"/>
        </w:rPr>
      </w:pPr>
      <w:r>
        <w:rPr>
          <w:rFonts w:eastAsia="Calibri" w:cs="Arial" w:eastAsiaTheme="minorHAnsi"/>
          <w:color w:val="00000A"/>
          <w:sz w:val="22"/>
          <w:lang w:val="es-ES"/>
        </w:rPr>
        <w:t>Apoyar al personal directivo a gestionar los recursos humanos, materiales y financieros.</w:t>
      </w:r>
    </w:p>
    <w:p>
      <w:pPr>
        <w:pStyle w:val="Normal"/>
        <w:numPr>
          <w:ilvl w:val="0"/>
          <w:numId w:val="8"/>
        </w:numPr>
        <w:jc w:val="both"/>
        <w:rPr>
          <w:rFonts w:ascii="Candara" w:hAnsi="Candara" w:cs="MyriadMM_215_600_"/>
        </w:rPr>
      </w:pPr>
      <w:bookmarkStart w:id="26" w:name="_Toc296514501"/>
      <w:bookmarkStart w:id="27" w:name="_Toc196454650"/>
      <w:bookmarkStart w:id="28" w:name="_Toc154324294"/>
      <w:bookmarkStart w:id="29" w:name="_Toc154215938"/>
      <w:bookmarkStart w:id="30" w:name="_Toc296514501"/>
      <w:bookmarkStart w:id="31" w:name="_Toc196454650"/>
      <w:bookmarkStart w:id="32" w:name="_Toc154324294"/>
      <w:bookmarkStart w:id="33" w:name="_Toc154215938"/>
      <w:bookmarkEnd w:id="30"/>
      <w:bookmarkEnd w:id="31"/>
      <w:bookmarkEnd w:id="32"/>
      <w:bookmarkEnd w:id="33"/>
      <w:r>
        <w:rPr>
          <w:rFonts w:cs="MyriadMM_215_600_" w:ascii="Candara" w:hAnsi="Candara"/>
        </w:rPr>
      </w:r>
    </w:p>
    <w:p>
      <w:pPr>
        <w:pStyle w:val="Normal"/>
        <w:numPr>
          <w:ilvl w:val="0"/>
          <w:numId w:val="8"/>
        </w:numPr>
        <w:shd w:val="clear" w:color="auto" w:fill="FFFFFF"/>
        <w:ind w:left="300" w:hanging="0"/>
        <w:jc w:val="both"/>
        <w:rPr>
          <w:rFonts w:ascii="Candara" w:hAnsi="Candara"/>
          <w:color w:val="363636"/>
          <w:lang w:eastAsia="es-ES"/>
        </w:rPr>
      </w:pPr>
      <w:r>
        <w:rPr/>
      </w:r>
      <w:r>
        <mc:AlternateContent>
          <mc:Choice Requires="wps">
            <w:drawing>
              <wp:inline distT="0" distB="0" distL="114300" distR="114300">
                <wp:extent cx="6248400" cy="3504565"/>
                <wp:effectExtent l="0" t="0" r="0" b="0"/>
                <wp:docPr id="2" name=""/>
                <a:graphic xmlns:a="http://schemas.openxmlformats.org/drawingml/2006/main">
                  <a:graphicData uri="http://schemas.microsoft.com/office/word/2010/wordprocessingShape">
                    <wps:wsp>
                      <wps:cNvSpPr txBox="1"/>
                      <wps:spPr>
                        <a:xfrm>
                          <a:off x="0" y="0"/>
                          <a:ext cx="6248400" cy="3504565"/>
                        </a:xfrm>
                        <a:prstGeom prst="rect"/>
                        <a:solidFill>
                          <a:srgbClr val="F2F2F2"/>
                        </a:solidFill>
                        <a:ln w="635">
                          <a:solidFill>
                            <a:srgbClr val="000000"/>
                          </a:solidFill>
                        </a:ln>
                      </wps:spPr>
                      <wps:txbx>
                        <w:txbxContent>
                          <w:p>
                            <w:pPr>
                              <w:pStyle w:val="Contidodomarco"/>
                              <w:jc w:val="center"/>
                              <w:rPr>
                                <w:rFonts w:ascii="Arial" w:hAnsi="Arial" w:cs="Arial"/>
                                <w:b/>
                                <w:b/>
                                <w:color w:val="365F91" w:themeColor="accent1" w:themeShade="bf"/>
                              </w:rPr>
                            </w:pPr>
                            <w:r>
                              <w:rPr>
                                <w:rFonts w:cs="Arial" w:ascii="Arial" w:hAnsi="Arial"/>
                                <w:b/>
                                <w:color w:val="365F91" w:themeColor="accent1" w:themeShade="bf"/>
                              </w:rPr>
                              <w:t>FUNCIONES Y OBLIGACIONES DEL PERSONAL</w:t>
                            </w:r>
                          </w:p>
                          <w:p>
                            <w:pPr>
                              <w:pStyle w:val="Corpo"/>
                              <w:jc w:val="both"/>
                              <w:rPr>
                                <w:rFonts w:ascii="Arial" w:hAnsi="Arial" w:eastAsia="Calibri" w:cs="Arial" w:eastAsiaTheme="minorHAnsi"/>
                                <w:b/>
                                <w:b/>
                              </w:rPr>
                            </w:pPr>
                            <w:r>
                              <w:rPr>
                                <w:rFonts w:eastAsia="Calibri" w:cs="Arial" w:ascii="Arial" w:hAnsi="Arial" w:eastAsiaTheme="minorHAnsi"/>
                              </w:rPr>
                              <w:t>Todo el personal de Telemática Galicia  que acceda a los datos del proyecto  estará obligado a conocer y observar las medidas, normas, procedimientos, reglas y estándares que afecten a las funciones que desarrolla. Así como cumplir con la ley de protección de datos y aplicar los estándares de calidad que la empresa contempla en sus procedimientos de calidad, de acuerdo con la norma UNE EN ISO 9001:2008.</w:t>
                            </w:r>
                          </w:p>
                          <w:p>
                            <w:pPr>
                              <w:pStyle w:val="Corpo"/>
                              <w:jc w:val="both"/>
                              <w:rPr>
                                <w:rFonts w:ascii="Arial" w:hAnsi="Arial" w:eastAsia="Calibri" w:cs="Arial" w:eastAsiaTheme="minorHAnsi"/>
                                <w:b/>
                                <w:b/>
                              </w:rPr>
                            </w:pPr>
                            <w:r>
                              <w:rPr>
                                <w:rFonts w:eastAsia="Calibri" w:cs="Arial" w:eastAsiaTheme="minorHAnsi" w:ascii="Arial" w:hAnsi="Arial"/>
                                <w:b/>
                              </w:rPr>
                            </w:r>
                          </w:p>
                          <w:p>
                            <w:pPr>
                              <w:pStyle w:val="Corpo"/>
                              <w:jc w:val="both"/>
                              <w:rPr>
                                <w:rFonts w:ascii="Arial" w:hAnsi="Arial" w:eastAsia="Calibri" w:cs="Arial" w:eastAsiaTheme="minorHAnsi"/>
                                <w:b/>
                                <w:b/>
                              </w:rPr>
                            </w:pPr>
                            <w:r>
                              <w:rPr>
                                <w:rFonts w:eastAsia="Calibri" w:cs="Arial" w:ascii="Arial" w:hAnsi="Arial" w:eastAsiaTheme="minorHAnsi"/>
                              </w:rPr>
                              <w:t>El personal tendrá acceso autorizado únicamente a aquellos datos y recursos que precise para el desarrollo de sus funciones.</w:t>
                            </w:r>
                          </w:p>
                          <w:p>
                            <w:pPr>
                              <w:pStyle w:val="Corpo"/>
                              <w:jc w:val="both"/>
                              <w:rPr>
                                <w:rFonts w:ascii="Arial" w:hAnsi="Arial" w:eastAsia="Calibri" w:cs="Arial" w:eastAsiaTheme="minorHAnsi"/>
                                <w:b/>
                                <w:b/>
                              </w:rPr>
                            </w:pPr>
                            <w:r>
                              <w:rPr>
                                <w:rFonts w:eastAsia="Calibri" w:cs="Arial" w:eastAsiaTheme="minorHAnsi" w:ascii="Arial" w:hAnsi="Arial"/>
                                <w:b/>
                              </w:rPr>
                            </w:r>
                          </w:p>
                          <w:p>
                            <w:pPr>
                              <w:pStyle w:val="Corpo"/>
                              <w:jc w:val="both"/>
                              <w:rPr>
                                <w:rFonts w:ascii="Arial" w:hAnsi="Arial" w:eastAsia="Calibri" w:cs="Arial" w:eastAsiaTheme="minorHAnsi"/>
                                <w:b/>
                                <w:b/>
                              </w:rPr>
                            </w:pPr>
                            <w:r>
                              <w:rPr>
                                <w:rFonts w:eastAsia="Calibri" w:cs="Arial" w:ascii="Arial" w:hAnsi="Arial" w:eastAsiaTheme="minorHAnsi"/>
                              </w:rPr>
                              <w:t>Es obligación de todo el personal de Telemática Galicia comunicar al Coordinador de Proyecto o Jefe de Proyecto cualquier incidencia que se produzca en el desarrollo de las acciones formativas.</w:t>
                            </w:r>
                          </w:p>
                          <w:p>
                            <w:pPr>
                              <w:pStyle w:val="Contidodomarco"/>
                              <w:spacing w:before="0" w:after="200"/>
                              <w:rPr/>
                            </w:pPr>
                            <w:r>
                              <w:rPr/>
                            </w:r>
                          </w:p>
                        </w:txbxContent>
                      </wps:txbx>
                      <wps:bodyPr anchor="t" lIns="91440" tIns="45720" rIns="91440" bIns="45720">
                        <a:noAutofit/>
                      </wps:bodyPr>
                    </wps:wsp>
                  </a:graphicData>
                </a:graphic>
              </wp:inline>
            </w:drawing>
          </mc:Choice>
          <mc:Fallback>
            <w:pict>
              <v:rect fillcolor="#F2F2F2" strokecolor="#000000" strokeweight="0pt" style="position:absolute;rotation:0;width:492pt;height:275.95pt;mso-wrap-distance-left:9pt;mso-wrap-distance-right:9pt;mso-wrap-distance-top:0pt;mso-wrap-distance-bottom:0pt;margin-top:0pt;mso-position-vertical-relative:text;margin-left:0pt;mso-position-horizontal-relative:text">
                <v:textbox>
                  <w:txbxContent>
                    <w:p>
                      <w:pPr>
                        <w:pStyle w:val="Contidodomarco"/>
                        <w:jc w:val="center"/>
                        <w:rPr>
                          <w:rFonts w:ascii="Arial" w:hAnsi="Arial" w:cs="Arial"/>
                          <w:b/>
                          <w:b/>
                          <w:color w:val="365F91" w:themeColor="accent1" w:themeShade="bf"/>
                        </w:rPr>
                      </w:pPr>
                      <w:r>
                        <w:rPr>
                          <w:rFonts w:cs="Arial" w:ascii="Arial" w:hAnsi="Arial"/>
                          <w:b/>
                          <w:color w:val="365F91" w:themeColor="accent1" w:themeShade="bf"/>
                        </w:rPr>
                        <w:t>FUNCIONES Y OBLIGACIONES DEL PERSONAL</w:t>
                      </w:r>
                    </w:p>
                    <w:p>
                      <w:pPr>
                        <w:pStyle w:val="Corpo"/>
                        <w:jc w:val="both"/>
                        <w:rPr>
                          <w:rFonts w:ascii="Arial" w:hAnsi="Arial" w:eastAsia="Calibri" w:cs="Arial" w:eastAsiaTheme="minorHAnsi"/>
                          <w:b/>
                          <w:b/>
                        </w:rPr>
                      </w:pPr>
                      <w:r>
                        <w:rPr>
                          <w:rFonts w:eastAsia="Calibri" w:cs="Arial" w:ascii="Arial" w:hAnsi="Arial" w:eastAsiaTheme="minorHAnsi"/>
                        </w:rPr>
                        <w:t>Todo el personal de Telemática Galicia  que acceda a los datos del proyecto  estará obligado a conocer y observar las medidas, normas, procedimientos, reglas y estándares que afecten a las funciones que desarrolla. Así como cumplir con la ley de protección de datos y aplicar los estándares de calidad que la empresa contempla en sus procedimientos de calidad, de acuerdo con la norma UNE EN ISO 9001:2008.</w:t>
                      </w:r>
                    </w:p>
                    <w:p>
                      <w:pPr>
                        <w:pStyle w:val="Corpo"/>
                        <w:jc w:val="both"/>
                        <w:rPr>
                          <w:rFonts w:ascii="Arial" w:hAnsi="Arial" w:eastAsia="Calibri" w:cs="Arial" w:eastAsiaTheme="minorHAnsi"/>
                          <w:b/>
                          <w:b/>
                        </w:rPr>
                      </w:pPr>
                      <w:r>
                        <w:rPr>
                          <w:rFonts w:eastAsia="Calibri" w:cs="Arial" w:eastAsiaTheme="minorHAnsi" w:ascii="Arial" w:hAnsi="Arial"/>
                          <w:b/>
                        </w:rPr>
                      </w:r>
                    </w:p>
                    <w:p>
                      <w:pPr>
                        <w:pStyle w:val="Corpo"/>
                        <w:jc w:val="both"/>
                        <w:rPr>
                          <w:rFonts w:ascii="Arial" w:hAnsi="Arial" w:eastAsia="Calibri" w:cs="Arial" w:eastAsiaTheme="minorHAnsi"/>
                          <w:b/>
                          <w:b/>
                        </w:rPr>
                      </w:pPr>
                      <w:r>
                        <w:rPr>
                          <w:rFonts w:eastAsia="Calibri" w:cs="Arial" w:ascii="Arial" w:hAnsi="Arial" w:eastAsiaTheme="minorHAnsi"/>
                        </w:rPr>
                        <w:t>El personal tendrá acceso autorizado únicamente a aquellos datos y recursos que precise para el desarrollo de sus funciones.</w:t>
                      </w:r>
                    </w:p>
                    <w:p>
                      <w:pPr>
                        <w:pStyle w:val="Corpo"/>
                        <w:jc w:val="both"/>
                        <w:rPr>
                          <w:rFonts w:ascii="Arial" w:hAnsi="Arial" w:eastAsia="Calibri" w:cs="Arial" w:eastAsiaTheme="minorHAnsi"/>
                          <w:b/>
                          <w:b/>
                        </w:rPr>
                      </w:pPr>
                      <w:r>
                        <w:rPr>
                          <w:rFonts w:eastAsia="Calibri" w:cs="Arial" w:eastAsiaTheme="minorHAnsi" w:ascii="Arial" w:hAnsi="Arial"/>
                          <w:b/>
                        </w:rPr>
                      </w:r>
                    </w:p>
                    <w:p>
                      <w:pPr>
                        <w:pStyle w:val="Corpo"/>
                        <w:jc w:val="both"/>
                        <w:rPr>
                          <w:rFonts w:ascii="Arial" w:hAnsi="Arial" w:eastAsia="Calibri" w:cs="Arial" w:eastAsiaTheme="minorHAnsi"/>
                          <w:b/>
                          <w:b/>
                        </w:rPr>
                      </w:pPr>
                      <w:r>
                        <w:rPr>
                          <w:rFonts w:eastAsia="Calibri" w:cs="Arial" w:ascii="Arial" w:hAnsi="Arial" w:eastAsiaTheme="minorHAnsi"/>
                        </w:rPr>
                        <w:t>Es obligación de todo el personal de Telemática Galicia comunicar al Coordinador de Proyecto o Jefe de Proyecto cualquier incidencia que se produzca en el desarrollo de las acciones formativas.</w:t>
                      </w:r>
                    </w:p>
                    <w:p>
                      <w:pPr>
                        <w:pStyle w:val="Contidodomarco"/>
                        <w:spacing w:before="0" w:after="200"/>
                        <w:rPr/>
                      </w:pPr>
                      <w:r>
                        <w:rPr/>
                      </w:r>
                    </w:p>
                  </w:txbxContent>
                </v:textbox>
              </v:rect>
            </w:pict>
          </mc:Fallback>
        </mc:AlternateContent>
      </w:r>
    </w:p>
    <w:p>
      <w:pPr>
        <w:pStyle w:val="Ttulo1"/>
        <w:numPr>
          <w:ilvl w:val="0"/>
          <w:numId w:val="8"/>
        </w:numPr>
        <w:ind w:left="360" w:hanging="0"/>
        <w:rPr/>
      </w:pPr>
      <w:r>
        <w:rPr/>
      </w:r>
    </w:p>
    <w:p>
      <w:pPr>
        <w:pStyle w:val="Ttulo1"/>
        <w:numPr>
          <w:ilvl w:val="0"/>
          <w:numId w:val="16"/>
        </w:numPr>
        <w:rPr/>
      </w:pPr>
      <w:bookmarkStart w:id="34" w:name="_Toc419719480"/>
      <w:bookmarkEnd w:id="34"/>
      <w:r>
        <w:rPr/>
        <w:t>CRITERIOS DE CALIFICACIÓN</w:t>
      </w:r>
    </w:p>
    <w:p>
      <w:pPr>
        <w:pStyle w:val="Normal"/>
        <w:widowControl w:val="false"/>
        <w:numPr>
          <w:ilvl w:val="0"/>
          <w:numId w:val="8"/>
        </w:numPr>
        <w:tabs>
          <w:tab w:val="left" w:pos="540" w:leader="none"/>
          <w:tab w:val="left" w:pos="1260" w:leader="none"/>
        </w:tabs>
        <w:spacing w:lineRule="exact" w:line="320" w:before="120" w:after="120"/>
        <w:jc w:val="both"/>
        <w:rPr>
          <w:rFonts w:ascii="Arial" w:hAnsi="Arial" w:cs="Arial"/>
          <w:bCs/>
        </w:rPr>
      </w:pPr>
      <w:r>
        <w:rPr>
          <w:rFonts w:cs="Arial" w:ascii="Arial" w:hAnsi="Arial"/>
          <w:bCs/>
        </w:rPr>
        <w:t>El desarrollo de la programación llevará una nota calificativa en la que se medirán aquellos aspectos destacados de la actividad, como si se tratase una materia curricular; puesto que consideramos que puede ser relevante para su desarrollo personal  y  pueden potenciar su rendimiento escolar y otros aspectos como el ocio, la salud, o los valores.</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Las pruebas objetivas (proyectos) representarán un 50 % de la calificación.</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La presentación del registro de actividades, el orden, el vocabulario…etc. Representará un 15%.</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Los trabajos individuales y/o en grupo representarán 15%.</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La actitud en el aula: atención, participación, diálogos, cooperación... 10%.</w:t>
      </w:r>
    </w:p>
    <w:p>
      <w:pPr>
        <w:pStyle w:val="ListParagraph"/>
        <w:widowControl w:val="false"/>
        <w:numPr>
          <w:ilvl w:val="0"/>
          <w:numId w:val="10"/>
        </w:numPr>
        <w:tabs>
          <w:tab w:val="left" w:pos="0" w:leader="none"/>
          <w:tab w:val="left" w:pos="720" w:leader="none"/>
        </w:tabs>
        <w:spacing w:lineRule="exact" w:line="320" w:before="120" w:after="120"/>
        <w:jc w:val="both"/>
        <w:rPr>
          <w:rFonts w:ascii="Arial" w:hAnsi="Arial" w:cs="Arial"/>
        </w:rPr>
      </w:pPr>
      <w:r>
        <w:rPr>
          <w:rFonts w:cs="Arial" w:ascii="Arial" w:hAnsi="Arial"/>
        </w:rPr>
        <w:t>Fichas de ampliación 10%.</w:t>
      </w:r>
    </w:p>
    <w:p>
      <w:pPr>
        <w:pStyle w:val="Ttulo1"/>
        <w:numPr>
          <w:ilvl w:val="1"/>
          <w:numId w:val="16"/>
        </w:numPr>
        <w:rPr/>
      </w:pPr>
      <w:bookmarkStart w:id="35" w:name="_Toc419719481"/>
      <w:bookmarkEnd w:id="35"/>
      <w:r>
        <w:rPr/>
        <w:t>ATENCIÓN Á LA DIVERSIDAD</w:t>
      </w:r>
    </w:p>
    <w:p>
      <w:pPr>
        <w:pStyle w:val="Ttulo1"/>
        <w:numPr>
          <w:ilvl w:val="2"/>
          <w:numId w:val="16"/>
        </w:numPr>
        <w:rPr/>
      </w:pPr>
      <w:bookmarkStart w:id="36" w:name="_Toc419719482"/>
      <w:bookmarkEnd w:id="36"/>
      <w:r>
        <w:rPr/>
        <w:t>VALORACIÓN INICIAL</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Valoración de las características del alumnado según los siguientes parámetros:</w:t>
      </w:r>
    </w:p>
    <w:p>
      <w:pPr>
        <w:pStyle w:val="Normal"/>
        <w:widowControl w:val="false"/>
        <w:numPr>
          <w:ilvl w:val="0"/>
          <w:numId w:val="8"/>
        </w:numPr>
        <w:spacing w:lineRule="exact" w:line="320" w:before="120" w:after="120"/>
        <w:jc w:val="both"/>
        <w:rPr>
          <w:rFonts w:ascii="Arial" w:hAnsi="Arial" w:cs="Arial"/>
          <w:b/>
          <w:b/>
          <w:bCs/>
          <w:lang w:val="es-ES"/>
        </w:rPr>
      </w:pPr>
      <w:r>
        <w:rPr>
          <w:rFonts w:cs="Arial" w:ascii="Arial" w:hAnsi="Arial"/>
          <w:b/>
          <w:bCs/>
          <w:lang w:val="es-ES"/>
        </w:rPr>
        <w:t>Valoraremos: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Rendimiento del alumno en el curso escolar.</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Personalidad.</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 xml:space="preserve">Aficiones e intereses. </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Aunque los grupos  no serán numerosos, existe la posibilidad de realizar adaptaciones al programa de la actividad en función de las necesidades de los alumnos, con el fin de atender a las diferencias individuales del alumnado.</w:t>
      </w:r>
    </w:p>
    <w:p>
      <w:pPr>
        <w:pStyle w:val="Normal"/>
        <w:widowControl w:val="false"/>
        <w:numPr>
          <w:ilvl w:val="0"/>
          <w:numId w:val="8"/>
        </w:numPr>
        <w:spacing w:lineRule="auto" w:line="240" w:before="0" w:after="0"/>
        <w:jc w:val="both"/>
        <w:rPr>
          <w:rFonts w:ascii="Arial" w:hAnsi="Arial" w:cs="Arial"/>
          <w:lang w:val="es-ES"/>
        </w:rPr>
      </w:pPr>
      <w:r>
        <w:rPr>
          <w:rFonts w:cs="Arial" w:ascii="Arial" w:hAnsi="Arial"/>
          <w:lang w:val="es-ES"/>
        </w:rPr>
        <w:t>.</w:t>
      </w:r>
    </w:p>
    <w:p>
      <w:pPr>
        <w:pStyle w:val="Ttulo1"/>
        <w:numPr>
          <w:ilvl w:val="2"/>
          <w:numId w:val="16"/>
        </w:numPr>
        <w:rPr/>
      </w:pPr>
      <w:r>
        <w:rPr/>
        <w:t xml:space="preserve"> </w:t>
      </w:r>
      <w:bookmarkStart w:id="37" w:name="_Toc419719483"/>
      <w:r>
        <w:rPr/>
        <w:t>ADAPTACIONES</w:t>
      </w:r>
      <w:bookmarkEnd w:id="37"/>
      <w:r>
        <w:rPr/>
        <w:t xml:space="preserve"> </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Es posible realizar adaptaciones a la programación establecido si las dificultades de aprendizaje son notorias.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Podemos aplicar una serie de medidas concretas que permitan la adecuación de las diferencias individuales de los alumnos:</w:t>
      </w:r>
    </w:p>
    <w:p>
      <w:pPr>
        <w:pStyle w:val="ListParagraph"/>
        <w:widowControl w:val="false"/>
        <w:numPr>
          <w:ilvl w:val="0"/>
          <w:numId w:val="11"/>
        </w:numPr>
        <w:spacing w:lineRule="exact" w:line="320" w:before="120" w:after="120"/>
        <w:jc w:val="both"/>
        <w:rPr>
          <w:rFonts w:ascii="Arial" w:hAnsi="Arial" w:cs="Arial"/>
          <w:b/>
          <w:b/>
          <w:bCs/>
        </w:rPr>
      </w:pPr>
      <w:r>
        <w:rPr>
          <w:rFonts w:cs="Arial" w:ascii="Arial" w:hAnsi="Arial"/>
          <w:b/>
          <w:bCs/>
        </w:rPr>
        <w:t xml:space="preserve">Programación de contenidos y actividades. </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Una medida aplicable puede ser la diferenciación de niveles en los contenidos y en las actividades. Esta diferenciación de niveles responderá tanto á las distintas capacidades y estilos de aprendizaje como a los divergentes intereses y motivaciones del alumnado.</w:t>
      </w:r>
    </w:p>
    <w:p>
      <w:pPr>
        <w:pStyle w:val="Normal"/>
        <w:widowControl w:val="false"/>
        <w:numPr>
          <w:ilvl w:val="0"/>
          <w:numId w:val="11"/>
        </w:numPr>
        <w:spacing w:lineRule="exact" w:line="320" w:before="120" w:after="120"/>
        <w:jc w:val="both"/>
        <w:rPr>
          <w:rFonts w:ascii="Arial" w:hAnsi="Arial" w:cs="Arial"/>
          <w:b/>
          <w:b/>
          <w:bCs/>
          <w:lang w:val="es-ES"/>
        </w:rPr>
      </w:pPr>
      <w:r>
        <w:rPr>
          <w:rFonts w:cs="Arial" w:ascii="Arial" w:hAnsi="Arial"/>
          <w:b/>
          <w:bCs/>
          <w:lang w:val="es-ES"/>
        </w:rPr>
        <w:t>Contenidos.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Dentro del conjunto de contenidos que asignamos para su aprendizaje por parte del alumnado al curso, estableceremos una diferenciación entre información básica y información complementaria. Es decir, en primer lugar fijaremos un cuerpo de contenidos esenciales que deben ser aprendidos por todos para alcanzar los objetivos previstos. A partir de ahí, consideraremos otra serie de contenidos que podrán ser trabajados o no en función de las peculiaridades y necesidades de cada alumno.</w:t>
      </w:r>
    </w:p>
    <w:p>
      <w:pPr>
        <w:pStyle w:val="Normal"/>
        <w:widowControl w:val="false"/>
        <w:numPr>
          <w:ilvl w:val="0"/>
          <w:numId w:val="11"/>
        </w:numPr>
        <w:spacing w:lineRule="exact" w:line="320" w:before="120" w:after="120"/>
        <w:jc w:val="both"/>
        <w:rPr>
          <w:rFonts w:ascii="Arial" w:hAnsi="Arial" w:cs="Arial"/>
          <w:b/>
          <w:b/>
          <w:bCs/>
          <w:lang w:val="es-ES"/>
        </w:rPr>
      </w:pPr>
      <w:r>
        <w:rPr>
          <w:rFonts w:cs="Arial" w:ascii="Arial" w:hAnsi="Arial"/>
          <w:b/>
          <w:bCs/>
          <w:lang w:val="es-ES"/>
        </w:rPr>
        <w:t>Actividades.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Las actividades se organizarán por categorías en función de su distinta finalidad. Por un lado, contemplaremos actividades de refuerzo, de consolidación de aquellas aprendizajes que consideramos básicas; para esto, el nivel de dificultad de las tareas propuestas estará en consonancia con la asequibilidad media que caracteriza la información esencial. Por otro lado, diseñaremos otro tipo de actividades más diversificadas que impliquen bien una complejidad mayor, bien una ampliación de la perspectiva del tema trabajado.</w:t>
      </w:r>
    </w:p>
    <w:p>
      <w:pPr>
        <w:pStyle w:val="Normal"/>
        <w:widowControl w:val="false"/>
        <w:numPr>
          <w:ilvl w:val="0"/>
          <w:numId w:val="11"/>
        </w:numPr>
        <w:spacing w:lineRule="exact" w:line="320" w:before="120" w:after="120"/>
        <w:jc w:val="both"/>
        <w:rPr>
          <w:rFonts w:ascii="Arial" w:hAnsi="Arial" w:cs="Arial"/>
          <w:b/>
          <w:b/>
          <w:bCs/>
          <w:lang w:val="es-ES"/>
        </w:rPr>
      </w:pPr>
      <w:r>
        <w:rPr>
          <w:rFonts w:cs="Arial" w:ascii="Arial" w:hAnsi="Arial"/>
          <w:b/>
          <w:bCs/>
          <w:lang w:val="es-ES"/>
        </w:rPr>
        <w:t>Metodologías diversas.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El mejor método de enseñanza para alumnos con unas determinadas características puede non serlo para alumnos con características diferentes y á la inversa. Es decir, los métodos no son mejores o peores en términos absolutos, sino en función de que el tipo de ayuda que ofrecen responda á las necesidades que en cada momento demandan os alumnos.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Las adaptaciones en la metodología didáctica son un recurso que se puede introducir en la forma de enfocar o presentar determinados contenidos o actividades, como consecuencia de diversas circunstancias: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Los distintos grados de conocimientos previos detectados en el alumnado.</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La existencia de diferentes grados de autonomía y responsabilidad entre el alumnado.</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La identificación de dificultades en procesos anteriores con determinados alumnos.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etc.</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Estas modificaciones no deberían producirse sólo como respuesta á la identificación de dificultades, sino como prevención de las mismas.</w:t>
      </w:r>
    </w:p>
    <w:p>
      <w:pPr>
        <w:pStyle w:val="Normal"/>
        <w:widowControl w:val="false"/>
        <w:numPr>
          <w:ilvl w:val="0"/>
          <w:numId w:val="1"/>
        </w:numPr>
        <w:spacing w:lineRule="exact" w:line="320" w:before="120" w:after="120"/>
        <w:jc w:val="both"/>
        <w:rPr>
          <w:rFonts w:ascii="Arial" w:hAnsi="Arial" w:cs="Arial"/>
          <w:b/>
          <w:b/>
          <w:bCs/>
          <w:lang w:val="es-ES"/>
        </w:rPr>
      </w:pPr>
      <w:r>
        <w:rPr>
          <w:rFonts w:cs="Arial" w:ascii="Arial" w:hAnsi="Arial"/>
          <w:b/>
          <w:bCs/>
          <w:lang w:val="es-ES"/>
        </w:rPr>
        <w:t>Material didáctico complementario.</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La utilización de materiales didácticos complementarios permite ajustar el proceso de enseñanza-aprendizaje á las diferencias individuales de los alumnos. De forma general, este tipo de material persigue cuatro objetivos: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 xml:space="preserve">Consolidar contenidos cuya adquisición por parte dos alumnos supone una mayor dificultad. </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 xml:space="preserve">Ampliar y profundizar en temas de especial relevancia para el desarrollo del área. </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Practicar habilidades instrumentales ligadas a los contenidos de cada área.</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Enriquecer el conocimiento de aquellos aspectos sobre los que el alumnado muestra curiosidad e interés</w:t>
      </w:r>
    </w:p>
    <w:p>
      <w:pPr>
        <w:pStyle w:val="Normal"/>
        <w:widowControl w:val="false"/>
        <w:numPr>
          <w:ilvl w:val="0"/>
          <w:numId w:val="1"/>
        </w:numPr>
        <w:spacing w:lineRule="exact" w:line="320" w:before="120" w:after="120"/>
        <w:jc w:val="both"/>
        <w:rPr>
          <w:rFonts w:ascii="Arial" w:hAnsi="Arial" w:cs="Arial"/>
          <w:b/>
          <w:b/>
          <w:bCs/>
          <w:lang w:val="es-ES"/>
        </w:rPr>
      </w:pPr>
      <w:r>
        <w:rPr>
          <w:rFonts w:cs="Arial" w:ascii="Arial" w:hAnsi="Arial"/>
          <w:b/>
          <w:bCs/>
          <w:lang w:val="es-ES"/>
        </w:rPr>
        <w:t>Agrupamientos flexibles y ritmos diferentes.</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La organización de grupos de trabajo flexibles en el trabajo do grupo básico permite lo siguiente:</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Que el alumnado pueda situarse en distintas tareas.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Proponer actividades de para profundizar según las necesidades de cada grupo.</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Adaptar el ritmo de introducción de nuevos contenidos.</w:t>
      </w:r>
    </w:p>
    <w:p>
      <w:pPr>
        <w:pStyle w:val="Normal"/>
        <w:widowControl w:val="false"/>
        <w:numPr>
          <w:ilvl w:val="0"/>
          <w:numId w:val="8"/>
        </w:numPr>
        <w:spacing w:lineRule="exact" w:line="320" w:before="120" w:after="120"/>
        <w:jc w:val="both"/>
        <w:rPr>
          <w:rFonts w:ascii="Arial" w:hAnsi="Arial" w:cs="Arial"/>
          <w:lang w:val="es-ES" w:eastAsia="es-ES"/>
        </w:rPr>
      </w:pPr>
      <w:r>
        <w:rPr>
          <w:rFonts w:cs="Arial" w:ascii="Arial" w:hAnsi="Arial"/>
          <w:lang w:val="es-ES" w:eastAsia="es-ES"/>
        </w:rPr>
        <w:t>La creación de actividades de programación desarrollará en el alumnado aspectos clave para su desarrollo personal y aprendizaje curricular, mejorando sus capacidades: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 xml:space="preserve">Promoverá un sentimiento positivo de pertenencia al centro. </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 xml:space="preserve">Conseguirán mayor autonomía y responsabilidad en la organización de su tiempo libre.  </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Desarrollaran la autoestima.</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 xml:space="preserve">Mejorará las relaciones entre los alumnos y les ayudará a adquirir habilidades sociales y de comunicación. </w:t>
      </w:r>
    </w:p>
    <w:p>
      <w:pPr>
        <w:pStyle w:val="Normal"/>
        <w:widowControl w:val="false"/>
        <w:numPr>
          <w:ilvl w:val="0"/>
          <w:numId w:val="1"/>
        </w:numPr>
        <w:spacing w:lineRule="exact" w:line="320" w:before="120" w:after="120"/>
        <w:jc w:val="both"/>
        <w:rPr>
          <w:rFonts w:ascii="Times New Roman" w:hAnsi="Times New Roman" w:cs="Times New Roman"/>
          <w:sz w:val="30"/>
          <w:szCs w:val="30"/>
          <w:lang w:val="es-ES" w:eastAsia="es-ES"/>
        </w:rPr>
      </w:pPr>
      <w:r>
        <w:rPr>
          <w:rFonts w:cs="Arial" w:ascii="Arial" w:hAnsi="Arial"/>
          <w:lang w:val="es-ES"/>
        </w:rPr>
        <w:t>Favorecerá la sensibilidad, la curiosidad y la creatividad del alumnado.</w:t>
      </w:r>
      <w:r>
        <w:rPr>
          <w:rFonts w:cs="Times New Roman" w:ascii="Times New Roman" w:hAnsi="Times New Roman"/>
          <w:sz w:val="30"/>
          <w:szCs w:val="30"/>
          <w:lang w:val="es-ES" w:eastAsia="es-ES"/>
        </w:rPr>
        <w:t xml:space="preserve"> </w:t>
      </w:r>
    </w:p>
    <w:p>
      <w:pPr>
        <w:pStyle w:val="Normal"/>
        <w:widowControl w:val="false"/>
        <w:numPr>
          <w:ilvl w:val="0"/>
          <w:numId w:val="8"/>
        </w:numPr>
        <w:spacing w:lineRule="exact" w:line="320" w:before="120" w:after="120"/>
        <w:jc w:val="both"/>
        <w:rPr>
          <w:rFonts w:ascii="Arial" w:hAnsi="Arial" w:cs="Arial"/>
          <w:lang w:val="es-ES" w:eastAsia="es-ES"/>
        </w:rPr>
      </w:pPr>
      <w:r>
        <w:rPr>
          <w:rFonts w:cs="Arial" w:ascii="Arial" w:hAnsi="Arial"/>
          <w:lang w:val="es-ES" w:eastAsia="es-ES"/>
        </w:rPr>
        <w:t>Por todos estos aspectos la programación requiere continuas revisiones y sus posibles adaptaciones.</w:t>
      </w:r>
    </w:p>
    <w:p>
      <w:pPr>
        <w:pStyle w:val="Ttulo1"/>
        <w:numPr>
          <w:ilvl w:val="1"/>
          <w:numId w:val="16"/>
        </w:numPr>
        <w:rPr/>
      </w:pPr>
      <w:bookmarkStart w:id="38" w:name="_Toc419719484"/>
      <w:bookmarkEnd w:id="38"/>
      <w:r>
        <w:rPr/>
        <w:t>PROCEDIMIENTOS E INSTRUMENTOS DE EVALUACIÓN</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La evaluación se concibe y se practica de la siguiente manera:</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Continua y global</w:t>
      </w:r>
      <w:r>
        <w:rPr>
          <w:rFonts w:cs="Arial" w:ascii="Arial" w:hAnsi="Arial"/>
          <w:lang w:val="es-ES"/>
        </w:rPr>
        <w:t>, ya que atiende al aprendizaje como proceso, contrastando los diversos momentos o fases, y además, teniendo en cuenta el progreso del alumno en el conjunto de las áreas del currículo. Se contemplan tres modalidades:</w:t>
      </w:r>
    </w:p>
    <w:p>
      <w:pPr>
        <w:pStyle w:val="Normal"/>
        <w:widowControl w:val="false"/>
        <w:numPr>
          <w:ilvl w:val="0"/>
          <w:numId w:val="12"/>
        </w:numPr>
        <w:spacing w:lineRule="exact" w:line="320" w:before="120" w:after="120"/>
        <w:jc w:val="both"/>
        <w:rPr>
          <w:rFonts w:ascii="Arial" w:hAnsi="Arial" w:cs="Arial"/>
          <w:lang w:val="es-ES"/>
        </w:rPr>
      </w:pPr>
      <w:r>
        <w:rPr>
          <w:rFonts w:cs="Arial" w:ascii="Arial" w:hAnsi="Arial"/>
          <w:b/>
          <w:bCs/>
          <w:i/>
          <w:iCs/>
          <w:lang w:val="es-ES"/>
        </w:rPr>
        <w:t>Evaluación inicial</w:t>
      </w:r>
      <w:r>
        <w:rPr>
          <w:rFonts w:cs="Arial" w:ascii="Arial" w:hAnsi="Arial"/>
          <w:lang w:val="es-ES"/>
        </w:rPr>
        <w:t>. Proporciona datos sobre el punto de partida de cada alumno, proporcionando una primera fuente de información sobre los conocimientos previos y características personales, que permite una atención a las diferencias y una metodología adecuada.</w:t>
      </w:r>
    </w:p>
    <w:p>
      <w:pPr>
        <w:pStyle w:val="Normal"/>
        <w:widowControl w:val="false"/>
        <w:numPr>
          <w:ilvl w:val="0"/>
          <w:numId w:val="12"/>
        </w:numPr>
        <w:spacing w:lineRule="exact" w:line="320" w:before="120" w:after="120"/>
        <w:jc w:val="both"/>
        <w:rPr>
          <w:rFonts w:ascii="Arial" w:hAnsi="Arial" w:cs="Arial"/>
          <w:lang w:val="es-ES"/>
        </w:rPr>
      </w:pPr>
      <w:r>
        <w:rPr>
          <w:rFonts w:cs="Arial" w:ascii="Arial" w:hAnsi="Arial"/>
          <w:b/>
          <w:bCs/>
          <w:i/>
          <w:iCs/>
          <w:lang w:val="es-ES"/>
        </w:rPr>
        <w:t>Evaluación formativa</w:t>
      </w:r>
      <w:r>
        <w:rPr>
          <w:rFonts w:cs="Arial" w:ascii="Arial" w:hAnsi="Arial"/>
          <w:lang w:val="es-ES"/>
        </w:rPr>
        <w:t>. Concede importancia á la evolución a lo largo del proceso, confiriendo una visión das dificultades y progresos de cada caso.</w:t>
      </w:r>
    </w:p>
    <w:p>
      <w:pPr>
        <w:pStyle w:val="Normal"/>
        <w:widowControl w:val="false"/>
        <w:numPr>
          <w:ilvl w:val="0"/>
          <w:numId w:val="12"/>
        </w:numPr>
        <w:spacing w:lineRule="exact" w:line="320" w:before="120" w:after="120"/>
        <w:jc w:val="both"/>
        <w:rPr>
          <w:rFonts w:ascii="Arial" w:hAnsi="Arial" w:cs="Arial"/>
          <w:lang w:val="es-ES"/>
        </w:rPr>
      </w:pPr>
      <w:r>
        <w:rPr>
          <w:rFonts w:cs="Arial" w:ascii="Arial" w:hAnsi="Arial"/>
          <w:b/>
          <w:bCs/>
          <w:i/>
          <w:iCs/>
          <w:lang w:val="es-ES"/>
        </w:rPr>
        <w:t>Evaluación sumativa</w:t>
      </w:r>
      <w:r>
        <w:rPr>
          <w:rFonts w:cs="Arial" w:ascii="Arial" w:hAnsi="Arial"/>
          <w:lang w:val="es-ES"/>
        </w:rPr>
        <w:t>. Establece los resultados al  término del proceso total de aprendizaje en cada período formativo y a la consecución de los objetivos.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Individualizada,</w:t>
      </w:r>
      <w:r>
        <w:rPr>
          <w:rFonts w:cs="Arial" w:ascii="Arial" w:hAnsi="Arial"/>
          <w:lang w:val="es-ES"/>
        </w:rPr>
        <w:t xml:space="preserve"> centrándose en la evolución de cada alumno y en su situación inicial y particularidades.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Integradora</w:t>
      </w:r>
      <w:r>
        <w:rPr>
          <w:rFonts w:cs="Arial" w:ascii="Arial" w:hAnsi="Arial"/>
          <w:lang w:val="es-ES"/>
        </w:rPr>
        <w:t>, para lo cual contempla la existencia de diferentes grupos y situaciones y la flexibilidad en la aplicación de los criterios de evaluación que se seleccionan.</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Cualitativa</w:t>
      </w:r>
      <w:r>
        <w:rPr>
          <w:rFonts w:cs="Arial" w:ascii="Arial" w:hAnsi="Arial"/>
          <w:lang w:val="es-ES"/>
        </w:rPr>
        <w:t>, en la medida en que se aprecian todos los aspectos que inciden en cada situación particular y se evalúan de forma equilibrada los diversos niveles de desarrollo el alumnado, no solo los de carácter cognitivo.</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b/>
          <w:bCs/>
          <w:lang w:val="es-ES"/>
        </w:rPr>
        <w:t>Orientadora</w:t>
      </w:r>
      <w:r>
        <w:rPr>
          <w:rFonts w:cs="Arial" w:ascii="Arial" w:hAnsi="Arial"/>
          <w:lang w:val="es-ES"/>
        </w:rPr>
        <w:t>, dado que aporta al alumno o alumna la información precisa para mejorar su aprendizaje y adquirir estrategias apropiadas.</w:t>
      </w:r>
    </w:p>
    <w:p>
      <w:pPr>
        <w:pStyle w:val="Normal"/>
        <w:widowControl w:val="false"/>
        <w:numPr>
          <w:ilvl w:val="0"/>
          <w:numId w:val="8"/>
        </w:numPr>
        <w:spacing w:lineRule="exact" w:line="320" w:before="120" w:after="120"/>
        <w:jc w:val="both"/>
        <w:rPr>
          <w:rFonts w:ascii="Arial" w:hAnsi="Arial" w:cs="Arial"/>
          <w:b/>
          <w:b/>
          <w:bCs/>
          <w:u w:val="single"/>
          <w:lang w:val="es-ES"/>
        </w:rPr>
      </w:pPr>
      <w:r>
        <w:rPr>
          <w:rFonts w:cs="Arial" w:ascii="Arial" w:hAnsi="Arial"/>
          <w:b/>
          <w:bCs/>
          <w:u w:val="single"/>
          <w:lang w:val="es-ES"/>
        </w:rPr>
      </w:r>
    </w:p>
    <w:p>
      <w:pPr>
        <w:pStyle w:val="Normal"/>
        <w:widowControl w:val="false"/>
        <w:numPr>
          <w:ilvl w:val="0"/>
          <w:numId w:val="8"/>
        </w:numPr>
        <w:spacing w:lineRule="exact" w:line="320" w:before="120" w:after="120"/>
        <w:jc w:val="both"/>
        <w:rPr>
          <w:rFonts w:ascii="Arial" w:hAnsi="Arial" w:cs="Arial"/>
          <w:b/>
          <w:b/>
          <w:bCs/>
          <w:u w:val="single"/>
          <w:lang w:val="es-ES"/>
        </w:rPr>
      </w:pPr>
      <w:r>
        <w:rPr>
          <w:rFonts w:cs="Arial" w:ascii="Arial" w:hAnsi="Arial"/>
          <w:b/>
          <w:bCs/>
          <w:u w:val="single"/>
          <w:lang w:val="es-ES"/>
        </w:rPr>
        <w:t>PROCEDIMIENTOS E INSTRUMENTOS DE EVALUACIÓN DEL PROCESO DE APRENDIZAJE</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b/>
          <w:bCs/>
          <w:lang w:val="es-ES"/>
        </w:rPr>
        <w:t>Observación sistemática:</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Escala de observación.</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Registro anecdótico personal.</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Agenda de clase.</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b/>
          <w:bCs/>
          <w:lang w:val="es-ES"/>
        </w:rPr>
        <w:t>Análisis del trabajo del alumnado:</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Monografías.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Resúmenes.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Trabajos de aplicación y síntesis.</w:t>
      </w:r>
    </w:p>
    <w:p>
      <w:pPr>
        <w:pStyle w:val="Normal"/>
        <w:widowControl w:val="false"/>
        <w:numPr>
          <w:ilvl w:val="0"/>
          <w:numId w:val="1"/>
        </w:numPr>
        <w:spacing w:lineRule="exact" w:line="320" w:before="120" w:after="120"/>
        <w:jc w:val="both"/>
        <w:rPr>
          <w:rFonts w:ascii="Arial" w:hAnsi="Arial" w:cs="Arial"/>
          <w:lang w:val="es-ES"/>
        </w:rPr>
      </w:pPr>
      <w:r>
        <w:rPr>
          <w:rFonts w:cs="Arial" w:ascii="Arial" w:hAnsi="Arial"/>
          <w:lang w:val="es-ES"/>
        </w:rPr>
        <w:t>Actitud (opiniones comportamiento).</w:t>
      </w:r>
    </w:p>
    <w:p>
      <w:pPr>
        <w:pStyle w:val="Normal"/>
        <w:widowControl w:val="false"/>
        <w:numPr>
          <w:ilvl w:val="0"/>
          <w:numId w:val="8"/>
        </w:numPr>
        <w:spacing w:lineRule="exact" w:line="320" w:before="120" w:after="120"/>
        <w:jc w:val="both"/>
        <w:rPr>
          <w:rFonts w:ascii="Arial" w:hAnsi="Arial" w:cs="Arial"/>
          <w:b/>
          <w:b/>
          <w:bCs/>
          <w:lang w:val="es-ES"/>
        </w:rPr>
      </w:pPr>
      <w:r>
        <w:rPr>
          <w:rFonts w:cs="Arial" w:ascii="Arial" w:hAnsi="Arial"/>
          <w:b/>
          <w:bCs/>
          <w:lang w:val="es-ES"/>
        </w:rPr>
        <w:t>Pruebas específicas:</w:t>
      </w:r>
    </w:p>
    <w:p>
      <w:pPr>
        <w:pStyle w:val="Normal"/>
        <w:widowControl w:val="false"/>
        <w:numPr>
          <w:ilvl w:val="0"/>
          <w:numId w:val="1"/>
        </w:numPr>
        <w:tabs>
          <w:tab w:val="left" w:pos="360" w:leader="none"/>
        </w:tabs>
        <w:spacing w:lineRule="exact" w:line="320" w:before="120" w:after="120"/>
        <w:jc w:val="both"/>
        <w:rPr>
          <w:rFonts w:ascii="Arial" w:hAnsi="Arial" w:cs="Arial"/>
          <w:lang w:val="es-ES"/>
        </w:rPr>
      </w:pPr>
      <w:r>
        <w:rPr>
          <w:rFonts w:cs="Arial" w:ascii="Arial" w:hAnsi="Arial"/>
          <w:lang w:val="es-ES"/>
        </w:rPr>
        <w:t>Pruebas objetivas.</w:t>
      </w:r>
    </w:p>
    <w:p>
      <w:pPr>
        <w:pStyle w:val="Normal"/>
        <w:widowControl w:val="false"/>
        <w:numPr>
          <w:ilvl w:val="0"/>
          <w:numId w:val="1"/>
        </w:numPr>
        <w:tabs>
          <w:tab w:val="left" w:pos="360" w:leader="none"/>
        </w:tabs>
        <w:spacing w:lineRule="exact" w:line="320" w:before="120" w:after="120"/>
        <w:jc w:val="both"/>
        <w:rPr>
          <w:rFonts w:ascii="Arial" w:hAnsi="Arial" w:cs="Arial"/>
          <w:lang w:val="es-ES"/>
        </w:rPr>
      </w:pPr>
      <w:r>
        <w:rPr>
          <w:rFonts w:cs="Arial" w:ascii="Arial" w:hAnsi="Arial"/>
          <w:lang w:val="es-ES"/>
        </w:rPr>
        <w:t>Interpretación de datos.</w:t>
      </w:r>
    </w:p>
    <w:p>
      <w:pPr>
        <w:pStyle w:val="Normal"/>
        <w:widowControl w:val="false"/>
        <w:numPr>
          <w:ilvl w:val="0"/>
          <w:numId w:val="1"/>
        </w:numPr>
        <w:tabs>
          <w:tab w:val="left" w:pos="360" w:leader="none"/>
        </w:tabs>
        <w:spacing w:lineRule="exact" w:line="320" w:before="120" w:after="120"/>
        <w:jc w:val="both"/>
        <w:rPr>
          <w:rFonts w:ascii="Arial" w:hAnsi="Arial" w:cs="Arial"/>
          <w:lang w:val="es-ES"/>
        </w:rPr>
      </w:pPr>
      <w:r>
        <w:rPr>
          <w:rFonts w:cs="Arial" w:ascii="Arial" w:hAnsi="Arial"/>
          <w:lang w:val="es-ES"/>
        </w:rPr>
        <w:t>Fichas de refuerzo.</w:t>
      </w:r>
    </w:p>
    <w:p>
      <w:pPr>
        <w:pStyle w:val="Normal"/>
        <w:widowControl w:val="false"/>
        <w:numPr>
          <w:ilvl w:val="0"/>
          <w:numId w:val="8"/>
        </w:numPr>
        <w:spacing w:lineRule="exact" w:line="320" w:before="120" w:after="120"/>
        <w:jc w:val="both"/>
        <w:rPr>
          <w:rFonts w:ascii="Arial" w:hAnsi="Arial" w:cs="Arial"/>
          <w:b/>
          <w:b/>
          <w:bCs/>
          <w:lang w:val="es-ES"/>
        </w:rPr>
      </w:pPr>
      <w:r>
        <w:rPr>
          <w:rFonts w:cs="Arial" w:ascii="Arial" w:hAnsi="Arial"/>
          <w:b/>
          <w:bCs/>
          <w:lang w:val="es-ES"/>
        </w:rPr>
        <w:t>Intercambios orales con el alumnado:</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Diálogo.</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Entrevista.</w:t>
      </w:r>
    </w:p>
    <w:p>
      <w:pPr>
        <w:pStyle w:val="Normal"/>
        <w:widowControl w:val="false"/>
        <w:numPr>
          <w:ilvl w:val="0"/>
          <w:numId w:val="8"/>
        </w:numPr>
        <w:tabs>
          <w:tab w:val="left" w:pos="142" w:leader="none"/>
        </w:tabs>
        <w:spacing w:lineRule="exact" w:line="320" w:before="120" w:after="120"/>
        <w:jc w:val="both"/>
        <w:rPr>
          <w:rFonts w:ascii="Arial" w:hAnsi="Arial" w:cs="Arial"/>
          <w:lang w:val="es-ES"/>
        </w:rPr>
      </w:pPr>
      <w:r>
        <w:rPr>
          <w:rFonts w:cs="Arial" w:ascii="Arial" w:hAnsi="Arial"/>
          <w:b/>
          <w:bCs/>
          <w:lang w:val="es-ES"/>
        </w:rPr>
        <w:t>Pruebas específicas:</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Objetivas.</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Abiertas.</w:t>
      </w:r>
    </w:p>
    <w:p>
      <w:pPr>
        <w:pStyle w:val="Normal"/>
        <w:widowControl w:val="false"/>
        <w:numPr>
          <w:ilvl w:val="0"/>
          <w:numId w:val="1"/>
        </w:numPr>
        <w:tabs>
          <w:tab w:val="left" w:pos="142" w:leader="none"/>
        </w:tabs>
        <w:spacing w:lineRule="exact" w:line="320" w:before="120" w:after="120"/>
        <w:jc w:val="both"/>
        <w:rPr>
          <w:rFonts w:ascii="Arial" w:hAnsi="Arial" w:cs="Arial"/>
          <w:lang w:val="es-ES"/>
        </w:rPr>
      </w:pPr>
      <w:r>
        <w:rPr>
          <w:rFonts w:cs="Arial" w:ascii="Arial" w:hAnsi="Arial"/>
          <w:lang w:val="es-ES"/>
        </w:rPr>
        <w:t>Resolución de ejercicios.</w:t>
      </w:r>
    </w:p>
    <w:p>
      <w:pPr>
        <w:pStyle w:val="Normal"/>
        <w:widowControl w:val="false"/>
        <w:numPr>
          <w:ilvl w:val="0"/>
          <w:numId w:val="8"/>
        </w:numPr>
        <w:spacing w:lineRule="exact" w:line="320" w:before="120" w:after="120"/>
        <w:jc w:val="both"/>
        <w:rPr>
          <w:rFonts w:ascii="Arial" w:hAnsi="Arial" w:cs="Arial"/>
          <w:b/>
          <w:b/>
          <w:bCs/>
          <w:lang w:val="es-ES"/>
        </w:rPr>
      </w:pPr>
      <w:r>
        <w:rPr>
          <w:rFonts w:cs="Arial" w:ascii="Arial" w:hAnsi="Arial"/>
          <w:b/>
          <w:bCs/>
          <w:lang w:val="es-ES"/>
        </w:rPr>
        <w:t>Autoevaluación.</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r>
    </w:p>
    <w:p>
      <w:pPr>
        <w:pStyle w:val="Ttulo1"/>
        <w:numPr>
          <w:ilvl w:val="1"/>
          <w:numId w:val="16"/>
        </w:numPr>
        <w:rPr/>
      </w:pPr>
      <w:bookmarkStart w:id="39" w:name="_Toc419719485"/>
      <w:bookmarkEnd w:id="39"/>
      <w:r>
        <w:rPr/>
        <w:t>PROCEDEMENTOS PARA EVALUAR LA PROPIA PROGRAMACIÓN</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 xml:space="preserve">Periódicamente se revisará: </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La adecuación de los objetivos didácticos y de la selección de contenidos, según el grado de la consecución de los mismos por el grupo del alumnado.</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Se analizará la pertinencia de las actividades propuestas para conseguir los objetivos y competencias.</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Se revisarán las estrategias diversificadas para que den respuesta a los distintos ritmos de aprendizaje del alumnado.</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Se procederá al análisis de los materiales utilizados.</w:t>
      </w:r>
    </w:p>
    <w:p>
      <w:pPr>
        <w:pStyle w:val="Normal"/>
        <w:widowControl w:val="false"/>
        <w:numPr>
          <w:ilvl w:val="0"/>
          <w:numId w:val="1"/>
        </w:numPr>
        <w:tabs>
          <w:tab w:val="left" w:pos="426" w:leader="none"/>
        </w:tabs>
        <w:spacing w:lineRule="exact" w:line="320" w:before="120" w:after="120"/>
        <w:jc w:val="both"/>
        <w:rPr>
          <w:rFonts w:ascii="Arial" w:hAnsi="Arial" w:cs="Arial"/>
          <w:lang w:val="es-ES"/>
        </w:rPr>
      </w:pPr>
      <w:r>
        <w:rPr>
          <w:rFonts w:cs="Arial" w:ascii="Arial" w:hAnsi="Arial"/>
          <w:lang w:val="es-ES"/>
        </w:rPr>
        <w:t>En las reuniones de coordinación se intentará mejorar la coordinación analizando el punto en el que se encuentra el grupo del aula.</w:t>
      </w:r>
    </w:p>
    <w:p>
      <w:pPr>
        <w:pStyle w:val="Normal"/>
        <w:widowControl w:val="false"/>
        <w:numPr>
          <w:ilvl w:val="0"/>
          <w:numId w:val="8"/>
        </w:numPr>
        <w:tabs>
          <w:tab w:val="left" w:pos="1440" w:leader="none"/>
        </w:tabs>
        <w:spacing w:lineRule="auto" w:line="240" w:before="0" w:after="0"/>
        <w:jc w:val="both"/>
        <w:rPr>
          <w:rFonts w:ascii="Arial" w:hAnsi="Arial" w:cs="Arial"/>
          <w:lang w:val="es-ES"/>
        </w:rPr>
      </w:pPr>
      <w:r>
        <w:rPr>
          <w:rFonts w:cs="Arial" w:ascii="Arial" w:hAnsi="Arial"/>
          <w:lang w:val="es-ES"/>
        </w:rPr>
      </w:r>
    </w:p>
    <w:p>
      <w:pPr>
        <w:pStyle w:val="Ttulo1"/>
        <w:numPr>
          <w:ilvl w:val="0"/>
          <w:numId w:val="16"/>
        </w:numPr>
        <w:rPr/>
      </w:pPr>
      <w:bookmarkStart w:id="40" w:name="_Toc419719486"/>
      <w:bookmarkEnd w:id="40"/>
      <w:r>
        <w:rPr/>
        <w:t>ACCIÓNES DEL PLAN DE INTEGRACIÓN DE LAS TIC</w:t>
      </w:r>
    </w:p>
    <w:p>
      <w:pPr>
        <w:pStyle w:val="Normal"/>
        <w:numPr>
          <w:ilvl w:val="0"/>
          <w:numId w:val="8"/>
        </w:numPr>
        <w:spacing w:lineRule="exact" w:line="320" w:before="120" w:after="120"/>
        <w:jc w:val="both"/>
        <w:rPr>
          <w:rFonts w:ascii="Arial" w:hAnsi="Arial" w:cs="Arial"/>
        </w:rPr>
      </w:pPr>
      <w:r>
        <w:rPr>
          <w:rFonts w:cs="Arial" w:ascii="Arial" w:hAnsi="Arial"/>
        </w:rPr>
        <w:t xml:space="preserve">La información ocupa un lugar central en la sociedad de hoy. Esto fundamenta su presencia en la base de todos los conocimientos vinculados con el campo educativo. Las nuevas tecnologías de la información y la comunicación plantean necesariamente una oportunidad y una transformación en la organización institucional, en los roles docentes y en las modalidades de trabajo, contribuyendo al mejoramiento de la calidad educativa. </w:t>
      </w:r>
    </w:p>
    <w:p>
      <w:pPr>
        <w:pStyle w:val="Normal"/>
        <w:numPr>
          <w:ilvl w:val="0"/>
          <w:numId w:val="8"/>
        </w:numPr>
        <w:spacing w:lineRule="exact" w:line="320" w:before="120" w:after="120"/>
        <w:jc w:val="both"/>
        <w:rPr>
          <w:rFonts w:ascii="Arial" w:hAnsi="Arial" w:cs="Arial"/>
        </w:rPr>
      </w:pPr>
      <w:r>
        <w:rPr>
          <w:rFonts w:cs="Arial" w:ascii="Arial" w:hAnsi="Arial"/>
        </w:rPr>
        <w:t xml:space="preserve">El uso de las actuales tecnologías de la información y la comunicación en la educación muestra día tras día distintas formas de realizar las tareas y plantea permanentemente diferentes modos de ver y pensar las cosas. </w:t>
      </w:r>
    </w:p>
    <w:p>
      <w:pPr>
        <w:pStyle w:val="Normal"/>
        <w:numPr>
          <w:ilvl w:val="0"/>
          <w:numId w:val="8"/>
        </w:numPr>
        <w:spacing w:lineRule="exact" w:line="320" w:before="120" w:after="120"/>
        <w:jc w:val="both"/>
        <w:rPr>
          <w:rFonts w:ascii="Arial" w:hAnsi="Arial" w:cs="Arial"/>
        </w:rPr>
      </w:pPr>
      <w:r>
        <w:rPr>
          <w:rFonts w:cs="Arial" w:ascii="Arial" w:hAnsi="Arial"/>
        </w:rPr>
        <w:t xml:space="preserve">La tecnología de las computadoras está permitiendo pasar del lápiz y el papel al teclado y la pantalla. En esta comunicación mediatizada por los ordenadores hoy es posible no sólo transmitir textos sino también sonidos, voz e imágenes. Y para la educación esto adquiere particular relevancia, pues propone revalorizar las formas de ver y relacionar nuestro conocimiento de acuerdo con cómo concebimos estas tecnologías en el ámbito educativo. </w:t>
      </w:r>
    </w:p>
    <w:p>
      <w:pPr>
        <w:pStyle w:val="Normal"/>
        <w:numPr>
          <w:ilvl w:val="0"/>
          <w:numId w:val="8"/>
        </w:numPr>
        <w:spacing w:lineRule="exact" w:line="320" w:before="120" w:after="120"/>
        <w:jc w:val="both"/>
        <w:rPr>
          <w:rFonts w:ascii="Arial" w:hAnsi="Arial" w:cs="Arial"/>
        </w:rPr>
      </w:pPr>
      <w:r>
        <w:rPr>
          <w:rFonts w:cs="Arial" w:ascii="Arial" w:hAnsi="Arial"/>
        </w:rPr>
        <w:t xml:space="preserve">El contacto con la informática desde los primeros años de la escolaridad obligatoria, debe considerarse como una perspectiva de crecimiento continuo y permanente, incorporándolo como recurso pedagógico-didáctico, como recurso cotidiano en el proceso de enseñar y aprender. </w:t>
      </w:r>
    </w:p>
    <w:p>
      <w:pPr>
        <w:pStyle w:val="Normal"/>
        <w:numPr>
          <w:ilvl w:val="0"/>
          <w:numId w:val="8"/>
        </w:numPr>
        <w:spacing w:lineRule="exact" w:line="320" w:before="120" w:after="120"/>
        <w:jc w:val="both"/>
        <w:rPr>
          <w:rFonts w:ascii="Arial" w:hAnsi="Arial" w:cs="Arial"/>
        </w:rPr>
      </w:pPr>
      <w:r>
        <w:rPr>
          <w:rFonts w:cs="Arial" w:ascii="Arial" w:hAnsi="Arial"/>
        </w:rPr>
        <w:t xml:space="preserve">En el primer y segundo ciclo de la escuela primaria, la informática debe ser considerada como una herramienta didáctica, que facilita la integración de los contenidos curriculares. Más allá de las diferentes posturas sobre su uso, a medida que los distintos actores de la institución se vayan familiarizando con la informática, se generarán nuevos modos de agrupamiento, trabajo en equipo, y modos de descubrimiento que producirá experiencias significativas para la propia escuela y su comunidad. </w:t>
      </w:r>
    </w:p>
    <w:p>
      <w:pPr>
        <w:pStyle w:val="Normal"/>
        <w:numPr>
          <w:ilvl w:val="0"/>
          <w:numId w:val="8"/>
        </w:numPr>
        <w:spacing w:lineRule="exact" w:line="320" w:before="120" w:after="120"/>
        <w:jc w:val="both"/>
        <w:rPr>
          <w:rFonts w:ascii="Arial" w:hAnsi="Arial" w:cs="Arial"/>
        </w:rPr>
      </w:pPr>
      <w:r>
        <w:rPr>
          <w:rFonts w:cs="Arial" w:ascii="Arial" w:hAnsi="Arial"/>
        </w:rPr>
        <w:t xml:space="preserve">La computadora forma parte de nuestra vida diaria y no tenemos que segregar a los/as chicos/as del acceso a esa posibilidad a nivel primario; no debe ser el sueño de algunos, debe ser realidad de todos, permitiéndoles ser protagonista y acceder libremente a su propio aprendizaje, valorando sus adquisiciones, capacitándose para desenvolverse en diversos situaciones de la vida presente y percibiendo otras realidades más alejadas de su entorno. </w:t>
      </w:r>
    </w:p>
    <w:p>
      <w:pPr>
        <w:pStyle w:val="Normal"/>
        <w:numPr>
          <w:ilvl w:val="0"/>
          <w:numId w:val="8"/>
        </w:numPr>
        <w:spacing w:lineRule="exact" w:line="320" w:before="120" w:after="120"/>
        <w:jc w:val="both"/>
        <w:rPr>
          <w:rFonts w:ascii="Arial" w:hAnsi="Arial" w:cs="Arial"/>
        </w:rPr>
      </w:pPr>
      <w:r>
        <w:rPr>
          <w:rFonts w:cs="Arial" w:ascii="Arial" w:hAnsi="Arial"/>
        </w:rPr>
        <w:t xml:space="preserve">En este sentido, para los alumnos, la inclusión de las herramientas de la tecnología de la información y la comunicación en sus actividades específicas, promoverá mejores y mayores conocimientos y modos diferentes de trabajo escolar. Estos modos de trabajo facilitarán, entre otras cuestiones, la resolución de problemas, trabajos, proyectos, investigaciones, búsqueda de información, registro y adquisición de datos, control, y de ese modo expandir sus horizontes culturales. Para los docentes, será útil enriqueciendo las diferentes tareas del aula y dinamizando las tareas propias de la gestión educativa. </w:t>
      </w:r>
    </w:p>
    <w:p>
      <w:pPr>
        <w:pStyle w:val="Normal"/>
        <w:widowControl w:val="false"/>
        <w:numPr>
          <w:ilvl w:val="0"/>
          <w:numId w:val="8"/>
        </w:numPr>
        <w:spacing w:lineRule="exact" w:line="320" w:before="120" w:after="120"/>
        <w:jc w:val="center"/>
        <w:rPr>
          <w:rFonts w:ascii="Arial" w:hAnsi="Arial" w:cs="Arial"/>
          <w:u w:val="single"/>
          <w:lang w:val="es-ES"/>
        </w:rPr>
      </w:pPr>
      <w:r>
        <w:rPr>
          <w:rFonts w:cs="Arial" w:ascii="Arial" w:hAnsi="Arial"/>
          <w:u w:val="single"/>
          <w:lang w:val="es-ES"/>
        </w:rPr>
        <w:t>PLAN DE INTRODUCCIÓN DE LAS TECNOLOGÍAS DE LA INFORMACIÓN Y DE LA COMUNICACIÓN EN LA COMUNIDAD EDUCATIVA.</w:t>
      </w:r>
    </w:p>
    <w:p>
      <w:pPr>
        <w:pStyle w:val="Normal"/>
        <w:widowControl w:val="false"/>
        <w:numPr>
          <w:ilvl w:val="0"/>
          <w:numId w:val="8"/>
        </w:numPr>
        <w:spacing w:lineRule="exact" w:line="320" w:before="120" w:after="120"/>
        <w:jc w:val="both"/>
        <w:rPr>
          <w:rFonts w:ascii="Arial" w:hAnsi="Arial" w:cs="Arial"/>
          <w:lang w:val="es-ES"/>
        </w:rPr>
      </w:pPr>
      <w:r>
        <w:rPr>
          <w:rFonts w:cs="Arial" w:ascii="Arial" w:hAnsi="Arial"/>
          <w:lang w:val="es-ES"/>
        </w:rPr>
        <w:t>El profesorado entiende que la aplicación de las tecnologías de la información y de la comunicación al trabajo del aula se está a convertir en una pieza clave en la educación del alumnado. Su importancia social y el lugar preferente que ocupan ya en la vida de los niños , hace que ya estén presentes en los centros educativos, de modo que adquieren los conocimientos y habilidades necesarias para abordar con garantía de éxito su utilización en el contorno de aprendizaje, en la familia y en los espacios de ocio.</w:t>
        <w:tab/>
      </w:r>
    </w:p>
    <w:p>
      <w:pPr>
        <w:pStyle w:val="Normal"/>
        <w:numPr>
          <w:ilvl w:val="0"/>
          <w:numId w:val="8"/>
        </w:numPr>
        <w:spacing w:lineRule="exact" w:line="320" w:before="120" w:after="120"/>
        <w:jc w:val="both"/>
        <w:rPr>
          <w:rFonts w:ascii="Arial" w:hAnsi="Arial" w:cs="Arial"/>
        </w:rPr>
      </w:pPr>
      <w:r>
        <w:rPr>
          <w:rFonts w:cs="Arial" w:ascii="Arial" w:hAnsi="Arial"/>
        </w:rPr>
        <w:t>La normativa vigente, la Ley Orgánica de 2/2006, de 3 de mayo, de educación, en su preámbulo indica que “Fomentar el aprendizaje a lo largo de toda la vida implica, ante todo, proporcionar a los niños/as una educación completa, que abarque los conocimientos y las competencias básicas que resultan necesarias en la sociedad actual...” y tener competencia en las TIC es necesario en el mundo actual.</w:t>
      </w:r>
    </w:p>
    <w:p>
      <w:pPr>
        <w:pStyle w:val="Normal"/>
        <w:numPr>
          <w:ilvl w:val="0"/>
          <w:numId w:val="8"/>
        </w:numPr>
        <w:spacing w:lineRule="exact" w:line="320" w:before="120" w:after="120"/>
        <w:jc w:val="both"/>
        <w:rPr>
          <w:rFonts w:ascii="Arial" w:hAnsi="Arial" w:cs="Arial"/>
        </w:rPr>
      </w:pPr>
      <w:r>
        <w:rPr>
          <w:rFonts w:cs="Arial" w:ascii="Arial" w:hAnsi="Arial"/>
        </w:rPr>
        <w:t>En el título preliminar de la LOE, en el capítulo I “Principios y fines de la educación”, el artículo 1 se refiere a que “... el sistema educativo se inspira en unos principios y dentro de la enumeración que detalla de estos en el apartado b) menciona “La equidad, que garantiza la igualdad de oportunidades, la inclusión educativa y la no discriminación y que actúe como elemento compensador de las desigualdades personales, culturales, económicas y sociales,...”</w:t>
      </w:r>
    </w:p>
    <w:p>
      <w:pPr>
        <w:pStyle w:val="Normal"/>
        <w:numPr>
          <w:ilvl w:val="0"/>
          <w:numId w:val="8"/>
        </w:numPr>
        <w:spacing w:lineRule="exact" w:line="320" w:before="120" w:after="120"/>
        <w:jc w:val="both"/>
        <w:rPr>
          <w:rFonts w:ascii="Arial" w:hAnsi="Arial" w:cs="Arial"/>
        </w:rPr>
      </w:pPr>
      <w:r>
        <w:rPr>
          <w:rFonts w:cs="Arial" w:ascii="Arial" w:hAnsi="Arial"/>
        </w:rPr>
        <w:t>En la escuela entendemos que es un medio para compensar los desequilibrios entre las familias, ya que mucha no tienen acceso a un PC y/o a una conexión a internet, mismo en muchos casos en que se dispone de él no tiene la competencia suficiente para ayudar a sus hijos/as en el dominio de estos recursos.</w:t>
      </w:r>
    </w:p>
    <w:p>
      <w:pPr>
        <w:pStyle w:val="Normal"/>
        <w:numPr>
          <w:ilvl w:val="0"/>
          <w:numId w:val="8"/>
        </w:numPr>
        <w:spacing w:lineRule="exact" w:line="320" w:before="120" w:after="120"/>
        <w:jc w:val="both"/>
        <w:rPr>
          <w:rFonts w:ascii="Arial" w:hAnsi="Arial" w:cs="Arial"/>
        </w:rPr>
      </w:pPr>
      <w:r>
        <w:rPr>
          <w:rFonts w:cs="Arial" w:ascii="Arial" w:hAnsi="Arial"/>
        </w:rPr>
        <w:t>La misma LOE en su artículo 17 apartado i) y referidos a los objetivos de la educación primaria “Iniciarse en la utilización, para el aprendizaje, de las tecnologías de la información y la comunicación desarrollando un espíritu crítico delante de los mensajes que reciben y elaboran”.</w:t>
      </w:r>
    </w:p>
    <w:p>
      <w:pPr>
        <w:pStyle w:val="Normal"/>
        <w:numPr>
          <w:ilvl w:val="0"/>
          <w:numId w:val="8"/>
        </w:numPr>
        <w:spacing w:lineRule="exact" w:line="320" w:before="120" w:after="120"/>
        <w:jc w:val="both"/>
        <w:rPr>
          <w:rFonts w:ascii="Arial" w:hAnsi="Arial" w:cs="Arial"/>
        </w:rPr>
      </w:pPr>
      <w:r>
        <w:rPr>
          <w:rFonts w:cs="Arial" w:ascii="Arial" w:hAnsi="Arial"/>
        </w:rPr>
        <w:t xml:space="preserve">De ahí que se deba continuar con el Plan de introducción de las tecnologías de la información y de la comunicación, </w:t>
      </w:r>
    </w:p>
    <w:p>
      <w:pPr>
        <w:pStyle w:val="Normal"/>
        <w:numPr>
          <w:ilvl w:val="0"/>
          <w:numId w:val="8"/>
        </w:numPr>
        <w:spacing w:lineRule="exact" w:line="320" w:before="120" w:after="120"/>
        <w:jc w:val="both"/>
        <w:rPr>
          <w:rFonts w:ascii="Arial" w:hAnsi="Arial" w:cs="Arial"/>
        </w:rPr>
      </w:pPr>
      <w:r>
        <w:rPr>
          <w:rFonts w:cs="Arial" w:ascii="Arial" w:hAnsi="Arial"/>
        </w:rPr>
        <w:t xml:space="preserve">Las TIC son una herramienta de trabajo habitual que nos rodea en la sociedad actual, por lo que creemos necesario estimular al alumnado, profesores y familias a conocer esta nueva tecnología, tanto en las aulas como fuera de ellas, promocionando actividades de nueva creación como la aquí representada. </w:t>
      </w:r>
    </w:p>
    <w:p>
      <w:pPr>
        <w:pStyle w:val="Normal"/>
        <w:numPr>
          <w:ilvl w:val="0"/>
          <w:numId w:val="8"/>
        </w:numPr>
        <w:spacing w:lineRule="exact" w:line="320" w:before="120" w:after="120"/>
        <w:jc w:val="both"/>
        <w:rPr>
          <w:rFonts w:ascii="Arial" w:hAnsi="Arial" w:cs="Arial"/>
        </w:rPr>
      </w:pPr>
      <w:r>
        <w:rPr>
          <w:rFonts w:cs="Arial" w:ascii="Arial" w:hAnsi="Arial"/>
        </w:rPr>
        <w:t>Si bien el sistema educativo incluye a las TIC como herramienta de aprendizaje, el equipo de TELEMÁTICA GALICIA considera que la iniciación a la programación será una herramienta a mayores que potenciará su desarrollo escolar, profesional y personal.</w:t>
      </w:r>
    </w:p>
    <w:p>
      <w:pPr>
        <w:pStyle w:val="Normal"/>
        <w:widowControl w:val="false"/>
        <w:numPr>
          <w:ilvl w:val="0"/>
          <w:numId w:val="8"/>
        </w:numPr>
        <w:tabs>
          <w:tab w:val="left" w:pos="585" w:leader="none"/>
        </w:tabs>
        <w:spacing w:lineRule="auto" w:line="240" w:before="0" w:after="0"/>
        <w:jc w:val="both"/>
        <w:rPr>
          <w:rFonts w:ascii="Arial" w:hAnsi="Arial" w:cs="Arial"/>
          <w:b/>
          <w:b/>
          <w:bCs/>
          <w:lang w:val="es-ES"/>
        </w:rPr>
      </w:pPr>
      <w:r>
        <w:rPr>
          <w:rFonts w:cs="Arial" w:ascii="Arial" w:hAnsi="Arial"/>
          <w:b/>
          <w:bCs/>
          <w:lang w:val="es-ES"/>
        </w:rPr>
      </w:r>
    </w:p>
    <w:p>
      <w:pPr>
        <w:pStyle w:val="Ttulo1"/>
        <w:numPr>
          <w:ilvl w:val="1"/>
          <w:numId w:val="16"/>
        </w:numPr>
        <w:rPr/>
      </w:pPr>
      <w:bookmarkStart w:id="41" w:name="_Toc419719487"/>
      <w:bookmarkEnd w:id="41"/>
      <w:r>
        <w:rPr/>
        <w:t>ACTIVIDADES COMPLEMENTARIAS Y EXTRAESCOLARES</w:t>
      </w:r>
    </w:p>
    <w:p>
      <w:pPr>
        <w:pStyle w:val="Normal"/>
        <w:numPr>
          <w:ilvl w:val="0"/>
          <w:numId w:val="8"/>
        </w:numPr>
        <w:spacing w:lineRule="exact" w:line="320" w:before="120" w:after="120"/>
        <w:jc w:val="both"/>
        <w:rPr>
          <w:rFonts w:ascii="Arial" w:hAnsi="Arial" w:cs="Arial"/>
        </w:rPr>
      </w:pPr>
      <w:r>
        <w:rPr>
          <w:rFonts w:cs="Arial" w:ascii="Arial" w:hAnsi="Arial"/>
        </w:rPr>
        <w:t xml:space="preserve">Los niños cada vez pasan más horas frente a la computadora y lejos de mejorar esta situación, se espera todo lo contrario. O no, depende cómo se lo analice. </w:t>
      </w:r>
    </w:p>
    <w:p>
      <w:pPr>
        <w:pStyle w:val="Normal"/>
        <w:numPr>
          <w:ilvl w:val="0"/>
          <w:numId w:val="8"/>
        </w:numPr>
        <w:spacing w:lineRule="exact" w:line="320" w:before="120" w:after="120"/>
        <w:jc w:val="both"/>
        <w:rPr/>
      </w:pPr>
      <w:r>
        <w:rPr>
          <w:rFonts w:cs="Arial" w:ascii="Arial" w:hAnsi="Arial"/>
        </w:rPr>
        <w:t xml:space="preserve">Chatear, jugar, mandar mails y navegar en </w:t>
      </w:r>
      <w:hyperlink r:id="rId6">
        <w:r>
          <w:rPr>
            <w:webHidden/>
            <w:rStyle w:val="Ligazndainternet"/>
            <w:rFonts w:cs="Arial" w:ascii="Arial" w:hAnsi="Arial"/>
          </w:rPr>
          <w:t>internet</w:t>
        </w:r>
      </w:hyperlink>
      <w:r>
        <w:rPr>
          <w:rFonts w:cs="Arial" w:ascii="Arial" w:hAnsi="Arial"/>
        </w:rPr>
        <w:t xml:space="preserve"> son algunas de las actividades que más realizan los más chicos ante un smartphone o una computadora, pero detrás de todas estas utilidades hay un universo mucho más grande y productivo. </w:t>
      </w:r>
    </w:p>
    <w:p>
      <w:pPr>
        <w:pStyle w:val="Normal"/>
        <w:numPr>
          <w:ilvl w:val="0"/>
          <w:numId w:val="8"/>
        </w:numPr>
        <w:spacing w:lineRule="exact" w:line="320" w:before="120" w:after="120"/>
        <w:jc w:val="both"/>
        <w:rPr>
          <w:rFonts w:ascii="Arial" w:hAnsi="Arial" w:cs="Arial"/>
        </w:rPr>
      </w:pPr>
      <w:r>
        <w:rPr>
          <w:rFonts w:cs="Arial" w:ascii="Arial" w:hAnsi="Arial"/>
        </w:rPr>
        <w:t>Se trata de la programación del software y lo que promete ser el lenguaje del futuro. Se trata de conocer el lenguaje que permite dar órdenes a las unidades de procesamiento de las computadoras. Ell programador escribe un mensaje, el código fuente, que la computadora recibe, entiende y ejecuta luego de una serie de traducciones. Un nuevo lenguaje, complejo pero práctico, nada menos que el que dominan los líderes de la revolución digital.</w:t>
      </w:r>
    </w:p>
    <w:p>
      <w:pPr>
        <w:pStyle w:val="Normal"/>
        <w:numPr>
          <w:ilvl w:val="0"/>
          <w:numId w:val="8"/>
        </w:numPr>
        <w:spacing w:lineRule="exact" w:line="320" w:before="120" w:after="120"/>
        <w:jc w:val="both"/>
        <w:rPr>
          <w:rFonts w:ascii="Arial" w:hAnsi="Arial" w:cs="Arial"/>
        </w:rPr>
      </w:pPr>
      <w:r>
        <w:rPr>
          <w:rFonts w:cs="Arial" w:ascii="Arial" w:hAnsi="Arial"/>
        </w:rPr>
        <w:t xml:space="preserve">Según los científicos que estudian el proceso del aprendizaje, aprender a programar ayuda a desarrollar más las capacidades de análisis lógico y toma de decisiones. Sin ir más lejos, el fundador de Microsft, Bill Gates, empezó a los 13 años; el creador de Apple, Steve Jobs a los 10 y el autor de Facebook, Mark Zuckerberg a los 6 años. </w:t>
      </w:r>
    </w:p>
    <w:p>
      <w:pPr>
        <w:pStyle w:val="Normal"/>
        <w:numPr>
          <w:ilvl w:val="0"/>
          <w:numId w:val="8"/>
        </w:numPr>
        <w:spacing w:lineRule="exact" w:line="320" w:before="120" w:after="120"/>
        <w:jc w:val="both"/>
        <w:rPr>
          <w:rFonts w:ascii="Arial" w:hAnsi="Arial" w:cs="Arial"/>
        </w:rPr>
      </w:pPr>
      <w:r>
        <w:rPr>
          <w:rFonts w:cs="Arial" w:ascii="Arial" w:hAnsi="Arial"/>
        </w:rPr>
        <w:t xml:space="preserve">La posibilidad de que un niño sepa dominar este lenguaje se volvió tan atractivo que surgió la posibilidad de que los chicos lo hagan en el colegio como si fuera un idioma más. No es un tema menor si se tiene en cuenta que </w:t>
      </w:r>
      <w:r>
        <w:rPr>
          <w:rFonts w:cs="Arial" w:ascii="Arial" w:hAnsi="Arial"/>
          <w:b/>
        </w:rPr>
        <w:t>la programación es la verdadera protagonista de la revolución digital</w:t>
      </w:r>
      <w:r>
        <w:rPr>
          <w:rFonts w:cs="Arial" w:ascii="Arial" w:hAnsi="Arial"/>
        </w:rPr>
        <w:t xml:space="preserve">. Quienes aprendan a dominarla desde pequeños, tienen empleo asegurado en el futuro. </w:t>
      </w:r>
    </w:p>
    <w:p>
      <w:pPr>
        <w:pStyle w:val="Normal"/>
        <w:numPr>
          <w:ilvl w:val="0"/>
          <w:numId w:val="8"/>
        </w:numPr>
        <w:spacing w:lineRule="exact" w:line="320" w:before="120" w:after="120"/>
        <w:jc w:val="both"/>
        <w:rPr>
          <w:rFonts w:ascii="Arial" w:hAnsi="Arial" w:cs="Arial"/>
        </w:rPr>
      </w:pPr>
      <w:r>
        <w:rPr>
          <w:rFonts w:cs="Arial" w:ascii="Arial" w:hAnsi="Arial"/>
        </w:rPr>
        <w:t xml:space="preserve">Pero aún es más interesante incorporar esta disciplina si se tiene en cuenta que también implica beneficios cerebrales: la capacidad de resolver problemas y de aplicar la lógica. </w:t>
      </w:r>
    </w:p>
    <w:p>
      <w:pPr>
        <w:pStyle w:val="Normal"/>
        <w:numPr>
          <w:ilvl w:val="0"/>
          <w:numId w:val="8"/>
        </w:numPr>
        <w:spacing w:lineRule="exact" w:line="320" w:before="120" w:after="120"/>
        <w:jc w:val="both"/>
        <w:rPr>
          <w:rFonts w:ascii="Arial" w:hAnsi="Arial" w:cs="Arial"/>
        </w:rPr>
      </w:pPr>
      <w:r>
        <w:rPr>
          <w:rFonts w:cs="Arial" w:ascii="Arial" w:hAnsi="Arial"/>
        </w:rPr>
        <w:t>Ante este prometedor panorama, nuestro centro ha puesto en marcha un proyecto donde se ejecutarán clases de programación para niños de 6 a19 años</w:t>
      </w:r>
    </w:p>
    <w:p>
      <w:pPr>
        <w:pStyle w:val="Normal"/>
        <w:numPr>
          <w:ilvl w:val="0"/>
          <w:numId w:val="8"/>
        </w:numPr>
        <w:spacing w:lineRule="exact" w:line="320" w:before="120" w:after="120"/>
        <w:jc w:val="both"/>
        <w:rPr>
          <w:rFonts w:ascii="Arial" w:hAnsi="Arial" w:cs="Arial"/>
        </w:rPr>
      </w:pPr>
      <w:r>
        <w:rPr>
          <w:rFonts w:cs="Arial" w:ascii="Arial" w:hAnsi="Arial"/>
        </w:rPr>
        <w:t>Las actividades de programación que nuestro centro desarrollará durante el próximo curso escolar y que tendrán su punto de partida en campamentos de  verano, este mismo año, se crearán como actividades extraescolares, complementarias de su formación escolar, ya que pretenden la integración de las materias y contenidos curriculares con el ocio y el tiempo libre.</w:t>
      </w:r>
    </w:p>
    <w:p>
      <w:pPr>
        <w:pStyle w:val="Normal"/>
        <w:numPr>
          <w:ilvl w:val="0"/>
          <w:numId w:val="8"/>
        </w:numPr>
        <w:spacing w:lineRule="exact" w:line="320" w:before="120" w:after="120"/>
        <w:jc w:val="both"/>
        <w:rPr>
          <w:rFonts w:ascii="Arial" w:hAnsi="Arial" w:cs="Arial"/>
        </w:rPr>
      </w:pPr>
      <w:r>
        <w:rPr>
          <w:rFonts w:cs="Arial" w:ascii="Arial" w:hAnsi="Arial"/>
        </w:rPr>
        <w:t xml:space="preserve">Ya no basta sólo con enseñar a los alumnos a ser usuarios sino que cada vez es más útil que aprendan a ser </w:t>
      </w:r>
      <w:r>
        <w:rPr>
          <w:rFonts w:cs="Arial" w:ascii="Arial" w:hAnsi="Arial"/>
          <w:b/>
        </w:rPr>
        <w:t>creadores.</w:t>
      </w:r>
      <w:r>
        <w:rPr>
          <w:rFonts w:cs="Arial" w:ascii="Arial" w:hAnsi="Arial"/>
        </w:rPr>
        <w:t xml:space="preserve"> Los niños que hoy están en las escuelas tienen la oportunidad de mirar la tecnología desde un punto de vista más profundo que la mayoría de las personas. Y dado que los chips no paran de extenderse entre los más variopintos objetos –desde una nevera hasta sensores de riego, pasando por un reloj o unas gafas– cabe prever que en el futuro será bien acogida la capacidad de programar, no sólo para conseguir un buen empleo o para complementar la cualificación para un puesto sino como herramienta para la vida privada.</w:t>
      </w:r>
    </w:p>
    <w:p>
      <w:pPr>
        <w:pStyle w:val="Normal"/>
        <w:numPr>
          <w:ilvl w:val="0"/>
          <w:numId w:val="8"/>
        </w:numPr>
        <w:spacing w:lineRule="exact" w:line="320" w:before="120" w:after="120"/>
        <w:jc w:val="both"/>
        <w:rPr/>
      </w:pPr>
      <w:r>
        <w:rPr>
          <w:rFonts w:cs="Arial" w:ascii="Arial" w:hAnsi="Arial"/>
        </w:rPr>
        <w:t xml:space="preserve">La enseñanza de la programación a edad temprana y como una asignatura más de carácter general ya se ha puesto en marcha en algunos lugares. Entre ellos destaca </w:t>
      </w:r>
      <w:hyperlink r:id="rId7">
        <w:r>
          <w:rPr>
            <w:webHidden/>
            <w:rStyle w:val="Ligazndainternet"/>
            <w:rFonts w:cs="Arial" w:ascii="Arial" w:hAnsi="Arial"/>
          </w:rPr>
          <w:t>Estonia</w:t>
        </w:r>
      </w:hyperlink>
      <w:r>
        <w:rPr>
          <w:rFonts w:cs="Arial" w:ascii="Arial" w:hAnsi="Arial"/>
        </w:rPr>
        <w:t xml:space="preserve">, cuya sociedad es una de las que más ha entrado de lleno en la era digital. Su administración electrónica está tan avanzada que prácticamente cualquier trámite se puede hacer –de forma fluida– a través de Internet. </w:t>
      </w:r>
    </w:p>
    <w:p>
      <w:pPr>
        <w:pStyle w:val="Normal"/>
        <w:numPr>
          <w:ilvl w:val="0"/>
          <w:numId w:val="8"/>
        </w:numPr>
        <w:spacing w:lineRule="exact" w:line="320" w:before="120" w:after="120"/>
        <w:jc w:val="both"/>
        <w:rPr/>
      </w:pPr>
      <w:r>
        <w:rPr>
          <w:rFonts w:cs="Arial" w:ascii="Arial" w:hAnsi="Arial"/>
        </w:rPr>
        <w:t xml:space="preserve">En la educación no podía ser de otra manera, Estonia ya ha aprobado un plan para enseñar programación en las escuelas, dentro de la enseñanza primaria. En otros países también existen proyectos enfocados a enseñar a los alumnos desde pequeños los secretos de la programación, aunque en su mayoría se centran en la enseñanza secundaria. Destacan Israel y Finlandia, que están incorporando esta materia al sistema escolar. En </w:t>
      </w:r>
      <w:hyperlink r:id="rId8">
        <w:r>
          <w:rPr>
            <w:webHidden/>
            <w:rStyle w:val="Ligazndainternet"/>
            <w:rFonts w:cs="Arial" w:ascii="Arial" w:hAnsi="Arial"/>
          </w:rPr>
          <w:t>Reino Unido</w:t>
        </w:r>
      </w:hyperlink>
      <w:r>
        <w:rPr>
          <w:rFonts w:cs="Arial" w:ascii="Arial" w:hAnsi="Arial"/>
        </w:rPr>
        <w:t xml:space="preserve"> también están prestando atención a esta nueva arista de la educación. Por el momento existe una iniciativa para aprender desarrollo como actividad extraescolar.</w:t>
      </w:r>
    </w:p>
    <w:p>
      <w:pPr>
        <w:pStyle w:val="Normal"/>
        <w:numPr>
          <w:ilvl w:val="0"/>
          <w:numId w:val="8"/>
        </w:numPr>
        <w:spacing w:lineRule="exact" w:line="320" w:before="120" w:after="120"/>
        <w:jc w:val="both"/>
        <w:rPr>
          <w:rFonts w:ascii="Arial" w:hAnsi="Arial" w:cs="Arial"/>
        </w:rPr>
      </w:pPr>
      <w:r>
        <w:rPr>
          <w:rFonts w:cs="Arial" w:ascii="Arial" w:hAnsi="Arial"/>
        </w:rPr>
        <w:t>BENEFICIOS DE “APRENDER A PROGRAMAR”</w:t>
      </w:r>
    </w:p>
    <w:p>
      <w:pPr>
        <w:pStyle w:val="Normal"/>
        <w:numPr>
          <w:ilvl w:val="0"/>
          <w:numId w:val="8"/>
        </w:numPr>
        <w:spacing w:lineRule="exact" w:line="320" w:before="120" w:after="120"/>
        <w:jc w:val="both"/>
        <w:rPr/>
      </w:pPr>
      <w:r>
        <w:rPr>
          <w:rFonts w:cs="Arial" w:ascii="Arial" w:hAnsi="Arial"/>
        </w:rPr>
        <w:t xml:space="preserve">Aprender a programar significa algo más que expandir las oportunidades laborales de un niño e ir moldeándolo desde el principio para adaptarlo al mercado de trabajo. En Estados Unidos, algunas de las personalidades más influyentes de Silicon Valley, entre las que se encontraban Mark Zukerberg y Bill Gates, apoyaron una campaña para expandir este aprendizaje de la mano del proyecto </w:t>
      </w:r>
      <w:hyperlink r:id="rId9">
        <w:r>
          <w:rPr>
            <w:webHidden/>
            <w:rStyle w:val="Ligazndainternet"/>
            <w:rFonts w:cs="Arial" w:ascii="Arial" w:hAnsi="Arial"/>
          </w:rPr>
          <w:t>https://code.org/</w:t>
        </w:r>
      </w:hyperlink>
    </w:p>
    <w:p>
      <w:pPr>
        <w:pStyle w:val="Normal"/>
        <w:numPr>
          <w:ilvl w:val="0"/>
          <w:numId w:val="8"/>
        </w:numPr>
        <w:spacing w:lineRule="exact" w:line="320" w:before="120" w:after="120"/>
        <w:jc w:val="both"/>
        <w:rPr>
          <w:rFonts w:ascii="Arial" w:hAnsi="Arial" w:cs="Arial"/>
        </w:rPr>
      </w:pPr>
      <w:r>
        <w:rPr>
          <w:rFonts w:cs="Arial" w:ascii="Arial" w:hAnsi="Arial"/>
        </w:rPr>
        <w:t>La campaña se dirige sobre todo a los más pequeños y a quienes tienen capacidad de decisión en su educación. Se desmitifican algunos tópicos y se alaban las cualidades que ofrecen los conocimientos de desarrollo, como una forma de desenvolverse en la vida, particularmente en el trabajo, llegado un futuro. Sin embargo, el mensaje está muy centrado en el aspecto laboral. Existen otros beneficios que la programación puede proporcionar a un niño.</w:t>
      </w:r>
    </w:p>
    <w:p>
      <w:pPr>
        <w:pStyle w:val="Normal"/>
        <w:numPr>
          <w:ilvl w:val="0"/>
          <w:numId w:val="8"/>
        </w:numPr>
        <w:spacing w:lineRule="exact" w:line="320" w:before="120" w:after="120"/>
        <w:jc w:val="both"/>
        <w:rPr/>
      </w:pPr>
      <w:r>
        <w:rPr>
          <w:rFonts w:cs="Arial" w:ascii="Arial" w:hAnsi="Arial"/>
        </w:rPr>
        <w:t xml:space="preserve">Aprender a descomponer un programa general en otros más pequeños y abordables o localizar errores y repeticiones son </w:t>
      </w:r>
      <w:hyperlink r:id="rId10">
        <w:r>
          <w:rPr>
            <w:webHidden/>
            <w:rStyle w:val="Ligazndainternet"/>
            <w:rFonts w:cs="Arial" w:ascii="Arial" w:hAnsi="Arial"/>
          </w:rPr>
          <w:t>algunas de las capacidades</w:t>
        </w:r>
      </w:hyperlink>
      <w:r>
        <w:rPr>
          <w:rFonts w:cs="Arial" w:ascii="Arial" w:hAnsi="Arial"/>
        </w:rPr>
        <w:t xml:space="preserve"> que impulsa la programación. Además, las matemáticas se convierten en una necesidad, una herramienta para conseguir un fin dotado de un sentido mayor que el resultado numérico de una multiplicación. Lo mismo ocurre con la geometría y así se va desarrollando no sólo la comprensión para entender estas materias sino el interés por las mismas.</w:t>
      </w:r>
    </w:p>
    <w:p>
      <w:pPr>
        <w:pStyle w:val="Normal"/>
        <w:numPr>
          <w:ilvl w:val="0"/>
          <w:numId w:val="8"/>
        </w:numPr>
        <w:spacing w:lineRule="exact" w:line="320" w:before="120" w:after="120"/>
        <w:jc w:val="both"/>
        <w:rPr>
          <w:rFonts w:ascii="Arial" w:hAnsi="Arial" w:cs="Arial"/>
        </w:rPr>
      </w:pPr>
      <w:r>
        <w:rPr>
          <w:rFonts w:cs="Arial" w:ascii="Arial" w:hAnsi="Arial"/>
        </w:rPr>
        <w:t>La creatividad es propulsada por el reto de crear un programa que funcione e incluso que se diferencie de otros ya existentes. El desarrollo de un pensamiento abstracto y computacional es uno de los resultados que generan programar un juego, estimulan las capacidades verbales y del trabajo en equipo como otras ventajas derivadas.</w:t>
      </w:r>
    </w:p>
    <w:p>
      <w:pPr>
        <w:pStyle w:val="Normal"/>
        <w:numPr>
          <w:ilvl w:val="0"/>
          <w:numId w:val="8"/>
        </w:numPr>
        <w:spacing w:lineRule="exact" w:line="320" w:before="120" w:after="120"/>
        <w:jc w:val="both"/>
        <w:rPr/>
      </w:pPr>
      <w:r>
        <w:rPr>
          <w:rFonts w:cs="Arial" w:ascii="Arial" w:hAnsi="Arial"/>
        </w:rPr>
        <w:t xml:space="preserve">Scratch quizá sea la herramienta más popular, pero existen otras orientadas al mismo objetivo. </w:t>
      </w:r>
      <w:hyperlink r:id="rId11">
        <w:r>
          <w:rPr>
            <w:webHidden/>
            <w:rStyle w:val="Ligazndainternet"/>
            <w:rFonts w:cs="Arial" w:ascii="Arial" w:hAnsi="Arial"/>
          </w:rPr>
          <w:t>App Inventor</w:t>
        </w:r>
      </w:hyperlink>
      <w:r>
        <w:rPr>
          <w:rFonts w:cs="Arial" w:ascii="Arial" w:hAnsi="Arial"/>
        </w:rPr>
        <w:t xml:space="preserve"> nació del MIT con un propósito idéntico, sólo que referido en este caso a tabletas y smartphones. Pero además, la programación tiene un complemento ideal en la </w:t>
      </w:r>
      <w:r>
        <w:rPr>
          <w:rFonts w:cs="Arial" w:ascii="Arial" w:hAnsi="Arial"/>
          <w:b/>
          <w:bCs/>
        </w:rPr>
        <w:t>robótica</w:t>
      </w:r>
      <w:r>
        <w:rPr>
          <w:rFonts w:cs="Arial" w:ascii="Arial" w:hAnsi="Arial"/>
        </w:rPr>
        <w:t xml:space="preserve"> y todo esto nos lleva a crear una actividad en continuo desarrollo, conforme se avanza en el desarrollo escolar, que comienza dando los primeros pasos en la programación (6-7 años) hasta los 19, donde ya se incluyen otros lenguajes y o entornos de programación (Greenfoot, Bluej, Java, Pyton),.</w:t>
      </w:r>
    </w:p>
    <w:p>
      <w:pPr>
        <w:pStyle w:val="Normal"/>
        <w:numPr>
          <w:ilvl w:val="0"/>
          <w:numId w:val="8"/>
        </w:numPr>
        <w:spacing w:lineRule="exact" w:line="320" w:before="120" w:after="120"/>
        <w:jc w:val="both"/>
        <w:rPr>
          <w:rFonts w:ascii="Arial" w:hAnsi="Arial" w:cs="Arial"/>
        </w:rPr>
      </w:pPr>
      <w:r>
        <w:rPr>
          <w:rFonts w:cs="Arial" w:ascii="Arial" w:hAnsi="Arial"/>
        </w:rPr>
        <w:t>Resumiendo toda esta información nos quedaremos con dos tipos de actividades, dirigidas a jóvenes estudiantes de diferentes rangos de edad, y un único objetivo en común “aprender a programar”:</w:t>
      </w:r>
    </w:p>
    <w:p>
      <w:pPr>
        <w:pStyle w:val="ListParagraph"/>
        <w:numPr>
          <w:ilvl w:val="0"/>
          <w:numId w:val="13"/>
        </w:numPr>
        <w:spacing w:lineRule="exact" w:line="320" w:before="120" w:after="120"/>
        <w:jc w:val="both"/>
        <w:rPr>
          <w:rFonts w:ascii="Arial" w:hAnsi="Arial" w:cs="Arial"/>
        </w:rPr>
      </w:pPr>
      <w:r>
        <w:rPr>
          <w:rFonts w:cs="Arial" w:ascii="Arial" w:hAnsi="Arial"/>
        </w:rPr>
        <w:t>Extraescolares</w:t>
      </w:r>
    </w:p>
    <w:p>
      <w:pPr>
        <w:pStyle w:val="ListParagraph"/>
        <w:numPr>
          <w:ilvl w:val="0"/>
          <w:numId w:val="13"/>
        </w:numPr>
        <w:spacing w:lineRule="exact" w:line="320" w:before="120" w:after="120"/>
        <w:jc w:val="both"/>
        <w:rPr>
          <w:rFonts w:ascii="Arial" w:hAnsi="Arial" w:cs="Arial"/>
        </w:rPr>
      </w:pPr>
      <w:r>
        <w:rPr>
          <w:rFonts w:cs="Arial" w:ascii="Arial" w:hAnsi="Arial"/>
        </w:rPr>
        <w:t>Campamentos de verano</w:t>
      </w:r>
    </w:p>
    <w:p>
      <w:pPr>
        <w:pStyle w:val="Normal"/>
        <w:widowControl w:val="false"/>
        <w:numPr>
          <w:ilvl w:val="0"/>
          <w:numId w:val="8"/>
        </w:numPr>
        <w:spacing w:lineRule="auto" w:line="240" w:before="0" w:after="0"/>
        <w:jc w:val="both"/>
        <w:rPr>
          <w:rFonts w:ascii="Arial" w:hAnsi="Arial" w:cs="Arial"/>
          <w:b/>
          <w:b/>
          <w:bCs/>
          <w:lang w:val="es-ES"/>
        </w:rPr>
      </w:pPr>
      <w:r>
        <w:rPr>
          <w:rFonts w:cs="Arial" w:ascii="Arial" w:hAnsi="Arial"/>
          <w:b/>
          <w:bCs/>
          <w:lang w:val="es-ES"/>
        </w:rPr>
      </w:r>
    </w:p>
    <w:p>
      <w:pPr>
        <w:pStyle w:val="Ttulo1"/>
        <w:numPr>
          <w:ilvl w:val="1"/>
          <w:numId w:val="16"/>
        </w:numPr>
        <w:rPr/>
      </w:pPr>
      <w:bookmarkStart w:id="42" w:name="_Toc419719488"/>
      <w:bookmarkEnd w:id="42"/>
      <w:r>
        <w:rPr/>
        <w:t>INFORMACIÓN AL ALUMNADO Y A LAS FAMILIAS.</w:t>
      </w:r>
    </w:p>
    <w:p>
      <w:pPr>
        <w:pStyle w:val="Normal"/>
        <w:numPr>
          <w:ilvl w:val="0"/>
          <w:numId w:val="8"/>
        </w:numPr>
        <w:spacing w:lineRule="exact" w:line="320" w:before="120" w:after="120"/>
        <w:jc w:val="both"/>
        <w:rPr>
          <w:rFonts w:ascii="Arial" w:hAnsi="Arial" w:cs="Arial"/>
        </w:rPr>
      </w:pPr>
      <w:r>
        <w:rPr>
          <w:rFonts w:cs="Arial" w:ascii="Arial" w:hAnsi="Arial"/>
        </w:rPr>
        <w:t>Como programa formativo de apoyo al desarrollo curricular, las actividades de programación involucrarán también al entorno familiar y escolar del alumnado; principalmente para explicar la iniciativa del proyecto, las actividades a desarrollas y las opciones de ejecutar estas actividades.</w:t>
      </w:r>
    </w:p>
    <w:p>
      <w:pPr>
        <w:pStyle w:val="Normal"/>
        <w:numPr>
          <w:ilvl w:val="0"/>
          <w:numId w:val="8"/>
        </w:numPr>
        <w:spacing w:lineRule="exact" w:line="320" w:before="120" w:after="120"/>
        <w:jc w:val="both"/>
        <w:rPr>
          <w:rFonts w:ascii="Arial" w:hAnsi="Arial" w:cs="Arial"/>
        </w:rPr>
      </w:pPr>
      <w:r>
        <w:rPr>
          <w:rFonts w:cs="Arial" w:ascii="Arial" w:hAnsi="Arial"/>
        </w:rPr>
        <w:t>Se informará de los objetivos de las actividades y de la planificación de las mismas, teniendo en cuenta los distintos grupos de edades.</w:t>
      </w:r>
    </w:p>
    <w:p>
      <w:pPr>
        <w:pStyle w:val="Normal"/>
        <w:numPr>
          <w:ilvl w:val="0"/>
          <w:numId w:val="8"/>
        </w:numPr>
        <w:spacing w:lineRule="exact" w:line="320" w:before="120" w:after="120"/>
        <w:jc w:val="both"/>
        <w:rPr>
          <w:rFonts w:ascii="Arial" w:hAnsi="Arial" w:cs="Arial"/>
        </w:rPr>
      </w:pPr>
      <w:r>
        <w:rPr>
          <w:rFonts w:cs="Arial" w:ascii="Arial" w:hAnsi="Arial"/>
        </w:rPr>
        <w:t>El planteamiento del proyecto se hará en los centros educativos y en nuestros propios centros, así como en centros cedidos por la propia administración u organismo colaboradores.</w:t>
      </w:r>
    </w:p>
    <w:p>
      <w:pPr>
        <w:pStyle w:val="Normal"/>
        <w:numPr>
          <w:ilvl w:val="0"/>
          <w:numId w:val="8"/>
        </w:numPr>
        <w:spacing w:lineRule="exact" w:line="320" w:before="120" w:after="120"/>
        <w:jc w:val="both"/>
        <w:rPr>
          <w:rFonts w:ascii="Arial" w:hAnsi="Arial" w:cs="Arial"/>
        </w:rPr>
      </w:pPr>
      <w:r>
        <w:rPr>
          <w:rFonts w:cs="Arial" w:ascii="Arial" w:hAnsi="Arial"/>
        </w:rPr>
        <w:t>Eventos creados para la información y difusión de la información:</w:t>
      </w:r>
    </w:p>
    <w:p>
      <w:pPr>
        <w:pStyle w:val="ListParagraph"/>
        <w:numPr>
          <w:ilvl w:val="0"/>
          <w:numId w:val="13"/>
        </w:numPr>
        <w:spacing w:lineRule="exact" w:line="320" w:before="120" w:after="120"/>
        <w:jc w:val="both"/>
        <w:rPr>
          <w:rFonts w:ascii="Arial" w:hAnsi="Arial" w:cs="Arial"/>
        </w:rPr>
      </w:pPr>
      <w:r>
        <w:rPr>
          <w:rFonts w:cs="Arial" w:ascii="Arial" w:hAnsi="Arial"/>
        </w:rPr>
        <w:t>Día de código</w:t>
      </w:r>
    </w:p>
    <w:p>
      <w:pPr>
        <w:pStyle w:val="ListParagraph"/>
        <w:numPr>
          <w:ilvl w:val="0"/>
          <w:numId w:val="13"/>
        </w:numPr>
        <w:spacing w:lineRule="exact" w:line="320" w:before="120" w:after="120"/>
        <w:jc w:val="both"/>
        <w:rPr>
          <w:rFonts w:ascii="Arial" w:hAnsi="Arial" w:cs="Arial"/>
        </w:rPr>
      </w:pPr>
      <w:r>
        <w:rPr>
          <w:rFonts w:cs="Arial" w:ascii="Arial" w:hAnsi="Arial"/>
        </w:rPr>
        <w:t>Jornadas de sensibilización</w:t>
      </w:r>
    </w:p>
    <w:p>
      <w:pPr>
        <w:pStyle w:val="ListParagraph"/>
        <w:numPr>
          <w:ilvl w:val="0"/>
          <w:numId w:val="13"/>
        </w:numPr>
        <w:spacing w:lineRule="exact" w:line="320" w:before="120" w:after="120"/>
        <w:jc w:val="both"/>
        <w:rPr>
          <w:rFonts w:ascii="Arial" w:hAnsi="Arial" w:cs="Arial"/>
        </w:rPr>
      </w:pPr>
      <w:r>
        <w:rPr>
          <w:rFonts w:cs="Arial" w:ascii="Arial" w:hAnsi="Arial"/>
        </w:rPr>
        <w:t>Jornadas de puertas abiertas</w:t>
      </w:r>
    </w:p>
    <w:p>
      <w:pPr>
        <w:pStyle w:val="ListParagraph"/>
        <w:numPr>
          <w:ilvl w:val="0"/>
          <w:numId w:val="13"/>
        </w:numPr>
        <w:spacing w:lineRule="exact" w:line="320" w:before="120" w:after="120"/>
        <w:jc w:val="both"/>
        <w:rPr/>
      </w:pPr>
      <w:r>
        <w:rPr>
          <w:rFonts w:cs="Arial" w:ascii="Arial" w:hAnsi="Arial"/>
        </w:rPr>
        <w:t>Dia de las familias.</w:t>
      </w:r>
    </w:p>
    <w:sectPr>
      <w:footerReference w:type="default" r:id="rId12"/>
      <w:type w:val="nextPage"/>
      <w:pgSz w:w="12240" w:h="15840"/>
      <w:pgMar w:left="1134" w:right="1134" w:header="0" w:top="1418" w:footer="567" w:bottom="1418"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Snap ITC">
    <w:charset w:val="01"/>
    <w:family w:val="roman"/>
    <w:pitch w:val="variable"/>
  </w:font>
  <w:font w:name="Cooper Black">
    <w:charset w:val="01"/>
    <w:family w:val="roman"/>
    <w:pitch w:val="variable"/>
  </w:font>
  <w:font w:name="Candara">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252" w:leader="none"/>
        <w:tab w:val="right" w:pos="8504" w:leader="none"/>
      </w:tabs>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252" w:leader="none"/>
        <w:tab w:val="right" w:pos="8504" w:leader="none"/>
      </w:tabs>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252" w:leader="none"/>
        <w:tab w:val="right" w:pos="8504" w:leader="none"/>
      </w:tabs>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4252" w:leader="none"/>
        <w:tab w:val="right" w:pos="8504" w:leader="none"/>
      </w:tabs>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153"/>
        </w:tabs>
        <w:ind w:left="153" w:hanging="360"/>
      </w:pPr>
      <w:rPr>
        <w:rFonts w:ascii="Symbol" w:hAnsi="Symbol" w:cs="Symbol" w:hint="default"/>
        <w:rFonts w:cs="Symbol"/>
      </w:rPr>
    </w:lvl>
    <w:lvl w:ilvl="1">
      <w:start w:val="1"/>
      <w:numFmt w:val="bullet"/>
      <w:lvlText w:val="o"/>
      <w:lvlJc w:val="left"/>
      <w:pPr>
        <w:tabs>
          <w:tab w:val="num" w:pos="873"/>
        </w:tabs>
        <w:ind w:left="873" w:hanging="360"/>
      </w:pPr>
      <w:rPr>
        <w:rFonts w:ascii="Courier New" w:hAnsi="Courier New" w:cs="Courier New" w:hint="default"/>
        <w:rFonts w:cs="Courier New"/>
      </w:rPr>
    </w:lvl>
    <w:lvl w:ilvl="2">
      <w:start w:val="1"/>
      <w:numFmt w:val="bullet"/>
      <w:lvlText w:val=""/>
      <w:lvlJc w:val="left"/>
      <w:pPr>
        <w:tabs>
          <w:tab w:val="num" w:pos="1593"/>
        </w:tabs>
        <w:ind w:left="1593" w:hanging="360"/>
      </w:pPr>
      <w:rPr>
        <w:rFonts w:ascii="Wingdings" w:hAnsi="Wingdings" w:cs="Wingdings" w:hint="default"/>
        <w:rFonts w:cs="Wingdings"/>
      </w:rPr>
    </w:lvl>
    <w:lvl w:ilvl="3">
      <w:start w:val="1"/>
      <w:numFmt w:val="bullet"/>
      <w:lvlText w:val=""/>
      <w:lvlJc w:val="left"/>
      <w:pPr>
        <w:tabs>
          <w:tab w:val="num" w:pos="2313"/>
        </w:tabs>
        <w:ind w:left="2313" w:hanging="360"/>
      </w:pPr>
      <w:rPr>
        <w:rFonts w:ascii="Symbol" w:hAnsi="Symbol" w:cs="Symbol" w:hint="default"/>
        <w:rFonts w:cs="Symbol"/>
      </w:rPr>
    </w:lvl>
    <w:lvl w:ilvl="4">
      <w:start w:val="1"/>
      <w:numFmt w:val="bullet"/>
      <w:lvlText w:val="o"/>
      <w:lvlJc w:val="left"/>
      <w:pPr>
        <w:tabs>
          <w:tab w:val="num" w:pos="3033"/>
        </w:tabs>
        <w:ind w:left="3033" w:hanging="360"/>
      </w:pPr>
      <w:rPr>
        <w:rFonts w:ascii="Courier New" w:hAnsi="Courier New" w:cs="Courier New" w:hint="default"/>
        <w:rFonts w:cs="Courier New"/>
      </w:rPr>
    </w:lvl>
    <w:lvl w:ilvl="5">
      <w:start w:val="1"/>
      <w:numFmt w:val="bullet"/>
      <w:lvlText w:val=""/>
      <w:lvlJc w:val="left"/>
      <w:pPr>
        <w:tabs>
          <w:tab w:val="num" w:pos="3753"/>
        </w:tabs>
        <w:ind w:left="3753" w:hanging="360"/>
      </w:pPr>
      <w:rPr>
        <w:rFonts w:ascii="Wingdings" w:hAnsi="Wingdings" w:cs="Wingdings" w:hint="default"/>
        <w:rFonts w:cs="Wingdings"/>
      </w:rPr>
    </w:lvl>
    <w:lvl w:ilvl="6">
      <w:start w:val="1"/>
      <w:numFmt w:val="bullet"/>
      <w:lvlText w:val=""/>
      <w:lvlJc w:val="left"/>
      <w:pPr>
        <w:tabs>
          <w:tab w:val="num" w:pos="4473"/>
        </w:tabs>
        <w:ind w:left="4473" w:hanging="360"/>
      </w:pPr>
      <w:rPr>
        <w:rFonts w:ascii="Symbol" w:hAnsi="Symbol" w:cs="Symbol" w:hint="default"/>
        <w:rFonts w:cs="Symbol"/>
      </w:rPr>
    </w:lvl>
    <w:lvl w:ilvl="7">
      <w:start w:val="1"/>
      <w:numFmt w:val="bullet"/>
      <w:lvlText w:val="o"/>
      <w:lvlJc w:val="left"/>
      <w:pPr>
        <w:tabs>
          <w:tab w:val="num" w:pos="5193"/>
        </w:tabs>
        <w:ind w:left="5193" w:hanging="360"/>
      </w:pPr>
      <w:rPr>
        <w:rFonts w:ascii="Courier New" w:hAnsi="Courier New" w:cs="Courier New" w:hint="default"/>
        <w:rFonts w:cs="Courier New"/>
      </w:rPr>
    </w:lvl>
    <w:lvl w:ilvl="8">
      <w:start w:val="1"/>
      <w:numFmt w:val="bullet"/>
      <w:lvlText w:val=""/>
      <w:lvlJc w:val="left"/>
      <w:pPr>
        <w:tabs>
          <w:tab w:val="num" w:pos="5913"/>
        </w:tabs>
        <w:ind w:left="5913"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680" w:hanging="68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720" w:hanging="360"/>
      </w:pPr>
      <w:rPr>
        <w:sz w:val="20"/>
        <w:rFonts w:ascii="Arial" w:hAnsi="Arial"/>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Pr>
    </w:lvl>
  </w:abstractNum>
  <w:abstractNum w:abstractNumId="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f18fb"/>
    <w:pPr>
      <w:widowControl/>
      <w:suppressAutoHyphens w:val="true"/>
      <w:bidi w:val="0"/>
      <w:spacing w:before="0" w:after="200" w:lineRule="auto" w:line="276"/>
      <w:jc w:val="left"/>
    </w:pPr>
    <w:rPr>
      <w:rFonts w:ascii="Calibri" w:hAnsi="Calibri" w:eastAsia="Times New Roman" w:cs="Calibri" w:asciiTheme="minorHAnsi" w:hAnsiTheme="minorHAnsi"/>
      <w:color w:val="auto"/>
      <w:sz w:val="22"/>
      <w:szCs w:val="22"/>
      <w:lang w:val="en-US" w:eastAsia="en-US" w:bidi="ar-SA"/>
    </w:rPr>
  </w:style>
  <w:style w:type="paragraph" w:styleId="Ttulo1">
    <w:name w:val="Título 1"/>
    <w:basedOn w:val="Normal"/>
    <w:next w:val="Normal"/>
    <w:link w:val="Ttulo1Car"/>
    <w:uiPriority w:val="9"/>
    <w:qFormat/>
    <w:rsid w:val="005c2b65"/>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Título 2"/>
    <w:basedOn w:val="Normal"/>
    <w:next w:val="Normal"/>
    <w:link w:val="Ttulo2Car"/>
    <w:uiPriority w:val="9"/>
    <w:unhideWhenUsed/>
    <w:qFormat/>
    <w:rsid w:val="00cf0587"/>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Título 3"/>
    <w:basedOn w:val="Normal"/>
    <w:link w:val="Ttulo3Car"/>
    <w:uiPriority w:val="9"/>
    <w:qFormat/>
    <w:rsid w:val="00cf0587"/>
    <w:pPr>
      <w:spacing w:lineRule="auto" w:line="240" w:beforeAutospacing="1" w:afterAutospacing="1"/>
      <w:outlineLvl w:val="2"/>
    </w:pPr>
    <w:rPr>
      <w:rFonts w:ascii="Times New Roman" w:hAnsi="Times New Roman" w:cs="Times New Roman"/>
      <w:b/>
      <w:bCs/>
      <w:sz w:val="27"/>
      <w:szCs w:val="27"/>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7f18fb"/>
    <w:rPr>
      <w:rFonts w:ascii="Calibri" w:hAnsi="Calibri" w:eastAsia="Times New Roman" w:cs="Calibri"/>
      <w:lang w:val="en-US" w:eastAsia="en-US"/>
    </w:rPr>
  </w:style>
  <w:style w:type="character" w:styleId="PiedepginaCar" w:customStyle="1">
    <w:name w:val="Pie de página Car"/>
    <w:basedOn w:val="DefaultParagraphFont"/>
    <w:link w:val="Piedepgina"/>
    <w:uiPriority w:val="99"/>
    <w:qFormat/>
    <w:rsid w:val="007f18fb"/>
    <w:rPr>
      <w:rFonts w:ascii="Calibri" w:hAnsi="Calibri" w:eastAsia="Times New Roman" w:cs="Calibri"/>
      <w:lang w:val="en-US" w:eastAsia="en-US"/>
    </w:rPr>
  </w:style>
  <w:style w:type="character" w:styleId="TextoindependienteCar" w:customStyle="1">
    <w:name w:val="Texto independiente Car"/>
    <w:basedOn w:val="DefaultParagraphFont"/>
    <w:link w:val="Textoindependiente"/>
    <w:uiPriority w:val="99"/>
    <w:qFormat/>
    <w:rsid w:val="007f18fb"/>
    <w:rPr>
      <w:rFonts w:ascii="Calibri" w:hAnsi="Calibri" w:eastAsia="Times New Roman" w:cs="Calibri"/>
    </w:rPr>
  </w:style>
  <w:style w:type="character" w:styleId="Ttulo3Car" w:customStyle="1">
    <w:name w:val="Título 3 Car"/>
    <w:basedOn w:val="DefaultParagraphFont"/>
    <w:link w:val="Ttulo3"/>
    <w:uiPriority w:val="9"/>
    <w:qFormat/>
    <w:rsid w:val="00cf0587"/>
    <w:rPr>
      <w:rFonts w:ascii="Times New Roman" w:hAnsi="Times New Roman" w:eastAsia="Times New Roman" w:cs="Times New Roman"/>
      <w:b/>
      <w:bCs/>
      <w:sz w:val="27"/>
      <w:szCs w:val="27"/>
      <w:lang w:eastAsia="es-ES"/>
    </w:rPr>
  </w:style>
  <w:style w:type="character" w:styleId="Strong">
    <w:name w:val="Strong"/>
    <w:basedOn w:val="DefaultParagraphFont"/>
    <w:uiPriority w:val="22"/>
    <w:qFormat/>
    <w:rsid w:val="00cf0587"/>
    <w:rPr>
      <w:b/>
      <w:bCs/>
    </w:rPr>
  </w:style>
  <w:style w:type="character" w:styleId="Ligazndainternet">
    <w:name w:val="Ligazón da internet"/>
    <w:basedOn w:val="DefaultParagraphFont"/>
    <w:uiPriority w:val="99"/>
    <w:unhideWhenUsed/>
    <w:rsid w:val="00cf0587"/>
    <w:rPr>
      <w:color w:val="0000FF"/>
      <w:u w:val="single"/>
    </w:rPr>
  </w:style>
  <w:style w:type="character" w:styleId="TextodegloboCar" w:customStyle="1">
    <w:name w:val="Texto de globo Car"/>
    <w:basedOn w:val="DefaultParagraphFont"/>
    <w:link w:val="Textodeglobo"/>
    <w:uiPriority w:val="99"/>
    <w:semiHidden/>
    <w:qFormat/>
    <w:rsid w:val="00cf0587"/>
    <w:rPr>
      <w:rFonts w:ascii="Tahoma" w:hAnsi="Tahoma" w:eastAsia="Times New Roman" w:cs="Tahoma"/>
      <w:sz w:val="16"/>
      <w:szCs w:val="16"/>
      <w:lang w:val="en-US" w:eastAsia="en-US"/>
    </w:rPr>
  </w:style>
  <w:style w:type="character" w:styleId="Ttulo2Car" w:customStyle="1">
    <w:name w:val="Título 2 Car"/>
    <w:basedOn w:val="DefaultParagraphFont"/>
    <w:link w:val="Ttulo2"/>
    <w:uiPriority w:val="9"/>
    <w:qFormat/>
    <w:rsid w:val="00cf0587"/>
    <w:rPr>
      <w:rFonts w:ascii="Cambria" w:hAnsi="Cambria" w:eastAsia="" w:cs="" w:asciiTheme="majorHAnsi" w:cstheme="majorBidi" w:eastAsiaTheme="majorEastAsia" w:hAnsiTheme="majorHAnsi"/>
      <w:b/>
      <w:bCs/>
      <w:color w:val="4F81BD" w:themeColor="accent1"/>
      <w:sz w:val="26"/>
      <w:szCs w:val="26"/>
      <w:lang w:val="en-US" w:eastAsia="en-US"/>
    </w:rPr>
  </w:style>
  <w:style w:type="character" w:styleId="Photocount" w:customStyle="1">
    <w:name w:val="photo-count"/>
    <w:basedOn w:val="DefaultParagraphFont"/>
    <w:qFormat/>
    <w:rsid w:val="00cf0587"/>
    <w:rPr/>
  </w:style>
  <w:style w:type="character" w:styleId="Comatags" w:customStyle="1">
    <w:name w:val="comatags"/>
    <w:basedOn w:val="DefaultParagraphFont"/>
    <w:qFormat/>
    <w:rsid w:val="00cf0587"/>
    <w:rPr/>
  </w:style>
  <w:style w:type="character" w:styleId="Diputacion2Car" w:customStyle="1">
    <w:name w:val="diputacion 2 Car"/>
    <w:basedOn w:val="DefaultParagraphFont"/>
    <w:link w:val="diputacion2"/>
    <w:uiPriority w:val="99"/>
    <w:qFormat/>
    <w:locked/>
    <w:rsid w:val="00444ae6"/>
    <w:rPr>
      <w:rFonts w:ascii="Calibri" w:hAnsi="Calibri" w:eastAsia="Calibri" w:cs="Times New Roman"/>
      <w:i/>
      <w:sz w:val="20"/>
      <w:szCs w:val="20"/>
      <w:lang w:eastAsia="es-ES"/>
    </w:rPr>
  </w:style>
  <w:style w:type="character" w:styleId="Bullet1Car" w:customStyle="1">
    <w:name w:val="Bullet 1 Car"/>
    <w:basedOn w:val="TextoindependienteCar"/>
    <w:link w:val="Bullet1"/>
    <w:qFormat/>
    <w:rsid w:val="00444ae6"/>
    <w:rPr>
      <w:rFonts w:ascii="Arial" w:hAnsi="Arial" w:cs="Times New Roman"/>
      <w:color w:val="000000"/>
      <w:sz w:val="20"/>
      <w:lang w:val="en-GB"/>
    </w:rPr>
  </w:style>
  <w:style w:type="character" w:styleId="PrrafodelistaCar" w:customStyle="1">
    <w:name w:val="Párrafo de lista Car"/>
    <w:basedOn w:val="DefaultParagraphFont"/>
    <w:link w:val="Prrafodelista"/>
    <w:uiPriority w:val="34"/>
    <w:qFormat/>
    <w:locked/>
    <w:rsid w:val="00444ae6"/>
    <w:rPr>
      <w:rFonts w:ascii="Calibri" w:hAnsi="Calibri" w:eastAsia="Times New Roman" w:cs="Calibri"/>
      <w:lang w:eastAsia="ar-SA"/>
    </w:rPr>
  </w:style>
  <w:style w:type="character" w:styleId="Ttulo1Car" w:customStyle="1">
    <w:name w:val="Título 1 Car"/>
    <w:basedOn w:val="DefaultParagraphFont"/>
    <w:link w:val="Ttulo1"/>
    <w:uiPriority w:val="9"/>
    <w:qFormat/>
    <w:rsid w:val="005c2b65"/>
    <w:rPr>
      <w:rFonts w:ascii="Cambria" w:hAnsi="Cambria" w:eastAsia="" w:cs="" w:asciiTheme="majorHAnsi" w:cstheme="majorBidi" w:eastAsiaTheme="majorEastAsia" w:hAnsiTheme="majorHAnsi"/>
      <w:b/>
      <w:bCs/>
      <w:color w:val="365F91" w:themeColor="accent1" w:themeShade="bf"/>
      <w:sz w:val="28"/>
      <w:szCs w:val="28"/>
      <w:lang w:val="en-US" w:eastAsia="en-US"/>
    </w:rPr>
  </w:style>
  <w:style w:type="character" w:styleId="ListLabel1">
    <w:name w:val="ListLabel 1"/>
    <w:qFormat/>
    <w:rPr>
      <w:rFonts w:cs="Times New Roman"/>
    </w:rPr>
  </w:style>
  <w:style w:type="character" w:styleId="ListLabel2">
    <w:name w:val="ListLabel 2"/>
    <w:qFormat/>
    <w:rPr>
      <w:rFonts w:cs="Wingdings"/>
      <w:strike w:val="false"/>
      <w:dstrike w:val="false"/>
      <w:color w:val="00000A"/>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ascii="Arial" w:hAnsi="Arial" w:cs="Symbol"/>
    </w:rPr>
  </w:style>
  <w:style w:type="character" w:styleId="ListLabel6">
    <w:name w:val="ListLabel 6"/>
    <w:qFormat/>
    <w:rPr>
      <w:sz w:val="28"/>
      <w:szCs w:val="28"/>
    </w:rPr>
  </w:style>
  <w:style w:type="character" w:styleId="ListLabel7">
    <w:name w:val="ListLabel 7"/>
    <w:qFormat/>
    <w:rPr>
      <w:sz w:val="22"/>
      <w:szCs w:val="22"/>
    </w:rPr>
  </w:style>
  <w:style w:type="character" w:styleId="ListLabel8">
    <w:name w:val="ListLabel 8"/>
    <w:qFormat/>
    <w:rPr>
      <w:rFonts w:ascii="Arial" w:hAnsi="Arial"/>
      <w:sz w:val="20"/>
    </w:rPr>
  </w:style>
  <w:style w:type="character" w:styleId="ListLabel9">
    <w:name w:val="ListLabel 9"/>
    <w:qFormat/>
    <w:rPr>
      <w:color w:val="FF0000"/>
      <w:sz w:val="22"/>
    </w:rPr>
  </w:style>
  <w:style w:type="character" w:styleId="ListLabel10">
    <w:name w:val="ListLabel 10"/>
    <w:qFormat/>
    <w:rPr>
      <w:b/>
      <w:i w:val="false"/>
      <w:color w:val="FF0000"/>
    </w:rPr>
  </w:style>
  <w:style w:type="character" w:styleId="ListLabel11">
    <w:name w:val="ListLabel 11"/>
    <w:qFormat/>
    <w:rPr>
      <w:rFonts w:eastAsia="Times New Roman" w:cs="Times New Roman"/>
    </w:rPr>
  </w:style>
  <w:style w:type="character" w:styleId="Ligazndendice">
    <w:name w:val="Ligazón de índice"/>
    <w:qFormat/>
    <w:rPr/>
  </w:style>
  <w:style w:type="paragraph" w:styleId="Ttulo">
    <w:name w:val="Título"/>
    <w:basedOn w:val="Normal"/>
    <w:next w:val="Corpo"/>
    <w:qFormat/>
    <w:pPr>
      <w:keepNext/>
      <w:spacing w:before="240" w:after="120"/>
    </w:pPr>
    <w:rPr>
      <w:rFonts w:ascii="Liberation Sans" w:hAnsi="Liberation Sans" w:eastAsia="Droid Sans Fallback" w:cs="FreeSans"/>
      <w:sz w:val="28"/>
      <w:szCs w:val="28"/>
    </w:rPr>
  </w:style>
  <w:style w:type="paragraph" w:styleId="Corpo">
    <w:name w:val="Corpo"/>
    <w:basedOn w:val="Normal"/>
    <w:link w:val="TextoindependienteCar"/>
    <w:uiPriority w:val="99"/>
    <w:rsid w:val="007f18fb"/>
    <w:pPr>
      <w:spacing w:before="0" w:after="120"/>
    </w:pPr>
    <w:rPr>
      <w:lang w:val="es-ES" w:eastAsia="en-US"/>
    </w:rPr>
  </w:style>
  <w:style w:type="paragraph" w:styleId="Lista">
    <w:name w:val="Lista"/>
    <w:basedOn w:val="Normal"/>
    <w:uiPriority w:val="99"/>
    <w:rsid w:val="007f18fb"/>
    <w:pPr>
      <w:tabs>
        <w:tab w:val="left" w:pos="284" w:leader="none"/>
      </w:tabs>
      <w:spacing w:lineRule="auto" w:line="240" w:before="120" w:after="0"/>
      <w:jc w:val="both"/>
    </w:pPr>
    <w:rPr>
      <w:rFonts w:ascii="Arial" w:hAnsi="Arial" w:cs="Arial"/>
      <w:sz w:val="24"/>
      <w:szCs w:val="24"/>
      <w:lang w:val="es-ES" w:eastAsia="es-ES"/>
    </w:rPr>
  </w:style>
  <w:style w:type="paragraph" w:styleId="Lenda">
    <w:name w:val="Lenda"/>
    <w:basedOn w:val="Normal"/>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ira">
    <w:name w:val="Cabeceira"/>
    <w:basedOn w:val="Normal"/>
    <w:link w:val="EncabezadoCar"/>
    <w:uiPriority w:val="99"/>
    <w:rsid w:val="007f18fb"/>
    <w:pPr>
      <w:tabs>
        <w:tab w:val="center" w:pos="4252" w:leader="none"/>
        <w:tab w:val="right" w:pos="8504" w:leader="none"/>
      </w:tabs>
    </w:pPr>
    <w:rPr/>
  </w:style>
  <w:style w:type="paragraph" w:styleId="Rodap">
    <w:name w:val="Rodapé"/>
    <w:basedOn w:val="Normal"/>
    <w:link w:val="PiedepginaCar"/>
    <w:uiPriority w:val="99"/>
    <w:rsid w:val="007f18fb"/>
    <w:pPr>
      <w:tabs>
        <w:tab w:val="center" w:pos="4252" w:leader="none"/>
        <w:tab w:val="right" w:pos="8504" w:leader="none"/>
      </w:tabs>
    </w:pPr>
    <w:rPr/>
  </w:style>
  <w:style w:type="paragraph" w:styleId="Prrafodelista1" w:customStyle="1">
    <w:name w:val="Párrafo de lista1"/>
    <w:basedOn w:val="Normal"/>
    <w:uiPriority w:val="99"/>
    <w:qFormat/>
    <w:rsid w:val="007f18fb"/>
    <w:pPr>
      <w:spacing w:lineRule="auto" w:line="240" w:before="0" w:after="0"/>
      <w:ind w:left="720" w:hanging="0"/>
    </w:pPr>
    <w:rPr>
      <w:rFonts w:ascii="Times" w:hAnsi="Times" w:cs="Times"/>
      <w:sz w:val="24"/>
      <w:szCs w:val="24"/>
      <w:lang w:eastAsia="es-ES"/>
    </w:rPr>
  </w:style>
  <w:style w:type="paragraph" w:styleId="Prrafodelista4" w:customStyle="1">
    <w:name w:val="Párrafo de lista4"/>
    <w:basedOn w:val="Normal"/>
    <w:uiPriority w:val="99"/>
    <w:qFormat/>
    <w:rsid w:val="007f18fb"/>
    <w:pPr>
      <w:ind w:left="720" w:hanging="0"/>
    </w:pPr>
    <w:rPr>
      <w:lang w:val="es-ES" w:eastAsia="en-US"/>
    </w:rPr>
  </w:style>
  <w:style w:type="paragraph" w:styleId="Prrafodelista2" w:customStyle="1">
    <w:name w:val="Párrafo de lista2"/>
    <w:basedOn w:val="Normal"/>
    <w:uiPriority w:val="99"/>
    <w:qFormat/>
    <w:rsid w:val="007f18fb"/>
    <w:pPr>
      <w:ind w:left="720" w:hanging="0"/>
    </w:pPr>
    <w:rPr>
      <w:lang w:val="es-ES" w:eastAsia="en-US"/>
    </w:rPr>
  </w:style>
  <w:style w:type="paragraph" w:styleId="Prrafodelista12" w:customStyle="1">
    <w:name w:val="Párrafo de lista12"/>
    <w:basedOn w:val="Normal"/>
    <w:uiPriority w:val="99"/>
    <w:qFormat/>
    <w:rsid w:val="007f18fb"/>
    <w:pPr>
      <w:spacing w:lineRule="auto" w:line="240" w:before="0" w:after="0"/>
      <w:ind w:left="720" w:hanging="0"/>
    </w:pPr>
    <w:rPr>
      <w:rFonts w:ascii="Times" w:hAnsi="Times" w:cs="Times"/>
      <w:sz w:val="24"/>
      <w:szCs w:val="24"/>
      <w:lang w:eastAsia="es-ES"/>
    </w:rPr>
  </w:style>
  <w:style w:type="paragraph" w:styleId="ListParagraph">
    <w:name w:val="List Paragraph"/>
    <w:basedOn w:val="Normal"/>
    <w:link w:val="PrrafodelistaCar"/>
    <w:uiPriority w:val="34"/>
    <w:qFormat/>
    <w:rsid w:val="007f18fb"/>
    <w:pPr>
      <w:suppressAutoHyphens w:val="true"/>
      <w:ind w:left="720" w:hanging="0"/>
    </w:pPr>
    <w:rPr>
      <w:lang w:val="es-ES" w:eastAsia="ar-SA"/>
    </w:rPr>
  </w:style>
  <w:style w:type="paragraph" w:styleId="Listavistosanfasis11" w:customStyle="1">
    <w:name w:val="Lista vistosa - Énfasis 11"/>
    <w:basedOn w:val="Normal"/>
    <w:uiPriority w:val="99"/>
    <w:qFormat/>
    <w:rsid w:val="007f18fb"/>
    <w:pPr>
      <w:spacing w:lineRule="auto" w:line="240" w:before="0" w:after="0"/>
      <w:ind w:left="720" w:hanging="0"/>
    </w:pPr>
    <w:rPr>
      <w:rFonts w:ascii="Cambria" w:hAnsi="Cambria" w:eastAsia="MS Mincho" w:cs="Cambria"/>
      <w:sz w:val="24"/>
      <w:szCs w:val="24"/>
      <w:lang w:eastAsia="es-ES"/>
    </w:rPr>
  </w:style>
  <w:style w:type="paragraph" w:styleId="Prrafodelista5" w:customStyle="1">
    <w:name w:val="Párrafo de lista5"/>
    <w:basedOn w:val="Normal"/>
    <w:uiPriority w:val="99"/>
    <w:qFormat/>
    <w:rsid w:val="007f18fb"/>
    <w:pPr>
      <w:ind w:left="720" w:hanging="0"/>
    </w:pPr>
    <w:rPr>
      <w:lang w:val="es-ES" w:eastAsia="en-US"/>
    </w:rPr>
  </w:style>
  <w:style w:type="paragraph" w:styleId="Ttcab1" w:customStyle="1">
    <w:name w:val="_ttcab1"/>
    <w:basedOn w:val="Normal"/>
    <w:uiPriority w:val="99"/>
    <w:qFormat/>
    <w:rsid w:val="007f18fb"/>
    <w:pPr>
      <w:snapToGrid w:val="false"/>
      <w:spacing w:lineRule="exact" w:line="240" w:before="40" w:after="40"/>
      <w:jc w:val="center"/>
    </w:pPr>
    <w:rPr>
      <w:rFonts w:ascii="Arial" w:hAnsi="Arial" w:cs="Arial"/>
      <w:sz w:val="18"/>
      <w:szCs w:val="18"/>
      <w:lang w:val="gl-ES" w:eastAsia="es-ES"/>
    </w:rPr>
  </w:style>
  <w:style w:type="paragraph" w:styleId="Ttp1" w:customStyle="1">
    <w:name w:val="_ttp1"/>
    <w:uiPriority w:val="99"/>
    <w:qFormat/>
    <w:rsid w:val="007f18fb"/>
    <w:pPr>
      <w:widowControl w:val="false"/>
      <w:suppressAutoHyphens w:val="true"/>
      <w:snapToGrid w:val="false"/>
      <w:spacing w:lineRule="exact" w:line="240" w:before="60" w:after="60"/>
      <w:ind w:left="227" w:hanging="227"/>
    </w:pPr>
    <w:rPr>
      <w:rFonts w:ascii="Arial" w:hAnsi="Arial" w:cs="Arial" w:eastAsia="Calibri" w:eastAsiaTheme="minorHAnsi"/>
      <w:color w:val="auto"/>
      <w:sz w:val="18"/>
      <w:szCs w:val="18"/>
      <w:lang w:val="gl-ES" w:eastAsia="gl-ES" w:bidi="ar-SA"/>
    </w:rPr>
  </w:style>
  <w:style w:type="paragraph" w:styleId="Captulo" w:customStyle="1">
    <w:name w:val="_capítulo"/>
    <w:basedOn w:val="Normal"/>
    <w:uiPriority w:val="99"/>
    <w:qFormat/>
    <w:rsid w:val="007f18fb"/>
    <w:pPr>
      <w:keepNext/>
      <w:tabs>
        <w:tab w:val="left" w:pos="851" w:leader="none"/>
      </w:tabs>
      <w:spacing w:lineRule="exact" w:line="300" w:before="240" w:after="180"/>
      <w:jc w:val="center"/>
    </w:pPr>
    <w:rPr>
      <w:rFonts w:ascii="Arial" w:hAnsi="Arial" w:cs="Arial"/>
      <w:lang w:val="gl-ES" w:eastAsia="es-ES"/>
    </w:rPr>
  </w:style>
  <w:style w:type="paragraph" w:styleId="NormalWeb">
    <w:name w:val="Normal (Web)"/>
    <w:basedOn w:val="Normal"/>
    <w:uiPriority w:val="99"/>
    <w:qFormat/>
    <w:rsid w:val="007f18fb"/>
    <w:pPr/>
    <w:rPr>
      <w:sz w:val="24"/>
      <w:szCs w:val="24"/>
    </w:rPr>
  </w:style>
  <w:style w:type="paragraph" w:styleId="BalloonText">
    <w:name w:val="Balloon Text"/>
    <w:basedOn w:val="Normal"/>
    <w:link w:val="TextodegloboCar"/>
    <w:uiPriority w:val="99"/>
    <w:semiHidden/>
    <w:unhideWhenUsed/>
    <w:qFormat/>
    <w:rsid w:val="00cf0587"/>
    <w:pPr>
      <w:spacing w:lineRule="auto" w:line="240" w:before="0" w:after="0"/>
    </w:pPr>
    <w:rPr>
      <w:rFonts w:ascii="Tahoma" w:hAnsi="Tahoma" w:cs="Tahoma"/>
      <w:sz w:val="16"/>
      <w:szCs w:val="16"/>
    </w:rPr>
  </w:style>
  <w:style w:type="paragraph" w:styleId="Diputacion1" w:customStyle="1">
    <w:name w:val="diputacion 1"/>
    <w:basedOn w:val="ListParagraph"/>
    <w:uiPriority w:val="99"/>
    <w:qFormat/>
    <w:rsid w:val="00444ae6"/>
    <w:pPr>
      <w:suppressAutoHyphens w:val="false"/>
      <w:spacing w:lineRule="auto" w:line="240" w:before="0" w:after="0"/>
      <w:contextualSpacing/>
    </w:pPr>
    <w:rPr>
      <w:rFonts w:eastAsia="Calibri" w:cs="Times New Roman"/>
      <w:b/>
      <w:sz w:val="20"/>
      <w:szCs w:val="20"/>
      <w:lang w:eastAsia="es-ES"/>
    </w:rPr>
  </w:style>
  <w:style w:type="paragraph" w:styleId="Diputacion2" w:customStyle="1">
    <w:name w:val="diputacion 2"/>
    <w:basedOn w:val="ListParagraph"/>
    <w:link w:val="diputacion2Car"/>
    <w:uiPriority w:val="99"/>
    <w:qFormat/>
    <w:rsid w:val="00444ae6"/>
    <w:pPr>
      <w:suppressAutoHyphens w:val="false"/>
      <w:spacing w:lineRule="auto" w:line="240" w:before="0" w:after="0"/>
      <w:contextualSpacing/>
    </w:pPr>
    <w:rPr>
      <w:rFonts w:eastAsia="Calibri" w:cs="Times New Roman"/>
      <w:i/>
      <w:sz w:val="20"/>
      <w:szCs w:val="20"/>
      <w:lang w:eastAsia="es-ES"/>
    </w:rPr>
  </w:style>
  <w:style w:type="paragraph" w:styleId="Bullet1" w:customStyle="1">
    <w:name w:val="Bullet 1"/>
    <w:basedOn w:val="Corpo"/>
    <w:link w:val="Bullet1Car"/>
    <w:qFormat/>
    <w:rsid w:val="00444ae6"/>
    <w:pPr>
      <w:spacing w:lineRule="auto" w:line="360" w:before="40" w:after="40"/>
    </w:pPr>
    <w:rPr>
      <w:rFonts w:ascii="Arial" w:hAnsi="Arial" w:cs="Times New Roman"/>
      <w:color w:val="000000"/>
      <w:sz w:val="20"/>
      <w:lang w:val="en-GB"/>
    </w:rPr>
  </w:style>
  <w:style w:type="paragraph" w:styleId="Ttulodecontido">
    <w:name w:val="Título de contido"/>
    <w:basedOn w:val="Ttulo1"/>
    <w:next w:val="Normal"/>
    <w:uiPriority w:val="39"/>
    <w:semiHidden/>
    <w:unhideWhenUsed/>
    <w:qFormat/>
    <w:rsid w:val="005c2b65"/>
    <w:pPr/>
    <w:rPr>
      <w:lang w:val="es-ES" w:eastAsia="en-US"/>
    </w:rPr>
  </w:style>
  <w:style w:type="paragraph" w:styleId="Contido2">
    <w:name w:val="Contido 2"/>
    <w:basedOn w:val="Normal"/>
    <w:next w:val="Normal"/>
    <w:autoRedefine/>
    <w:uiPriority w:val="39"/>
    <w:unhideWhenUsed/>
    <w:rsid w:val="005c2b65"/>
    <w:pPr>
      <w:spacing w:before="0" w:after="100"/>
      <w:ind w:left="220" w:hanging="0"/>
    </w:pPr>
    <w:rPr/>
  </w:style>
  <w:style w:type="paragraph" w:styleId="Contido1">
    <w:name w:val="Contido 1"/>
    <w:basedOn w:val="Normal"/>
    <w:next w:val="Normal"/>
    <w:autoRedefine/>
    <w:uiPriority w:val="39"/>
    <w:unhideWhenUsed/>
    <w:rsid w:val="00537774"/>
    <w:pPr>
      <w:tabs>
        <w:tab w:val="left" w:pos="880" w:leader="none"/>
        <w:tab w:val="right" w:pos="9962" w:leader="dot"/>
      </w:tabs>
      <w:spacing w:before="0" w:after="100"/>
      <w:ind w:left="660" w:hanging="0"/>
    </w:pPr>
    <w:rPr/>
  </w:style>
  <w:style w:type="paragraph" w:styleId="Contidodomarco">
    <w:name w:val="Contido do marco"/>
    <w:basedOn w:val="Normal"/>
    <w:qFormat/>
    <w:pPr/>
    <w:rPr/>
  </w:style>
  <w:style w:type="paragraph" w:styleId="Citas">
    <w:name w:val="Citas"/>
    <w:basedOn w:val="Normal"/>
    <w:qFormat/>
    <w:pPr/>
    <w:rPr/>
  </w:style>
  <w:style w:type="paragraph" w:styleId="Ttulododocumento">
    <w:name w:val="Título do documento"/>
    <w:basedOn w:val="Ttulo"/>
    <w:pPr/>
    <w:rPr/>
  </w:style>
  <w:style w:type="paragraph" w:styleId="Subttulo">
    <w:name w:val="Subtítulo"/>
    <w:basedOn w:val="Ttulo"/>
    <w:pPr/>
    <w:rPr/>
  </w:style>
  <w:style w:type="numbering" w:styleId="NoList" w:default="1">
    <w:name w:val="No List"/>
    <w:uiPriority w:val="99"/>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table" w:styleId="Tablaconcuadrcula">
    <w:name w:val="Table Grid"/>
    <w:basedOn w:val="Tablanormal"/>
    <w:uiPriority w:val="59"/>
    <w:rsid w:val="004946eb"/>
    <w:pPr>
      <w:spacing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Sombreadomedio1-nfasis1">
    <w:name w:val="Medium Shading 1 Accent 1"/>
    <w:basedOn w:val="Tablanormal"/>
    <w:uiPriority w:val="63"/>
    <w:rsid w:val="00537774"/>
    <w:pPr>
      <w:spacing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Cuadrculaclara-nfasis1">
    <w:name w:val="Light Grid Accent 1"/>
    <w:basedOn w:val="Tablanormal"/>
    <w:uiPriority w:val="62"/>
    <w:rsid w:val="00537774"/>
    <w:pPr>
      <w:spacing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http://www.infobae.com/temas/internet-a410" TargetMode="External"/><Relationship Id="rId7" Type="http://schemas.openxmlformats.org/officeDocument/2006/relationships/hyperlink" Target="http://thenextweb.com/insider/2012/09/04/by-next-year-estonian-schools-will-able-offer-programming-classes/" TargetMode="External"/><Relationship Id="rId8" Type="http://schemas.openxmlformats.org/officeDocument/2006/relationships/hyperlink" Target="http://www.bbc.co.uk/news/technology-17740143" TargetMode="External"/><Relationship Id="rId9" Type="http://schemas.openxmlformats.org/officeDocument/2006/relationships/hyperlink" Target="https://code.org/" TargetMode="External"/><Relationship Id="rId10" Type="http://schemas.openxmlformats.org/officeDocument/2006/relationships/hyperlink" Target="http://www.yaenelfuturo.com/2012/08/deberia-ensenarse-programacion-en-las-escuelas/" TargetMode="External"/><Relationship Id="rId11" Type="http://schemas.openxmlformats.org/officeDocument/2006/relationships/hyperlink" Target="http://appinventor.mit.edu/" TargetMode="Externa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2B98-3EB0-4EAD-8682-16582F56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LibreOffice/4.4.4.2$Linux_X86_64 LibreOffice_project/40m0$Build-2</Application>
  <Paragraphs>878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2015-05-15T10:06:00Z</dcterms:created>
  <dc:creator>alumno</dc:creator>
  <dc:language>gl-ES</dc:language>
  <dcterms:modified xsi:type="dcterms:W3CDTF">2015-07-02T18:03:38Z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