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 comunicación aumentativa e alternativa (CAA) como obxectivo clave do centro | Eduga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du.xunta.gal/eduga/2439/experiencias/comunicacion-aumentativa-alternativa-caa-como-obxectivo-clave-do-cen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