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Amence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paseniño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nas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solpor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brétemas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esváense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raiolas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sol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Acariña o silencio 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escoita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o corazón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moitos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teus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soños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latexan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son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É tempo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camiño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andar e de non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esquecer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o futuro que ha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vir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é o que has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facer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E o sol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vai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silandeiro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deitándose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no mare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Facéndonos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pequenos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con tanta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inmensidade</w:t>
      </w:r>
      <w:proofErr w:type="spellEnd"/>
    </w:p>
    <w:p w:rsidR="00FE4FE9" w:rsidRP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sz w:val="21"/>
          <w:szCs w:val="21"/>
          <w:lang w:val="es-ES" w:eastAsia="es-ES"/>
        </w:rPr>
      </w:pP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Amence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paseniño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nas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solpor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brétemas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esváense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raiolas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sol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Acariña o silencio 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escoita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o corazón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moitos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teus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soños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latexan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son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É tempo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camiño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andar e de non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esquecer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o futuro que ha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vir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é o que has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facer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E o sol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vai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silandeiro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deitándose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no mare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Facéndonos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pequenos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con tanta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inmensidade</w:t>
      </w:r>
      <w:proofErr w:type="spellEnd"/>
    </w:p>
    <w:p w:rsidR="00FE4FE9" w:rsidRP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Default="00FE4FE9"/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lastRenderedPageBreak/>
        <w:t>Amence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paseniño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nas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solpor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brétemas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esváense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raiolas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sol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Acariña o silencio 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escoita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o corazón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moitos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teus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soños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latexan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son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É tempo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camiño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andar e de non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esquecer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o futuro que ha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vir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é o que has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facer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E o sol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vai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silandeiro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deitándose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no mare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Facéndonos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pequenos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con tanta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inmensidade</w:t>
      </w:r>
      <w:proofErr w:type="spellEnd"/>
    </w:p>
    <w:p w:rsidR="00FE4FE9" w:rsidRP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sz w:val="21"/>
          <w:szCs w:val="21"/>
          <w:lang w:val="es-ES" w:eastAsia="es-ES"/>
        </w:rPr>
      </w:pP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Amence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paseniño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nas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solpor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brétemas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esváense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raiolas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sol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Acariña o silencio 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escoita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o corazón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moitos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teus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soños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latexan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son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É tempo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camiño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andar e de non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esquecer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o futuro que ha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vir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é o que has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facer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E o sol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vai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silandeiro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deitándose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no mare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Facéndonos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pequenos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con tanta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inmensidade</w:t>
      </w:r>
      <w:proofErr w:type="spellEnd"/>
    </w:p>
    <w:p w:rsid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lastRenderedPageBreak/>
        <w:t>Amence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paseniño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nas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solpor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brétemas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esváense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raiolas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sol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Acariña o silencio 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escoita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o corazón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moitos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teus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soños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latexan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son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É tempo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camiño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andar e de non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esquecer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o futuro que ha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vir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é o que has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facer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E o sol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vai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silandeiro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deitándose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no mare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Facéndonos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pequenos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con tanta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inmensidade</w:t>
      </w:r>
      <w:proofErr w:type="spellEnd"/>
    </w:p>
    <w:p w:rsidR="00FE4FE9" w:rsidRP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sz w:val="21"/>
          <w:szCs w:val="21"/>
          <w:lang w:val="es-ES" w:eastAsia="es-ES"/>
        </w:rPr>
      </w:pP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Amence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paseniño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nas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solpor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brétemas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esváense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coas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raiolas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sol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Acariña o silencio 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escoita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o corazón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moitos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dos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teus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soños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latexan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son</w:t>
      </w:r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É tempo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camiño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andar e de non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esquecer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  <w:t xml:space="preserve">Que o futuro que ha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vir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é o que has de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facer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E o sol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vai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silandeiro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deitándose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no mare</w:t>
      </w:r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Facéndonos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pequenos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con tanta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inmensidade</w:t>
      </w:r>
      <w:proofErr w:type="spellEnd"/>
    </w:p>
    <w:p w:rsidR="00FE4FE9" w:rsidRP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amor,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cara 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maior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br/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Miña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amada,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meu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ben,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imos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polas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terras</w:t>
      </w:r>
      <w:proofErr w:type="spellEnd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 xml:space="preserve"> do </w:t>
      </w:r>
      <w:proofErr w:type="spellStart"/>
      <w:r w:rsidRPr="00FE4FE9"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  <w:t>alén</w:t>
      </w:r>
      <w:proofErr w:type="spellEnd"/>
    </w:p>
    <w:p w:rsidR="00FE4FE9" w:rsidRPr="00FE4FE9" w:rsidRDefault="00FE4FE9" w:rsidP="00FE4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  <w:lang w:val="es-ES" w:eastAsia="es-ES"/>
        </w:rPr>
      </w:pPr>
      <w:bookmarkStart w:id="0" w:name="_GoBack"/>
      <w:bookmarkEnd w:id="0"/>
    </w:p>
    <w:p w:rsidR="00FE4FE9" w:rsidRDefault="00FE4FE9"/>
    <w:sectPr w:rsidR="00FE4FE9" w:rsidSect="00FE4FE9">
      <w:pgSz w:w="16838" w:h="11906" w:orient="landscape"/>
      <w:pgMar w:top="568" w:right="820" w:bottom="709" w:left="993" w:header="708" w:footer="708" w:gutter="0"/>
      <w:cols w:num="3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E9"/>
    <w:rsid w:val="0025707C"/>
    <w:rsid w:val="00AA1E1F"/>
    <w:rsid w:val="00BE08CB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FE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FE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90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2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66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46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77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03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05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87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08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2025-04-28T09:29:00Z</cp:lastPrinted>
  <dcterms:created xsi:type="dcterms:W3CDTF">2025-04-28T09:27:00Z</dcterms:created>
  <dcterms:modified xsi:type="dcterms:W3CDTF">2025-04-28T09:32:00Z</dcterms:modified>
</cp:coreProperties>
</file>