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3E0DAF" w:rsidP="003E0DAF">
      <w:pPr>
        <w:pStyle w:val="Ttulo1"/>
      </w:pPr>
      <w:r>
        <w:t>PLAN DE MEJORA</w:t>
      </w:r>
    </w:p>
    <w:p w:rsidR="003E0DAF" w:rsidRDefault="003E0DAF">
      <w:r>
        <w:rPr>
          <w:noProof/>
          <w:lang w:eastAsia="es-ES"/>
        </w:rPr>
        <w:drawing>
          <wp:inline distT="0" distB="0" distL="0" distR="0">
            <wp:extent cx="3843609" cy="2451100"/>
            <wp:effectExtent l="19050" t="0" r="449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93" cy="245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52850" cy="2778229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7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850005" cy="3119432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311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E0DAF" w:rsidRDefault="003E0DAF" w:rsidP="003E0DAF">
      <w:pPr>
        <w:pStyle w:val="Ttulo1"/>
      </w:pPr>
      <w:r>
        <w:lastRenderedPageBreak/>
        <w:t>PROGRAMA DE REFUERZO</w:t>
      </w:r>
    </w:p>
    <w:p w:rsidR="003E0DAF" w:rsidRPr="003E0DAF" w:rsidRDefault="003E0DAF" w:rsidP="003E0DAF">
      <w:r>
        <w:rPr>
          <w:noProof/>
          <w:lang w:eastAsia="es-ES"/>
        </w:rPr>
        <w:drawing>
          <wp:inline distT="0" distB="0" distL="0" distR="0">
            <wp:extent cx="4419600" cy="4178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064000" cy="90170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DAF" w:rsidRPr="003E0DAF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E0DAF"/>
    <w:rsid w:val="003E0DAF"/>
    <w:rsid w:val="0063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3E0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D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2020-05-11T16:35:00Z</dcterms:created>
  <dcterms:modified xsi:type="dcterms:W3CDTF">2020-05-11T16:40:00Z</dcterms:modified>
</cp:coreProperties>
</file>