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29" w:rsidRDefault="00F24929" w:rsidP="00F24929">
      <w:pPr>
        <w:jc w:val="center"/>
        <w:rPr>
          <w:rFonts w:asciiTheme="minorHAnsi" w:hAnsiTheme="minorHAnsi"/>
          <w:b/>
          <w:spacing w:val="1"/>
          <w:sz w:val="32"/>
          <w:szCs w:val="32"/>
        </w:rPr>
      </w:pPr>
      <w:r>
        <w:rPr>
          <w:rFonts w:asciiTheme="minorHAnsi" w:hAnsiTheme="minorHAnsi"/>
          <w:b/>
          <w:spacing w:val="1"/>
          <w:sz w:val="32"/>
          <w:szCs w:val="32"/>
        </w:rPr>
        <w:t>CURSO 2019-20</w:t>
      </w:r>
    </w:p>
    <w:p w:rsidR="00F24929" w:rsidRDefault="00F24929" w:rsidP="000A238A">
      <w:pPr>
        <w:ind w:left="284"/>
        <w:jc w:val="center"/>
        <w:rPr>
          <w:rFonts w:asciiTheme="minorHAnsi" w:hAnsiTheme="minorHAnsi"/>
          <w:b/>
          <w:sz w:val="36"/>
          <w:szCs w:val="36"/>
        </w:rPr>
      </w:pPr>
    </w:p>
    <w:p w:rsidR="000A238A" w:rsidRDefault="000A238A" w:rsidP="000A238A">
      <w:pPr>
        <w:ind w:left="284"/>
        <w:jc w:val="center"/>
        <w:rPr>
          <w:rFonts w:asciiTheme="minorHAnsi" w:hAnsiTheme="minorHAnsi"/>
          <w:b/>
          <w:sz w:val="36"/>
          <w:szCs w:val="36"/>
        </w:rPr>
      </w:pPr>
      <w:r>
        <w:rPr>
          <w:rFonts w:asciiTheme="minorHAnsi" w:hAnsiTheme="minorHAnsi"/>
          <w:b/>
          <w:sz w:val="36"/>
          <w:szCs w:val="36"/>
        </w:rPr>
        <w:t>LINGUA ESTRANXEIRA (INGLÉS)-6º DE EDUCACIÓN PRIMARIA</w:t>
      </w:r>
    </w:p>
    <w:p w:rsidR="000A238A" w:rsidRDefault="000A238A" w:rsidP="000A238A">
      <w:pPr>
        <w:ind w:left="284"/>
        <w:jc w:val="center"/>
        <w:rPr>
          <w:rFonts w:asciiTheme="minorHAnsi" w:hAnsiTheme="minorHAnsi"/>
          <w:b/>
          <w:sz w:val="36"/>
          <w:szCs w:val="36"/>
        </w:rPr>
      </w:pPr>
      <w:r>
        <w:rPr>
          <w:rFonts w:asciiTheme="minorHAnsi" w:hAnsiTheme="minorHAnsi"/>
          <w:b/>
          <w:sz w:val="36"/>
          <w:szCs w:val="36"/>
        </w:rPr>
        <w:t>PROGRAMACIÓN DIDÁCTICA</w:t>
      </w:r>
    </w:p>
    <w:p w:rsidR="00307D0D" w:rsidRDefault="00307D0D" w:rsidP="00E94918">
      <w:pPr>
        <w:rPr>
          <w:rFonts w:asciiTheme="minorHAnsi" w:hAnsiTheme="minorHAnsi"/>
          <w:spacing w:val="1"/>
          <w:sz w:val="24"/>
        </w:rPr>
      </w:pPr>
    </w:p>
    <w:p w:rsidR="000A238A" w:rsidRDefault="000A238A" w:rsidP="00E94918">
      <w:pPr>
        <w:rPr>
          <w:rFonts w:asciiTheme="minorHAnsi" w:hAnsiTheme="minorHAnsi"/>
          <w:spacing w:val="1"/>
          <w:sz w:val="24"/>
        </w:rPr>
      </w:pPr>
    </w:p>
    <w:p w:rsidR="000A238A" w:rsidRDefault="000A238A" w:rsidP="00E94918">
      <w:pPr>
        <w:rPr>
          <w:rFonts w:asciiTheme="minorHAnsi" w:hAnsiTheme="minorHAnsi"/>
          <w:spacing w:val="1"/>
          <w:sz w:val="24"/>
        </w:rPr>
      </w:pPr>
    </w:p>
    <w:p w:rsidR="000A238A" w:rsidRPr="008F3ED7" w:rsidRDefault="000A238A" w:rsidP="00E94918">
      <w:pPr>
        <w:rPr>
          <w:rFonts w:asciiTheme="minorHAnsi" w:hAnsiTheme="minorHAnsi"/>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0A238A" w:rsidRDefault="00A94A3A" w:rsidP="008F3ED7">
            <w:pPr>
              <w:ind w:left="501" w:firstLine="0"/>
              <w:rPr>
                <w:rFonts w:asciiTheme="minorHAnsi" w:hAnsiTheme="minorHAnsi"/>
                <w:b/>
                <w:bCs/>
                <w:sz w:val="24"/>
                <w:lang w:val="es-ES"/>
              </w:rPr>
            </w:pPr>
            <w:r w:rsidRPr="000A238A">
              <w:rPr>
                <w:rFonts w:asciiTheme="minorHAnsi" w:hAnsiTheme="minorHAnsi"/>
                <w:b/>
                <w:bCs/>
                <w:sz w:val="24"/>
                <w:lang w:val="es-ES"/>
              </w:rPr>
              <w:br/>
              <w:t>1. Competencia en comunicación lingüística (CCL). Refírese á habilidade para utilizar a lingua, expresar ideas e interactuar con outras per</w:t>
            </w:r>
            <w:r w:rsidR="008F3ED7" w:rsidRPr="000A238A">
              <w:rPr>
                <w:rFonts w:asciiTheme="minorHAnsi" w:hAnsiTheme="minorHAnsi"/>
                <w:b/>
                <w:bCs/>
                <w:sz w:val="24"/>
                <w:lang w:val="es-ES"/>
              </w:rPr>
              <w:t xml:space="preserve">soas de xeito oral ou escrita. </w:t>
            </w:r>
          </w:p>
          <w:p w:rsidR="008F3ED7" w:rsidRPr="000A238A" w:rsidRDefault="00A94A3A" w:rsidP="008F3ED7">
            <w:pPr>
              <w:ind w:left="501" w:firstLine="0"/>
              <w:rPr>
                <w:rFonts w:asciiTheme="minorHAnsi" w:hAnsiTheme="minorHAnsi"/>
                <w:b/>
                <w:bCs/>
                <w:sz w:val="24"/>
                <w:lang w:val="es-ES"/>
              </w:rPr>
            </w:pPr>
            <w:r w:rsidRPr="000A238A">
              <w:rPr>
                <w:rFonts w:asciiTheme="minorHAnsi" w:hAnsiTheme="minorHAnsi"/>
                <w:b/>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0A238A">
              <w:rPr>
                <w:rFonts w:asciiTheme="minorHAnsi" w:hAnsiTheme="minorHAnsi"/>
                <w:b/>
                <w:bCs/>
                <w:sz w:val="24"/>
                <w:lang w:val="es-ES"/>
              </w:rPr>
              <w:t xml:space="preserve">desexos e necesidades humanos. </w:t>
            </w:r>
          </w:p>
          <w:p w:rsidR="008F3ED7" w:rsidRPr="000A238A" w:rsidRDefault="00A94A3A" w:rsidP="008F3ED7">
            <w:pPr>
              <w:ind w:left="501" w:firstLine="0"/>
              <w:rPr>
                <w:rFonts w:asciiTheme="minorHAnsi" w:hAnsiTheme="minorHAnsi"/>
                <w:b/>
                <w:bCs/>
                <w:sz w:val="24"/>
                <w:lang w:val="es-ES"/>
              </w:rPr>
            </w:pPr>
            <w:r w:rsidRPr="000A238A">
              <w:rPr>
                <w:rFonts w:asciiTheme="minorHAnsi" w:hAnsiTheme="minorHAnsi"/>
                <w:b/>
                <w:bCs/>
                <w:sz w:val="24"/>
                <w:lang w:val="es-ES"/>
              </w:rPr>
              <w:t>3. Competencia dixital (CD). Implica o uso seguro e crítico das TIC para obter, analizar, produc</w:t>
            </w:r>
            <w:r w:rsidR="008F3ED7" w:rsidRPr="000A238A">
              <w:rPr>
                <w:rFonts w:asciiTheme="minorHAnsi" w:hAnsiTheme="minorHAnsi"/>
                <w:b/>
                <w:bCs/>
                <w:sz w:val="24"/>
                <w:lang w:val="es-ES"/>
              </w:rPr>
              <w:t xml:space="preserve">ir e intercambiar información. </w:t>
            </w:r>
          </w:p>
          <w:p w:rsidR="008F3ED7" w:rsidRPr="000A238A" w:rsidRDefault="00A94A3A" w:rsidP="008F3ED7">
            <w:pPr>
              <w:ind w:left="501" w:firstLine="0"/>
              <w:rPr>
                <w:rFonts w:asciiTheme="minorHAnsi" w:hAnsiTheme="minorHAnsi"/>
                <w:b/>
                <w:bCs/>
                <w:sz w:val="24"/>
                <w:lang w:val="es-ES"/>
              </w:rPr>
            </w:pPr>
            <w:r w:rsidRPr="000A238A">
              <w:rPr>
                <w:rFonts w:asciiTheme="minorHAnsi" w:hAnsiTheme="minorHAnsi"/>
                <w:b/>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0A238A">
              <w:rPr>
                <w:rFonts w:asciiTheme="minorHAnsi" w:hAnsiTheme="minorHAnsi"/>
                <w:b/>
                <w:bCs/>
                <w:sz w:val="24"/>
                <w:lang w:val="es-ES"/>
              </w:rPr>
              <w:t xml:space="preserve">o para conseguir un obxectivo. </w:t>
            </w:r>
          </w:p>
          <w:p w:rsidR="008F3ED7" w:rsidRPr="000A238A" w:rsidRDefault="00A94A3A" w:rsidP="008F3ED7">
            <w:pPr>
              <w:ind w:left="501" w:firstLine="0"/>
              <w:rPr>
                <w:rFonts w:asciiTheme="minorHAnsi" w:hAnsiTheme="minorHAnsi"/>
                <w:b/>
                <w:bCs/>
                <w:sz w:val="24"/>
                <w:lang w:val="es-ES"/>
              </w:rPr>
            </w:pPr>
            <w:r w:rsidRPr="000A238A">
              <w:rPr>
                <w:rFonts w:asciiTheme="minorHAnsi" w:hAnsiTheme="minorHAnsi"/>
                <w:b/>
                <w:bCs/>
                <w:sz w:val="24"/>
                <w:lang w:val="es-ES"/>
              </w:rPr>
              <w:t>5. Competencias sociais e cívicas (CSC). Fan referencia ás capacidades para relacionarse coas persoas e participar de xeito act</w:t>
            </w:r>
            <w:r w:rsidR="008F3ED7" w:rsidRPr="000A238A">
              <w:rPr>
                <w:rFonts w:asciiTheme="minorHAnsi" w:hAnsiTheme="minorHAnsi"/>
                <w:b/>
                <w:bCs/>
                <w:sz w:val="24"/>
                <w:lang w:val="es-ES"/>
              </w:rPr>
              <w:t>ivo, participativa e democrático</w:t>
            </w:r>
            <w:r w:rsidRPr="000A238A">
              <w:rPr>
                <w:rFonts w:asciiTheme="minorHAnsi" w:hAnsiTheme="minorHAnsi"/>
                <w:b/>
                <w:bCs/>
                <w:sz w:val="24"/>
                <w:lang w:val="es-ES"/>
              </w:rPr>
              <w:t xml:space="preserve"> na vida social e c</w:t>
            </w:r>
            <w:r w:rsidR="008F3ED7" w:rsidRPr="000A238A">
              <w:rPr>
                <w:rFonts w:asciiTheme="minorHAnsi" w:hAnsiTheme="minorHAnsi"/>
                <w:b/>
                <w:bCs/>
                <w:sz w:val="24"/>
                <w:lang w:val="es-ES"/>
              </w:rPr>
              <w:t xml:space="preserve">ívica. </w:t>
            </w:r>
          </w:p>
          <w:p w:rsidR="008F3ED7" w:rsidRPr="000A238A" w:rsidRDefault="00A94A3A" w:rsidP="008F3ED7">
            <w:pPr>
              <w:ind w:left="501" w:firstLine="0"/>
              <w:rPr>
                <w:rFonts w:asciiTheme="minorHAnsi" w:hAnsiTheme="minorHAnsi"/>
                <w:b/>
                <w:bCs/>
                <w:sz w:val="24"/>
                <w:lang w:val="es-ES"/>
              </w:rPr>
            </w:pPr>
            <w:r w:rsidRPr="000A238A">
              <w:rPr>
                <w:rFonts w:asciiTheme="minorHAnsi" w:hAnsiTheme="minorHAnsi"/>
                <w:b/>
                <w:bCs/>
                <w:sz w:val="24"/>
                <w:lang w:val="es-ES"/>
              </w:rPr>
              <w:t>6. Sentido da iniciativa e espírito emprendedor</w:t>
            </w:r>
            <w:r w:rsidR="008F3ED7" w:rsidRPr="000A238A">
              <w:rPr>
                <w:rFonts w:asciiTheme="minorHAnsi" w:hAnsiTheme="minorHAnsi"/>
                <w:b/>
                <w:bCs/>
                <w:sz w:val="24"/>
                <w:lang w:val="es-ES"/>
              </w:rPr>
              <w:t xml:space="preserve"> (CSIEE)</w:t>
            </w:r>
            <w:r w:rsidRPr="000A238A">
              <w:rPr>
                <w:rFonts w:asciiTheme="minorHAnsi" w:hAnsiTheme="minorHAnsi"/>
                <w:b/>
                <w:bCs/>
                <w:sz w:val="24"/>
                <w:lang w:val="es-ES"/>
              </w:rPr>
              <w:t>. Implica as habilidades necesarias para converter as ideas en actos, como a creatividade ou as capacidades para asumir riscos e pla</w:t>
            </w:r>
            <w:r w:rsidR="008F3ED7" w:rsidRPr="000A238A">
              <w:rPr>
                <w:rFonts w:asciiTheme="minorHAnsi" w:hAnsiTheme="minorHAnsi"/>
                <w:b/>
                <w:bCs/>
                <w:sz w:val="24"/>
                <w:lang w:val="es-ES"/>
              </w:rPr>
              <w:t xml:space="preserve">nificar e cestionar proxectos. </w:t>
            </w:r>
          </w:p>
          <w:p w:rsidR="00A94A3A" w:rsidRPr="000A238A" w:rsidRDefault="00A94A3A" w:rsidP="008F3ED7">
            <w:pPr>
              <w:ind w:left="501" w:firstLine="0"/>
              <w:rPr>
                <w:rFonts w:asciiTheme="minorHAnsi" w:hAnsiTheme="minorHAnsi"/>
                <w:b/>
                <w:bCs/>
                <w:sz w:val="24"/>
                <w:lang w:val="es-ES"/>
              </w:rPr>
            </w:pPr>
            <w:r w:rsidRPr="000A238A">
              <w:rPr>
                <w:rFonts w:asciiTheme="minorHAnsi" w:hAnsiTheme="minorHAnsi"/>
                <w:b/>
                <w:bCs/>
                <w:sz w:val="24"/>
                <w:lang w:val="es-ES"/>
              </w:rPr>
              <w:lastRenderedPageBreak/>
              <w:t>7. Conciencia e expresións culturais</w:t>
            </w:r>
            <w:r w:rsidR="008F3ED7" w:rsidRPr="000A238A">
              <w:rPr>
                <w:rFonts w:asciiTheme="minorHAnsi" w:hAnsiTheme="minorHAnsi"/>
                <w:b/>
                <w:bCs/>
                <w:sz w:val="24"/>
                <w:lang w:val="es-ES"/>
              </w:rPr>
              <w:t xml:space="preserve"> (CCEC)</w:t>
            </w:r>
            <w:r w:rsidRPr="000A238A">
              <w:rPr>
                <w:rFonts w:asciiTheme="minorHAnsi" w:hAnsiTheme="minorHAnsi"/>
                <w:b/>
                <w:bCs/>
                <w:sz w:val="24"/>
                <w:lang w:val="es-ES"/>
              </w:rPr>
              <w:t xml:space="preserve">. Fai referencia á capacidade para apreciar a importancia da expresión a través da música, as artes plásticas e escénicas ou a literatura. </w:t>
            </w:r>
          </w:p>
        </w:tc>
      </w:tr>
    </w:tbl>
    <w:p w:rsidR="00A94A3A" w:rsidRPr="008F3ED7" w:rsidRDefault="00A94A3A" w:rsidP="008F3ED7">
      <w:pPr>
        <w:ind w:left="284"/>
        <w:rPr>
          <w:rFonts w:asciiTheme="minorHAnsi" w:hAnsiTheme="minorHAnsi"/>
          <w:sz w:val="24"/>
        </w:rPr>
      </w:pPr>
    </w:p>
    <w:p w:rsidR="00066A12" w:rsidRPr="008F3ED7" w:rsidRDefault="00066A12" w:rsidP="00066A12">
      <w:pPr>
        <w:rPr>
          <w:rFonts w:asciiTheme="minorHAnsi" w:hAnsiTheme="minorHAnsi"/>
          <w:spacing w:val="1"/>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r w:rsidR="00C1766F" w:rsidRPr="008F3ED7">
        <w:rPr>
          <w:rFonts w:asciiTheme="minorHAnsi" w:hAnsiTheme="minorHAnsi"/>
          <w:b/>
          <w:sz w:val="24"/>
        </w:rPr>
        <w:t xml:space="preserve"> </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lastRenderedPageBreak/>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valorar os animais máis próximos ao ser humano e adoptar modos de comportamento que favorezan o seu coidado.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Fomentar a educación viaria e actitudes de respecto que incidan na prevención dos accidentes de tráfico.</w:t>
      </w:r>
    </w:p>
    <w:p w:rsidR="00D45E25" w:rsidRDefault="00066A12" w:rsidP="00D45E25">
      <w:pPr>
        <w:numPr>
          <w:ilvl w:val="0"/>
          <w:numId w:val="21"/>
        </w:numPr>
        <w:rPr>
          <w:rFonts w:asciiTheme="minorHAnsi" w:hAnsiTheme="minorHAnsi"/>
          <w:sz w:val="24"/>
        </w:rPr>
      </w:pPr>
      <w:r w:rsidRPr="008F3ED7">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D45E25" w:rsidRDefault="00D45E25" w:rsidP="00D45E25">
      <w:pPr>
        <w:ind w:left="1004" w:firstLine="0"/>
        <w:rPr>
          <w:rFonts w:asciiTheme="minorHAnsi" w:hAnsiTheme="minorHAnsi"/>
          <w:sz w:val="24"/>
        </w:rPr>
      </w:pPr>
    </w:p>
    <w:p w:rsidR="00D45E25" w:rsidRDefault="00D45E25" w:rsidP="00D45E25">
      <w:pPr>
        <w:ind w:left="1004" w:firstLine="0"/>
        <w:rPr>
          <w:rFonts w:asciiTheme="minorHAnsi" w:hAnsiTheme="minorHAnsi"/>
          <w:sz w:val="24"/>
        </w:rPr>
      </w:pPr>
    </w:p>
    <w:p w:rsidR="0010198A" w:rsidRPr="00D45E25" w:rsidRDefault="0010198A" w:rsidP="00D45E25">
      <w:pPr>
        <w:ind w:left="142" w:firstLine="0"/>
        <w:rPr>
          <w:rFonts w:asciiTheme="minorHAnsi" w:hAnsiTheme="minorHAnsi"/>
          <w:sz w:val="24"/>
        </w:rPr>
      </w:pPr>
      <w:r w:rsidRPr="00D45E25">
        <w:rPr>
          <w:rFonts w:asciiTheme="minorHAnsi" w:hAnsiTheme="minorHAnsi"/>
          <w:b/>
          <w:sz w:val="24"/>
        </w:rPr>
        <w:t xml:space="preserve">3.- Vinculación entre obxectivos, contidos, criterios de avaliación, estándares de aprendizaxe e competencias clave. </w:t>
      </w:r>
    </w:p>
    <w:p w:rsidR="00093FC6" w:rsidRPr="00550558" w:rsidRDefault="00093FC6" w:rsidP="00093FC6">
      <w:pPr>
        <w:rPr>
          <w:rFonts w:cs="Arial"/>
          <w:b/>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tblPr>
      <w:tblGrid>
        <w:gridCol w:w="1184"/>
        <w:gridCol w:w="4180"/>
        <w:gridCol w:w="3774"/>
        <w:gridCol w:w="3550"/>
        <w:gridCol w:w="1428"/>
      </w:tblGrid>
      <w:tr w:rsidR="00093FC6" w:rsidRPr="00093FC6" w:rsidTr="009F5E98">
        <w:trPr>
          <w:tblHeader/>
        </w:trPr>
        <w:tc>
          <w:tcPr>
            <w:tcW w:w="1203" w:type="dxa"/>
            <w:shd w:val="clear" w:color="auto" w:fill="auto"/>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ÁREA</w:t>
            </w:r>
          </w:p>
        </w:tc>
        <w:tc>
          <w:tcPr>
            <w:tcW w:w="8788" w:type="dxa"/>
            <w:gridSpan w:val="2"/>
            <w:shd w:val="clear" w:color="auto" w:fill="auto"/>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PRIMEIRA LINGUA ESTRANXEIRA</w:t>
            </w:r>
          </w:p>
        </w:tc>
        <w:tc>
          <w:tcPr>
            <w:tcW w:w="3969" w:type="dxa"/>
            <w:shd w:val="clear" w:color="auto" w:fill="auto"/>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CURSO</w:t>
            </w:r>
          </w:p>
        </w:tc>
        <w:tc>
          <w:tcPr>
            <w:tcW w:w="1552" w:type="dxa"/>
            <w:shd w:val="clear" w:color="auto" w:fill="auto"/>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SEXTO</w:t>
            </w:r>
          </w:p>
        </w:tc>
      </w:tr>
      <w:tr w:rsidR="00093FC6" w:rsidRPr="00093FC6" w:rsidTr="009F5E98">
        <w:trPr>
          <w:tblHeader/>
        </w:trPr>
        <w:tc>
          <w:tcPr>
            <w:tcW w:w="1203" w:type="dxa"/>
            <w:shd w:val="clear" w:color="auto" w:fill="auto"/>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Obxectivos</w:t>
            </w:r>
          </w:p>
        </w:tc>
        <w:tc>
          <w:tcPr>
            <w:tcW w:w="4537" w:type="dxa"/>
            <w:shd w:val="clear" w:color="auto" w:fill="auto"/>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Contidos</w:t>
            </w:r>
          </w:p>
        </w:tc>
        <w:tc>
          <w:tcPr>
            <w:tcW w:w="4251" w:type="dxa"/>
            <w:shd w:val="clear" w:color="auto" w:fill="auto"/>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Criterios de avaliación</w:t>
            </w:r>
          </w:p>
        </w:tc>
        <w:tc>
          <w:tcPr>
            <w:tcW w:w="3969" w:type="dxa"/>
            <w:shd w:val="clear" w:color="auto" w:fill="auto"/>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Estándares de aprendizaxe</w:t>
            </w:r>
          </w:p>
        </w:tc>
        <w:tc>
          <w:tcPr>
            <w:tcW w:w="1552" w:type="dxa"/>
            <w:shd w:val="clear" w:color="auto" w:fill="auto"/>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Compet. clave</w:t>
            </w:r>
          </w:p>
        </w:tc>
      </w:tr>
      <w:tr w:rsidR="00093FC6" w:rsidRPr="00093FC6" w:rsidTr="009F5E98">
        <w:tc>
          <w:tcPr>
            <w:tcW w:w="15512" w:type="dxa"/>
            <w:gridSpan w:val="5"/>
            <w:shd w:val="clear" w:color="auto" w:fill="auto"/>
            <w:tcMar>
              <w:top w:w="100" w:type="dxa"/>
              <w:left w:w="100" w:type="dxa"/>
              <w:bottom w:w="100" w:type="dxa"/>
              <w:right w:w="100" w:type="dxa"/>
            </w:tcMar>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BLOQUE 1. COMPRENSIÓN DE TEXTOS ORAIS</w:t>
            </w:r>
          </w:p>
        </w:tc>
      </w:tr>
      <w:tr w:rsidR="00093FC6" w:rsidRPr="00093FC6" w:rsidTr="009F5E98">
        <w:tc>
          <w:tcPr>
            <w:tcW w:w="1203" w:type="dxa"/>
            <w:vMerge w:val="restart"/>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b</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f</w:t>
            </w:r>
          </w:p>
        </w:tc>
        <w:tc>
          <w:tcPr>
            <w:tcW w:w="4537" w:type="dxa"/>
            <w:vMerge w:val="restart"/>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B1.1. Estratexias de comprensión: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Mobilización de información previa sobre tipo de tarefa e tema.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Identificación do tipo textual, adaptando a comprensión ao mesmo.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Distinción de tipos de comprensión  (sentido xeral, información esencial, puntos principais).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Formulación de hipótese sobre contido e contexto.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Inferencia e formulación de hipóteses sobre significados a partir da comprensión de elementos  significativos, lingüísticos e paralingüísticos.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Reformulación de hipóteses a partir da comprensión de novos elementos.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B1.2. Patróns sonoros, acentuais, rítmicos e de entoación: interese pola pronuncia coidada, polo ritmo, pola entoación e pola acentuación adecuadas, tanto nas participacións orais como nas imitacións, recitacións e dramatizacións.</w:t>
            </w:r>
          </w:p>
          <w:p w:rsidR="00093FC6" w:rsidRPr="00093FC6" w:rsidRDefault="00093FC6" w:rsidP="00093FC6">
            <w:pPr>
              <w:pStyle w:val="ttcab1"/>
              <w:jc w:val="left"/>
              <w:rPr>
                <w:rFonts w:asciiTheme="minorHAnsi" w:hAnsiTheme="minorHAnsi"/>
                <w:sz w:val="22"/>
                <w:szCs w:val="22"/>
              </w:rPr>
            </w:pPr>
          </w:p>
        </w:tc>
        <w:tc>
          <w:tcPr>
            <w:tcW w:w="4251" w:type="dxa"/>
            <w:vMerge w:val="restart"/>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 xml:space="preserve">B1.1. Identificar o sentido xeral, a información esencial e os puntos principais en textos orais moi breves e sinxelos en lingua estándar, con estruturas simples e léxico de uso moi frecuente, articulados con claridade e lentamente e transmitidos de viva voz ou por medios técnicos, sobre temas habituais e concretos relacionados coas </w:t>
            </w:r>
            <w:r w:rsidRPr="00093FC6">
              <w:rPr>
                <w:rFonts w:asciiTheme="minorHAnsi" w:hAnsiTheme="minorHAnsi"/>
                <w:sz w:val="22"/>
                <w:szCs w:val="22"/>
              </w:rPr>
              <w:lastRenderedPageBreak/>
              <w:t>propias experiencias, necesidades e intereses en contextos cotiáns predicibles ou relativos a áreas de necesidade inmediata nos ámbitos persoal, público e educativo, sempre que as condicións acústicas sexan boas e non distorsionen a mensaxe, que se poida volver escoitar o devandito ou pedir confirmación e conte con apoio visual ou cunha clara referencia contextual.</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 B1.2. Coñecer e saber aplicar as estratexias básicas máis adecuadas para a comprensión do sentido xeral, a información esencial ou os puntos principais do texto.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B1.3. Utilizar as indicacións do contexto e da información contida no texto para facerse unha idea dos significados probables de palabras e expresións que se descoñecen. </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B1.4. Discriminar patróns sonoros, acentuais, rítmicos e de entoación básicos e recoñecer os significados e intencións comunicativas xerais relacionados con estes.</w:t>
            </w: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PLEB1.1. Comprende o esencial de anuncios publicitarios sobre produtos que lle interesan (xogos, ordenadores, CD etc.).</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CAA </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PLEB1.2. Comprende mensaxes e anuncios públicos que conteñan instrucións, indicacións ou outro tipo de información (por exemplo, </w:t>
            </w:r>
            <w:r w:rsidRPr="00093FC6">
              <w:rPr>
                <w:rFonts w:asciiTheme="minorHAnsi" w:hAnsiTheme="minorHAnsi"/>
                <w:sz w:val="22"/>
                <w:szCs w:val="22"/>
              </w:rPr>
              <w:lastRenderedPageBreak/>
              <w:t>números, prezos, horarios, nunha estación ou nuns grandes almacéns).</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lastRenderedPageBreak/>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PLEB1.3. Entende o que se lle di en transaccións habituais sinxelas (instrucións, indicacións, peticións, avisos).</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CSC </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PLEB1.4. Identifica o tema dunha conversa cotiá predicible que ten lugar na súa presenza (por exemplo, nunha tenda, nun tren).</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CSC </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PLEB1.5. Entende a información esencial en conversas breves e sinxelas nas que participa, que traten sobre temas familiares como, por exemplo, un mesmo, a familia, a escola, o tempo libre, a descrición dun obxecto ou un lugar.</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CSC </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PLEB1.6. Comprende as ideas principais de presentacións sinxelas e ben estruturadas sobre temas familiares ou do seu interese (por exemplo, música, deporte etc.), a condición de que conte con imaxes e ilustracións e se fale de maneira lenta e clara. </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CAA </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PLEB1.7. Comprende o sentido xeral e o esencial e distingue os cambios de tema de programas de televisión ou doutro material audiovisual e multimedia dentro da súa área de interese (p. e. nos que se entrevista a mozos e mozas ou personaxes coñecidos  ou coñecidas sobre temas cotiás (por exemplo, o que lles gusta facer no seu tempo libre) ou nos que se informa sobre actividades de lecer (teatro, cinema, eventos deportivos etc.).</w:t>
            </w:r>
          </w:p>
        </w:tc>
        <w:tc>
          <w:tcPr>
            <w:tcW w:w="1552" w:type="dxa"/>
            <w:shd w:val="clear" w:color="auto" w:fill="auto"/>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tc>
      </w:tr>
      <w:tr w:rsidR="00093FC6" w:rsidRPr="00093FC6" w:rsidTr="009F5E98">
        <w:tc>
          <w:tcPr>
            <w:tcW w:w="15512" w:type="dxa"/>
            <w:gridSpan w:val="5"/>
            <w:shd w:val="clear" w:color="auto" w:fill="auto"/>
            <w:tcMar>
              <w:top w:w="100" w:type="dxa"/>
              <w:left w:w="100" w:type="dxa"/>
              <w:bottom w:w="100" w:type="dxa"/>
              <w:right w:w="100" w:type="dxa"/>
            </w:tcMar>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BLOQUE 2. PRODUCIÓN DE TEXTOS ORAIS: EXPRESIÓN E INTERACCIÓN</w:t>
            </w:r>
          </w:p>
        </w:tc>
      </w:tr>
      <w:tr w:rsidR="00093FC6" w:rsidRPr="00093FC6" w:rsidTr="009F5E98">
        <w:tc>
          <w:tcPr>
            <w:tcW w:w="1203"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b</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f</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i</w:t>
            </w:r>
          </w:p>
        </w:tc>
        <w:tc>
          <w:tcPr>
            <w:tcW w:w="4537"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B2.1. Estratexias de produción: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Planificación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Concibir a mensaxe con claridade, distinguindo a súa idea ou ideas principais e a súa estrutura básica.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Adecuar o texto á persoa destinataria, contexto e canle, aplicando o rexistro e a estrutura de discurso adecuados a cada caso.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Execución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Expresar a mensaxe con claridade, coherencia, estruturándoo adecuadamente e axustándose, se é o caso, aos modelos e </w:t>
            </w:r>
            <w:r w:rsidRPr="00093FC6">
              <w:rPr>
                <w:rFonts w:asciiTheme="minorHAnsi" w:hAnsiTheme="minorHAnsi"/>
                <w:sz w:val="22"/>
                <w:szCs w:val="22"/>
              </w:rPr>
              <w:lastRenderedPageBreak/>
              <w:t>fórmulas de cada tipo de texto.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Reaxustar a tarefa (emprender unha versión máis modesta da tarefa) ou a mensaxe (facer concesións no que realmente lle gustaría expresar), tras valorar as dificultades e os recursos dispoñibles.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Apoiarse en tirar o máximo partido dos coñecementos previos (utilizar linguaxe prefabricada etc.).</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Compensar as carencias lingüísticas mediante    procedementos lingüísticos, paralingüísticos ou paratextuais.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Lingüísticos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Modificar palabras de significado parecido.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Definir ou parafrasear un termo ou expresión.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Paralingüísticos e paratextuais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Pedir axuda.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Sinalar obxectos, usar deícticos ou realizar accións que aclaran o significado.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Usar linguaxe corporal culturalmente pertinente (xestos, expresións faciais, posturas, contacto visual ou corporal, proxémica).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Usar sons extralingüísticos e calidades prosódicas convencionais.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B2.2. Patróns sonoros, acentuais, rítmicos e de entoación: interese pola pronuncia </w:t>
            </w:r>
            <w:r w:rsidRPr="00093FC6">
              <w:rPr>
                <w:rFonts w:asciiTheme="minorHAnsi" w:hAnsiTheme="minorHAnsi"/>
                <w:sz w:val="22"/>
                <w:szCs w:val="22"/>
              </w:rPr>
              <w:lastRenderedPageBreak/>
              <w:t>coidada, polo ritmo, pola entoación e pola acentuación adecuadas.</w:t>
            </w:r>
          </w:p>
        </w:tc>
        <w:tc>
          <w:tcPr>
            <w:tcW w:w="4251"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 xml:space="preserve">B2.1. Participar de maneira simple e comprensible en conversas moi breves que requiran un intercambio directo de información en áreas de necesidade inmediata ou sobre temas moi familiares (un mesmo, a contorna inmediata, persoas, lugares, obxectos e actividades, gustos e opinións), nun rexistro neutro ou informal, utilizando expresións e frases sinxelas e de uso moi frecuente, normalmente illadas ou enlazadas con conectores básicos, aínda que en ocasións a pronuncia non sexa moi clara, sexan evidentes as </w:t>
            </w:r>
            <w:r w:rsidRPr="00093FC6">
              <w:rPr>
                <w:rFonts w:asciiTheme="minorHAnsi" w:hAnsiTheme="minorHAnsi"/>
                <w:sz w:val="22"/>
                <w:szCs w:val="22"/>
              </w:rPr>
              <w:lastRenderedPageBreak/>
              <w:t xml:space="preserve">pausas e titubeos e sexa necesaria a repetición, a paráfrase e a cooperación da persoa interlocutora para manter a comunicación. </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B2.2. Coñecer e saber aplicar as estratexias básicas para producir textos orais monolóxicos ou dialóxicos moi breves e sinxelos, utilizando, p. e., fórmulas e linguaxe prefabricado ou expresións memorizadas, ou apoiando con xestos o que se quere expresar.</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B2.3. Articular, de maneira polo xeral comprensible pero con evidente influencia da primeira ou outras linguas, un repertorio moi limitado de patróns sonoros, acentuais, rítmicos e de entoación básicos, adaptándoos á función comunicativa que se quere levar a cabo.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B2.4. Facerse entender en intervencións breves e sinxelas, aínda que resulten evidentes e frecuentes os titubeos iniciais, as vacilacións, as repeticións e as pausas para organizar, corrixir ou reformular o que se quere dicir.</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 B2.5. Interactuar de maneira moi básica, utilizando técnicas moi simples, lingüísticas ou non verbais (p. e. xestos ou contacto físico) para iniciar, manter </w:t>
            </w:r>
            <w:r w:rsidRPr="00093FC6">
              <w:rPr>
                <w:rFonts w:asciiTheme="minorHAnsi" w:hAnsiTheme="minorHAnsi"/>
                <w:sz w:val="22"/>
                <w:szCs w:val="22"/>
              </w:rPr>
              <w:lastRenderedPageBreak/>
              <w:t xml:space="preserve">ou concluír unha breve conversa. </w:t>
            </w: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 xml:space="preserve">PLEB2.1. Fai presentacións breves e sinxelas, previamente preparadas e ensaiadas, sobre temas cotiás ou do seu interese (presentarse e presentar a outras persoas; dar información básica sobre si mesmo, a súa familia e a súa clase; indicar as súas afeccións e intereses e as principais actividades do seu día a día; describir brevemente e de maneira sinxela a súa habitación, o seu menú preferido, o aspecto exterior dunha persoa, ou un obxecto; presentar un tema que lle interese (o seu grupo de </w:t>
            </w:r>
            <w:r w:rsidRPr="00093FC6">
              <w:rPr>
                <w:rFonts w:asciiTheme="minorHAnsi" w:hAnsiTheme="minorHAnsi"/>
                <w:sz w:val="22"/>
                <w:szCs w:val="22"/>
              </w:rPr>
              <w:lastRenderedPageBreak/>
              <w:t>música preferido); dicir o que lle gusta e non lle gusta e dar a súa opinión)usando estruturas sinxelas e cunha pronuncia e entoación comprensible.</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lastRenderedPageBreak/>
              <w:t xml:space="preserve">CCL </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CAA </w:t>
            </w:r>
          </w:p>
        </w:tc>
      </w:tr>
      <w:tr w:rsidR="00093FC6" w:rsidRPr="00093FC6" w:rsidTr="009F5E98">
        <w:tc>
          <w:tcPr>
            <w:tcW w:w="15512" w:type="dxa"/>
            <w:gridSpan w:val="5"/>
            <w:shd w:val="clear" w:color="auto" w:fill="auto"/>
            <w:tcMar>
              <w:top w:w="100" w:type="dxa"/>
              <w:left w:w="100" w:type="dxa"/>
              <w:bottom w:w="100" w:type="dxa"/>
              <w:right w:w="100" w:type="dxa"/>
            </w:tcMar>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BLOQUE 3. COMPRENSIÓN DE TEXTOS ESCRITOS</w:t>
            </w:r>
          </w:p>
        </w:tc>
      </w:tr>
      <w:tr w:rsidR="00093FC6" w:rsidRPr="00093FC6" w:rsidTr="009F5E98">
        <w:tc>
          <w:tcPr>
            <w:tcW w:w="1203" w:type="dxa"/>
            <w:vMerge w:val="restart"/>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b</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f</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i</w:t>
            </w:r>
          </w:p>
        </w:tc>
        <w:tc>
          <w:tcPr>
            <w:tcW w:w="4537" w:type="dxa"/>
            <w:vMerge w:val="restart"/>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B3.1. Estratexias de comprensión: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Mobilización de información previa sobre tipo de tarefa e tema.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Identificación do tipo textual, adaptando a comprensión ao mesmo.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Distinción de tipos de comprensión (sentido xeral, información esencial, puntos principais).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Formulación de hipótese sobre contido e contexto.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Inferencia e formulación de hipótese sobre significados a partir da comprensión de elementos significativos, lingüísticos e paralingüísticos.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Reformulación de hipótese a partir da comprensión de novos elementos.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B3.2. Aspectos socioculturais e sociolingüísticos: convencións sociais, normas de cortesía e rexistros; costumes, valores, crenzas e actitudes; linguaxe non verbal. </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B3.3. Funcións comunicativas: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Saúdos e presentacións, desculpas, agradecementos, invitacións.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Expresión da capacidade, o gusto, a preferencia, a opinión, o acordo ou desacordo, o sentimento, a intención.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Descrición de persoas, actividades, lugares, obxectos, hábitos, plans.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Narración de feitos pasados remotos e recentes.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Petición e ofrecemento de axuda, información, instrucións, obxectos, opinión, permiso.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Establecemento e mantemento da comunicación.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B3.2. Patróns gráficos e convencións ortográficas: </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Interese polo lectura dos textos escritos propios e alleos valorando o seu sentido estético, correcta grafía e ortografía.</w:t>
            </w:r>
          </w:p>
        </w:tc>
        <w:tc>
          <w:tcPr>
            <w:tcW w:w="4251" w:type="dxa"/>
            <w:vMerge w:val="restart"/>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 xml:space="preserve">B3.1. Identificar o tema, o sentido xeral, as ideas principais e información específica en textos, tanto en formato impreso como en soporte dixital, moi breves e sinxelos, en lingua estándar e cun léxico de alta frecuencia, e nos que o tema tratado e o tipo de texto resulten moi familiares, cotiáns ou de necesidade inmediata, a condición de que se poida reler o que non se entendeu, que se poida consultar un dicionario e conte con apoio visual e contextual. </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 B3.2. Coñecer e saber aplicar as estratexias básicas máis adecuadas para a comprensión do sentido xeral, a información esencial ou os puntos principais do texto.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B3.3. Inferir do contexto e da información contida no texto os significados probables de palabras e expresións que se descoñecen.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B3.4. Recoñecer os signos ortográficos </w:t>
            </w:r>
            <w:r w:rsidRPr="00093FC6">
              <w:rPr>
                <w:rFonts w:asciiTheme="minorHAnsi" w:hAnsiTheme="minorHAnsi"/>
                <w:sz w:val="22"/>
                <w:szCs w:val="22"/>
              </w:rPr>
              <w:lastRenderedPageBreak/>
              <w:t xml:space="preserve">básicos (p. e. punto, coma), así como símbolos de uso frecuente (p. e. </w:t>
            </w:r>
            <w:r w:rsidRPr="00093FC6">
              <w:rPr>
                <w:sz w:val="22"/>
                <w:szCs w:val="22"/>
              </w:rPr>
              <w:t>☺</w:t>
            </w:r>
            <w:r w:rsidRPr="00093FC6">
              <w:rPr>
                <w:rFonts w:asciiTheme="minorHAnsi" w:hAnsiTheme="minorHAnsi"/>
                <w:sz w:val="22"/>
                <w:szCs w:val="22"/>
              </w:rPr>
              <w:t>, @, ₤), e identificar os significados e intencións comunicativas xerais relacionados con estes.</w:t>
            </w: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PLEB3.1. Comprende instrucións, indicacións, e información básica en notas, letreiros e carteis en rúas, tendas, medios de transporte, cinemas, museos, colexios, e outros servizos e lugares públicos.</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PLEB3.2. Comprende información esencial e localiza información específica en material informativo sinxelo como menús, horarios, catálogos, listas de prezos, anuncios, guías telefónicas, publicidade, folletos turísticos, programas culturais ou de eventos etc.</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PLEB3.3. Comprende correspondencia (SMS, correos electrónicos, postais e tarxetas) breve e sinxela que trate sobre temas familiares como, por exemplo, un mesmo, a familia, a escola, o tempo libre, a descrición dun obxecto ou un lugar, a indicación da </w:t>
            </w:r>
            <w:r w:rsidRPr="00093FC6">
              <w:rPr>
                <w:rFonts w:asciiTheme="minorHAnsi" w:hAnsiTheme="minorHAnsi"/>
                <w:sz w:val="22"/>
                <w:szCs w:val="22"/>
              </w:rPr>
              <w:lastRenderedPageBreak/>
              <w:t>hora e o lugar dunha cita etc.</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lastRenderedPageBreak/>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PLEB3.4. Comprende o esencial e os puntos principais de noticias breves e artigos de revistas para mozas e mozos que traten temas que lle sexan familiares ou sexan do seu interese (deportes, grupos musicais, xogos de ordenador).</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PLEB3.5. Comprende o esencial de historias breves e ben estruturadas e identifica os e as personaxes principais, a condición de que a imaxe e a acción conduzan gran parte do argumento (lecturas adaptadas, cómics etc.).</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PLEB3.6. Emprega de forma axeitada os signos ortográficos básicos (p. e. punto, coma), así como símbolos de uso frecuente (p. e. </w:t>
            </w:r>
            <w:r w:rsidRPr="00093FC6">
              <w:rPr>
                <w:sz w:val="22"/>
                <w:szCs w:val="22"/>
              </w:rPr>
              <w:t>☺</w:t>
            </w:r>
            <w:r w:rsidRPr="00093FC6">
              <w:rPr>
                <w:rFonts w:asciiTheme="minorHAnsi" w:hAnsiTheme="minorHAnsi"/>
                <w:sz w:val="22"/>
                <w:szCs w:val="22"/>
              </w:rPr>
              <w:t>, @, ₤).</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tc>
      </w:tr>
      <w:tr w:rsidR="00093FC6" w:rsidRPr="00093FC6" w:rsidTr="009F5E98">
        <w:tc>
          <w:tcPr>
            <w:tcW w:w="15512" w:type="dxa"/>
            <w:gridSpan w:val="5"/>
            <w:shd w:val="clear" w:color="auto" w:fill="auto"/>
            <w:tcMar>
              <w:top w:w="100" w:type="dxa"/>
              <w:left w:w="100" w:type="dxa"/>
              <w:bottom w:w="100" w:type="dxa"/>
              <w:right w:w="100" w:type="dxa"/>
            </w:tcMar>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BLOQUE 4. PRODUCIÓN DE TEXTOS ESCRITOS: EXPRESIÓN E INTERACCIÓN</w:t>
            </w:r>
          </w:p>
        </w:tc>
      </w:tr>
      <w:tr w:rsidR="00093FC6" w:rsidRPr="00093FC6" w:rsidTr="009F5E98">
        <w:tc>
          <w:tcPr>
            <w:tcW w:w="1203" w:type="dxa"/>
            <w:vMerge w:val="restart"/>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b</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f</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i</w:t>
            </w:r>
          </w:p>
        </w:tc>
        <w:tc>
          <w:tcPr>
            <w:tcW w:w="4537" w:type="dxa"/>
            <w:vMerge w:val="restart"/>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B4.1 Estratexias de produción: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Planificación: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Mobilizar e coordinar as propias </w:t>
            </w:r>
            <w:r w:rsidRPr="00093FC6">
              <w:rPr>
                <w:rFonts w:asciiTheme="minorHAnsi" w:hAnsiTheme="minorHAnsi"/>
                <w:sz w:val="22"/>
                <w:szCs w:val="22"/>
              </w:rPr>
              <w:lastRenderedPageBreak/>
              <w:t>competencias xerais e comunicativas co fin de realizar eficazmente a tarefa (repasar que se sabe sobre o tema, que se pode ou se quere dicir etc.).</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Localizar e usar adecuadamente recursos lingüísticos ou temáticos (uso dun dicionario ou gramática, obtención de axuda etc.).</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Execución: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Expresar a mensaxe con claridade axustándose aos modelos e fórmulas de cada tipo de texto.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Reaxustar a tarefa (emprender unha versión máis modesta da tarefa) ou a mensaxe (facer concesións no que realmente lle gustaría expresar), tras valorar as dificultades e os recursos dispoñibles.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Apoiarse en e sacar o máximo partido dos coñecementos previos (utilizar linguaxe prefabricada etc.).</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B4.2. Patróns gráficos e convencións ortográficas: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Interese pola presentación dos textos escritos propios e alleos valorando o seu sentido estético e empregando a correcta grafía e ortografía.</w:t>
            </w:r>
          </w:p>
        </w:tc>
        <w:tc>
          <w:tcPr>
            <w:tcW w:w="4251" w:type="dxa"/>
            <w:vMerge w:val="restart"/>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 xml:space="preserve">B4.1. Construír, en papel ou en soporte electrónico, textos moi curtos e sinxelos, compostos de frases simples illadas, nun rexistro neutro ou informal, </w:t>
            </w:r>
            <w:r w:rsidRPr="00093FC6">
              <w:rPr>
                <w:rFonts w:asciiTheme="minorHAnsi" w:hAnsiTheme="minorHAnsi"/>
                <w:sz w:val="22"/>
                <w:szCs w:val="22"/>
              </w:rPr>
              <w:lastRenderedPageBreak/>
              <w:t>utilizando con razoable corrección as convencións ortográficas básicas e os principais signos de puntuación, para falar de si mesmo/a, da súa contorna máis inmediata e de aspectos da súa vida cotiá, en situacións familiares e predicibles.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B4.2. Coñecer e aplicar as estratexias básicas para producir textos escritos moi breves e sinxelos, p. e. copiando palabras e frases moi usuais para realizar as funcións comunicativas que se perseguen.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 B4.3. Aplicar patróns gráficos e convencións ortográficas básicas para escribir con razoable corrección palabras ou frases curtas que se utilizan normalmente ao falar, pero non necesariamente cunha ortografía totalmente normalizada.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  B4.8. Facer uso das ferramentas informáticas para completar actividades predeseñadas polo persoal docente.</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B4.8. Usar correctamente o dicionario bilingüe, biblioteca de aula e outros materiais de consulta para a elaboración de textos, respectando as súas normas de funcionamento.</w:t>
            </w: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 xml:space="preserve">PLEB4.1. Completa un breve formulario ou unha ficha cos seus datos persoais (por exemplo, para rexistrarse nas redes sociais, para </w:t>
            </w:r>
            <w:r w:rsidRPr="00093FC6">
              <w:rPr>
                <w:rFonts w:asciiTheme="minorHAnsi" w:hAnsiTheme="minorHAnsi"/>
                <w:sz w:val="22"/>
                <w:szCs w:val="22"/>
              </w:rPr>
              <w:lastRenderedPageBreak/>
              <w:t>abrir unha conta de correo electrónico etc.).</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lastRenderedPageBreak/>
              <w:t xml:space="preserve">CCL </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CD</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CAA </w:t>
            </w:r>
          </w:p>
        </w:tc>
      </w:tr>
      <w:tr w:rsidR="00093FC6" w:rsidRPr="00093FC6" w:rsidTr="009F5E98">
        <w:tc>
          <w:tcPr>
            <w:tcW w:w="1203" w:type="dxa"/>
            <w:vMerge/>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p>
        </w:tc>
        <w:tc>
          <w:tcPr>
            <w:tcW w:w="4537"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Mar>
              <w:top w:w="100" w:type="dxa"/>
              <w:left w:w="100" w:type="dxa"/>
              <w:bottom w:w="100" w:type="dxa"/>
              <w:right w:w="100" w:type="dxa"/>
            </w:tcMa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PLEB4.2. Escribe correspondencia persoal breve e simple (mensaxes, notas, postais, correos, chats ou SMS) na que dá as grazas, felicita a alguén, fai unha invitación, dá instrucións, ou fala de si mesmo/a e da súa contorna inmediata (familia, amigos e amigas, afeccións, actividades cotiás, obxectos e lugares) e fai preguntas relativas a estes temas.</w:t>
            </w:r>
          </w:p>
        </w:tc>
        <w:tc>
          <w:tcPr>
            <w:tcW w:w="1552" w:type="dxa"/>
            <w:shd w:val="clear" w:color="auto" w:fill="auto"/>
            <w:tcMar>
              <w:top w:w="100" w:type="dxa"/>
              <w:left w:w="100" w:type="dxa"/>
              <w:bottom w:w="100" w:type="dxa"/>
              <w:right w:w="100" w:type="dxa"/>
            </w:tcMa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CD </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CAA </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CSC </w:t>
            </w:r>
          </w:p>
        </w:tc>
      </w:tr>
      <w:tr w:rsidR="00093FC6" w:rsidRPr="00093FC6" w:rsidTr="009F5E98">
        <w:tblPrEx>
          <w:tblLook w:val="01E0"/>
        </w:tblPrEx>
        <w:tc>
          <w:tcPr>
            <w:tcW w:w="15512" w:type="dxa"/>
            <w:gridSpan w:val="5"/>
            <w:shd w:val="clear" w:color="auto" w:fill="auto"/>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BLOQUE 5. COÑECEMENTO DA LINGUA E CONSCIENCIA INTERCULTURAL</w:t>
            </w:r>
          </w:p>
        </w:tc>
      </w:tr>
      <w:tr w:rsidR="00093FC6" w:rsidRPr="00093FC6" w:rsidTr="009F5E98">
        <w:tblPrEx>
          <w:tblLook w:val="01E0"/>
        </w:tblPrEx>
        <w:tc>
          <w:tcPr>
            <w:tcW w:w="1203" w:type="dxa"/>
            <w:vMerge w:val="restart"/>
            <w:shd w:val="clear" w:color="auto" w:fill="auto"/>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b</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f</w:t>
            </w:r>
          </w:p>
        </w:tc>
        <w:tc>
          <w:tcPr>
            <w:tcW w:w="4537" w:type="dxa"/>
            <w:vMerge w:val="restart"/>
            <w:shd w:val="clear" w:color="auto" w:fill="auto"/>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B5.1. Aspectos socioculturais e sociolingüísticos: convencións sociais, normas de cortesía e rexistros; costumes, valores, crenzas e actitudes; linguaxe non verbal, así como a realidade plurilingüe e multicultural da propia contorna.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B5.2 Funcións comunicativas: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Saúdos e presentacións, desculpas,agradecementos, invitacións.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Expresión da capacidade, o gusto, a preferencia, a opinión, o acordo ou desacordo, o sentimento, a intención.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Descrición de persoas, actividades, lugares, obxectos, hábitos, plans.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Narración de feitos pasados remotos e recentes.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Petición e ofrecemento de axuda, información, instrucións, obxectos, opinión, permiso.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Establecemento e mantemento da comunicación.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 B5.3. Estruturas sintáctico-discursivas: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Expresión de relacións lóxicas: conxunción (and); disxunción (or); oposición (but); causa (because); finalidade (to- infinitive, e. g. I did it to help her); comparación (as Adj. as; smaller (than); the biggest). </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lastRenderedPageBreak/>
              <w:t>Relaciones temporais (when; before; after).</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Afirmación (affirmative sentences; Yes (+ tag)).</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Exclamación (What + noun, e. g. What fun</w:t>
            </w:r>
            <w:proofErr w:type="gramStart"/>
            <w:r w:rsidRPr="00093FC6">
              <w:rPr>
                <w:rFonts w:asciiTheme="minorHAnsi" w:hAnsiTheme="minorHAnsi"/>
                <w:sz w:val="22"/>
                <w:szCs w:val="22"/>
                <w:lang w:val="en-US"/>
              </w:rPr>
              <w:t>!;</w:t>
            </w:r>
            <w:proofErr w:type="gramEnd"/>
            <w:r w:rsidRPr="00093FC6">
              <w:rPr>
                <w:rFonts w:asciiTheme="minorHAnsi" w:hAnsiTheme="minorHAnsi"/>
                <w:sz w:val="22"/>
                <w:szCs w:val="22"/>
                <w:lang w:val="en-US"/>
              </w:rPr>
              <w:t xml:space="preserve"> How + Adj., e. g. How nice</w:t>
            </w:r>
            <w:proofErr w:type="gramStart"/>
            <w:r w:rsidRPr="00093FC6">
              <w:rPr>
                <w:rFonts w:asciiTheme="minorHAnsi" w:hAnsiTheme="minorHAnsi"/>
                <w:sz w:val="22"/>
                <w:szCs w:val="22"/>
                <w:lang w:val="en-US"/>
              </w:rPr>
              <w:t>!;</w:t>
            </w:r>
            <w:proofErr w:type="gramEnd"/>
            <w:r w:rsidRPr="00093FC6">
              <w:rPr>
                <w:rFonts w:asciiTheme="minorHAnsi" w:hAnsiTheme="minorHAnsi"/>
                <w:sz w:val="22"/>
                <w:szCs w:val="22"/>
                <w:lang w:val="en-US"/>
              </w:rPr>
              <w:t xml:space="preserve"> exclamatory sentences, e. g. I love salgade!).</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 xml:space="preserve">Negación (negative sentences with not, never, </w:t>
            </w:r>
            <w:proofErr w:type="gramStart"/>
            <w:r w:rsidRPr="00093FC6">
              <w:rPr>
                <w:rFonts w:asciiTheme="minorHAnsi" w:hAnsiTheme="minorHAnsi"/>
                <w:sz w:val="22"/>
                <w:szCs w:val="22"/>
                <w:lang w:val="en-US"/>
              </w:rPr>
              <w:t>non</w:t>
            </w:r>
            <w:proofErr w:type="gramEnd"/>
            <w:r w:rsidRPr="00093FC6">
              <w:rPr>
                <w:rFonts w:asciiTheme="minorHAnsi" w:hAnsiTheme="minorHAnsi"/>
                <w:sz w:val="22"/>
                <w:szCs w:val="22"/>
                <w:lang w:val="en-US"/>
              </w:rPr>
              <w:t xml:space="preserve"> (Adj.), nobody, nothing; Non (+ negative tag)).</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Interrogación (Wh- questions; Aux. questions).</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Expresión do tempo: pasado (simple past; present perfect); presente (simple present); futuro (going to; will).</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 xml:space="preserve">Expresión do aspecto: puntual (simple tenses); durativo (present and past continuous); habitual (simple tenses (+ Adv., e. g. always, everyday)); incoativo (start –ing); terminativo (finish –ing). </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Expresión da modalidade: factualidade (declarative sentences); capacidade (can); posibilidade (may); necesidade (must; need); obriga (have (got) to; imperative); permiso (can; may); intención (going to; will).</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 xml:space="preserve">Expresión da existencia (there is/are); </w:t>
            </w:r>
            <w:proofErr w:type="gramStart"/>
            <w:r w:rsidRPr="00093FC6">
              <w:rPr>
                <w:rFonts w:asciiTheme="minorHAnsi" w:hAnsiTheme="minorHAnsi"/>
                <w:sz w:val="22"/>
                <w:szCs w:val="22"/>
                <w:lang w:val="en-US"/>
              </w:rPr>
              <w:t>a</w:t>
            </w:r>
            <w:proofErr w:type="gramEnd"/>
            <w:r w:rsidRPr="00093FC6">
              <w:rPr>
                <w:rFonts w:asciiTheme="minorHAnsi" w:hAnsiTheme="minorHAnsi"/>
                <w:sz w:val="22"/>
                <w:szCs w:val="22"/>
                <w:lang w:val="en-US"/>
              </w:rPr>
              <w:t xml:space="preserve"> entidade (nouns and pronouns, articles, demonstratives); a calidade ((very +) Adj.).</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 xml:space="preserve">Expresión da cantidade (singular/plural; cardinal numerals up to four digits; ordinal </w:t>
            </w:r>
            <w:r w:rsidRPr="00093FC6">
              <w:rPr>
                <w:rFonts w:asciiTheme="minorHAnsi" w:hAnsiTheme="minorHAnsi"/>
                <w:sz w:val="22"/>
                <w:szCs w:val="22"/>
                <w:lang w:val="en-US"/>
              </w:rPr>
              <w:lastRenderedPageBreak/>
              <w:t>numerals up to two digits. Quantity: all, many, a lot, some, (a) few, (a) little, more, much, half, a bottle/cup/glass/piece of. Degree: very, too, enough).</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Expresión do espazo (prepositions and adverbs of location, position, distance, motion, direction, origin and arrangement).</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Expresión do tempo (points (e. g. quarter past five); divisions (e. g. half an hour, summer), and indications (e. g. now, tomorrow (morning)) of estafe; duration (e. g. for two days); anteriority (before); posteriority (after); sequence (first…then); simultaneousness (at the same estafe); frequency (e. g. sometimes, on Sundays).</w:t>
            </w:r>
          </w:p>
          <w:p w:rsidR="00093FC6" w:rsidRPr="00093FC6" w:rsidRDefault="00093FC6" w:rsidP="00093FC6">
            <w:pPr>
              <w:pStyle w:val="ttcab1"/>
              <w:jc w:val="left"/>
              <w:rPr>
                <w:rFonts w:asciiTheme="minorHAnsi" w:hAnsiTheme="minorHAnsi"/>
                <w:sz w:val="22"/>
                <w:szCs w:val="22"/>
                <w:lang w:val="en-US"/>
              </w:rPr>
            </w:pPr>
            <w:r w:rsidRPr="00093FC6">
              <w:rPr>
                <w:rFonts w:asciiTheme="minorHAnsi" w:hAnsiTheme="minorHAnsi"/>
                <w:sz w:val="22"/>
                <w:szCs w:val="22"/>
                <w:lang w:val="en-US"/>
              </w:rPr>
              <w:t>Expresión do modo (Adv. of manner, e. g. slowly, well).</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B5.4. Léxico oral de alta frecuencia (recepción e produción) relativo a identificación persoal; vivenda, fogar e contorna; actividades da vida diaria; familia e amizades; traballo e ocupacións; tempo libre, lecer e deporte; viaxes e vacacións; saúde e coidados físicos; educación e estudo; compras e actividades comerciais; alimentación e restauración; transporte; lingua e comunicación; medio ambiente, clima e contorna natural; e tecnoloxías da información e a comunicación.</w:t>
            </w:r>
          </w:p>
          <w:p w:rsidR="00093FC6" w:rsidRPr="00093FC6" w:rsidRDefault="00093FC6" w:rsidP="00093FC6">
            <w:pPr>
              <w:pStyle w:val="ttcab1"/>
              <w:jc w:val="left"/>
              <w:rPr>
                <w:rFonts w:asciiTheme="minorHAnsi" w:hAnsiTheme="minorHAnsi"/>
                <w:sz w:val="22"/>
                <w:szCs w:val="22"/>
              </w:rPr>
            </w:pPr>
          </w:p>
        </w:tc>
        <w:tc>
          <w:tcPr>
            <w:tcW w:w="4251" w:type="dxa"/>
            <w:vMerge w:val="restart"/>
            <w:shd w:val="clear" w:color="auto" w:fill="auto"/>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B5.1. Identificar aspectos socioculturais e sociolingüísticos básicos, concretos e significativos, sobre a vida cotiá (hábitos, horarios, actividades ou celebracións), condicións de vida (vivenda, contorna), relacións interpersoais (familiares, de amizade ou escolares), comportamento (xestos habituais, uso da voz ou contacto físico) e convencións sociais (normas de cortesía), e aplicar os coñecementos adquiridos sobre estes a unha comprensión adecuada do texto.</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B5.2. Recoñecer aspectos socioculturais e sociolingüísticos básicos, concretos e significativos, e aplicar os coñecementos adquiridos sobre estes a unha produción oral e escrita adecuada ao contexto, respectando as convencións comunicativas máis elementais.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B5.3. Distinguir a función ou funcións comunicativas principais do texto (p. e. unha demanda de información, unha orde, ou un ofrecemento) e un repertorio limitado dos seus expoñentes máis habituais, así como os patróns discursivos básicos (p. e. inicio e peche conversacional, ou os puntos dunha narración esquemática, inicio e peche </w:t>
            </w:r>
            <w:r w:rsidRPr="00093FC6">
              <w:rPr>
                <w:rFonts w:asciiTheme="minorHAnsi" w:hAnsiTheme="minorHAnsi"/>
                <w:sz w:val="22"/>
                <w:szCs w:val="22"/>
              </w:rPr>
              <w:lastRenderedPageBreak/>
              <w:t>dunha carta, ou os puntos dunha descrición esquemática).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B5.4. Recoñecer os significados máis comúns asociados ás estruturas sintácticas básicas propias da comunicación oral ou escrita (p. e estrutura interrogativa para demandar información).</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B5.5. Recoñecer un repertorio limitado de léxico oral ou escrito de alta frecuencia relativo a situacións cotiás e temas habituais e concretos relacionados coas propias experiencias, necesidades e intereses.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B5.6. Cumprir a función comunicativa principal do texto (p. e. unha felicitación, un intercambio de información, ou un ofrecemento), utilizando un repertorio limitado dos seus expoñentes máis frecuentes e de patróns discursivos básicos (p. e. saúdos para inicio e despedida para peche en conversas ou en correspondencia, ou unha narración esquemática desenvolvida en puntos.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 B5.7. Cumprir a función comunicativa principal do texto escrito (p. e. unha felicitación, un intercambio de información, ou un ofrecemento), utilizando un repertorio limitado dos seus expoñentes máis frecuentes e de </w:t>
            </w:r>
            <w:r w:rsidRPr="00093FC6">
              <w:rPr>
                <w:rFonts w:asciiTheme="minorHAnsi" w:hAnsiTheme="minorHAnsi"/>
                <w:sz w:val="22"/>
                <w:szCs w:val="22"/>
              </w:rPr>
              <w:lastRenderedPageBreak/>
              <w:t>patróns discursivos básicos (p. e. saúdos).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B5.8. Manexar estruturas sintácticas básicas (p. e. enlazar palabras ou grupos de palabras con conectores básicos como “e”, entón”, “pero”, “porque”), aínda que se sigan cometendo erros básicos de maneira sistemática en, p. e., tempos verbais ou na concordancia.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B5.9. Coñecer e utilizar un repertorio limitado de léxico, tanto oral como escrito, de alta frecuencia relativo a situacións cotiás e temas habituais e concretos relacionados cos propios intereses, experiencias e necesidades.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B5.10. Iniciar e rematar as interaccións adecuadamente en situacións reais ou simuladas en contextos menos dirixidos.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B5.11. Comparar aspectos lingüísticos e culturais das linguas que coñece para mellorar na súa aprendizaxe e lograr unha competencia integrada a través de producións audiovisuais ou multimedia e de manifestacións artísticas (horarios, hábitos, festividades…). </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B5.12. Indagar a realidade plurilingüe e multicultural das familias e da súa contorna, e identificar semellanzas e diferenzas, evitando os estereotipos.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B5.13. Establecer similitudes e </w:t>
            </w:r>
            <w:r w:rsidRPr="00093FC6">
              <w:rPr>
                <w:rFonts w:asciiTheme="minorHAnsi" w:hAnsiTheme="minorHAnsi"/>
                <w:sz w:val="22"/>
                <w:szCs w:val="22"/>
              </w:rPr>
              <w:lastRenderedPageBreak/>
              <w:t>diferenzas das linguas que hai na aula ou na súa contorna máis próxima.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B5.14. Valorar as linguas como un instrumento de comunicación, para aprender e acercarse a outras culturas, que hai diversidade de linguas e mostra respecto por todas.</w:t>
            </w:r>
          </w:p>
        </w:tc>
        <w:tc>
          <w:tcPr>
            <w:tcW w:w="3969" w:type="dxa"/>
            <w:shd w:val="clear" w:color="auto" w:fill="auto"/>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PLEB5.1. Entende a información esencial en conversas breves e sinxelas nas que participa que traten sobre temas familiares como, por exemplo, un mesmo, a familia, a escola, o tempo libre, a descrición dun obxecto ou dun lugar.</w:t>
            </w:r>
          </w:p>
        </w:tc>
        <w:tc>
          <w:tcPr>
            <w:tcW w:w="1552" w:type="dxa"/>
            <w:shd w:val="clear" w:color="auto" w:fill="auto"/>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CSC </w:t>
            </w:r>
          </w:p>
        </w:tc>
      </w:tr>
      <w:tr w:rsidR="00093FC6" w:rsidRPr="00093FC6" w:rsidTr="009F5E98">
        <w:tblPrEx>
          <w:tblLook w:val="01E0"/>
        </w:tblPrEx>
        <w:tc>
          <w:tcPr>
            <w:tcW w:w="1203" w:type="dxa"/>
            <w:vMerge/>
            <w:shd w:val="clear" w:color="auto" w:fill="auto"/>
          </w:tcPr>
          <w:p w:rsidR="00093FC6" w:rsidRPr="00093FC6" w:rsidRDefault="00093FC6" w:rsidP="00093FC6">
            <w:pPr>
              <w:pStyle w:val="ttcab1"/>
              <w:rPr>
                <w:rFonts w:asciiTheme="minorHAnsi" w:hAnsiTheme="minorHAnsi"/>
                <w:sz w:val="22"/>
                <w:szCs w:val="22"/>
              </w:rPr>
            </w:pPr>
          </w:p>
        </w:tc>
        <w:tc>
          <w:tcPr>
            <w:tcW w:w="4537"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PLEB5.2. Desenvólvese en transaccións cotiás (p. e. pedir nunha tenda un produto e preguntar o prezo).</w:t>
            </w:r>
          </w:p>
        </w:tc>
        <w:tc>
          <w:tcPr>
            <w:tcW w:w="1552" w:type="dxa"/>
            <w:shd w:val="clear" w:color="auto" w:fill="auto"/>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CSC </w:t>
            </w:r>
          </w:p>
        </w:tc>
      </w:tr>
      <w:tr w:rsidR="00093FC6" w:rsidRPr="00093FC6" w:rsidTr="009F5E98">
        <w:tblPrEx>
          <w:tblLook w:val="01E0"/>
        </w:tblPrEx>
        <w:tc>
          <w:tcPr>
            <w:tcW w:w="1203" w:type="dxa"/>
            <w:vMerge/>
            <w:shd w:val="clear" w:color="auto" w:fill="auto"/>
          </w:tcPr>
          <w:p w:rsidR="00093FC6" w:rsidRPr="00093FC6" w:rsidRDefault="00093FC6" w:rsidP="00093FC6">
            <w:pPr>
              <w:pStyle w:val="ttcab1"/>
              <w:rPr>
                <w:rFonts w:asciiTheme="minorHAnsi" w:hAnsiTheme="minorHAnsi"/>
                <w:sz w:val="22"/>
                <w:szCs w:val="22"/>
              </w:rPr>
            </w:pPr>
          </w:p>
        </w:tc>
        <w:tc>
          <w:tcPr>
            <w:tcW w:w="4537"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PLEB5.3. Participa en conversas cara a cara ou por medios técnicos (teléfono, Skype) nas que se establece contacto social (dar as grazas, saudar, despedirse, dirixirse a alguén, pedir desculpas, presentarse, interesarse polo estado de alguén, felicitar a alguén), se intercambia información persoal e sobre asuntos cotiás, se expresan sentimentos, se ofrece algo a alguén, se pide prestado algo, queda con amigos e amigas ou se dan instrucións (p. e. como se chega a un sitio con axuda dun plano).</w:t>
            </w:r>
          </w:p>
        </w:tc>
        <w:tc>
          <w:tcPr>
            <w:tcW w:w="1552" w:type="dxa"/>
            <w:shd w:val="clear" w:color="auto" w:fill="auto"/>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CD</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CSC </w:t>
            </w:r>
          </w:p>
        </w:tc>
      </w:tr>
      <w:tr w:rsidR="00093FC6" w:rsidRPr="00093FC6" w:rsidTr="009F5E98">
        <w:tblPrEx>
          <w:tblLook w:val="01E0"/>
        </w:tblPrEx>
        <w:tc>
          <w:tcPr>
            <w:tcW w:w="1203" w:type="dxa"/>
            <w:vMerge/>
            <w:shd w:val="clear" w:color="auto" w:fill="auto"/>
          </w:tcPr>
          <w:p w:rsidR="00093FC6" w:rsidRPr="00093FC6" w:rsidRDefault="00093FC6" w:rsidP="00093FC6">
            <w:pPr>
              <w:pStyle w:val="ttcab1"/>
              <w:rPr>
                <w:rFonts w:asciiTheme="minorHAnsi" w:hAnsiTheme="minorHAnsi"/>
                <w:sz w:val="22"/>
                <w:szCs w:val="22"/>
              </w:rPr>
            </w:pPr>
          </w:p>
        </w:tc>
        <w:tc>
          <w:tcPr>
            <w:tcW w:w="4537"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PLEB5.4. Participa nunha entrevista, </w:t>
            </w:r>
            <w:r w:rsidRPr="00093FC6">
              <w:rPr>
                <w:rFonts w:asciiTheme="minorHAnsi" w:hAnsiTheme="minorHAnsi"/>
                <w:sz w:val="22"/>
                <w:szCs w:val="22"/>
              </w:rPr>
              <w:lastRenderedPageBreak/>
              <w:t>p. e. médica nomeando partes do corpo para indicar o que lle doe.</w:t>
            </w:r>
          </w:p>
        </w:tc>
        <w:tc>
          <w:tcPr>
            <w:tcW w:w="1552" w:type="dxa"/>
            <w:shd w:val="clear" w:color="auto" w:fill="auto"/>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lastRenderedPageBreak/>
              <w:t>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lastRenderedPageBreak/>
              <w:t xml:space="preserve">CSC </w:t>
            </w:r>
          </w:p>
        </w:tc>
      </w:tr>
      <w:tr w:rsidR="00093FC6" w:rsidRPr="00093FC6" w:rsidTr="009F5E98">
        <w:tblPrEx>
          <w:tblLook w:val="01E0"/>
        </w:tblPrEx>
        <w:tc>
          <w:tcPr>
            <w:tcW w:w="1203" w:type="dxa"/>
            <w:vMerge/>
            <w:shd w:val="clear" w:color="auto" w:fill="auto"/>
          </w:tcPr>
          <w:p w:rsidR="00093FC6" w:rsidRPr="00093FC6" w:rsidRDefault="00093FC6" w:rsidP="00093FC6">
            <w:pPr>
              <w:pStyle w:val="ttcab1"/>
              <w:rPr>
                <w:rFonts w:asciiTheme="minorHAnsi" w:hAnsiTheme="minorHAnsi"/>
                <w:sz w:val="22"/>
                <w:szCs w:val="22"/>
              </w:rPr>
            </w:pPr>
          </w:p>
        </w:tc>
        <w:tc>
          <w:tcPr>
            <w:tcW w:w="4537"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PLEB5.5. Compara aspectos lingüísticos e culturais das linguas que coñece para mellorar na súa aprendizaxe e lograr unha competencia integrada a través de producións audiovisuais ou multimedia e de manifestacións artísticas.</w:t>
            </w:r>
          </w:p>
        </w:tc>
        <w:tc>
          <w:tcPr>
            <w:tcW w:w="1552" w:type="dxa"/>
            <w:shd w:val="clear" w:color="auto" w:fill="auto"/>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 xml:space="preserve"> CCL</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CAA</w:t>
            </w:r>
          </w:p>
        </w:tc>
      </w:tr>
      <w:tr w:rsidR="00093FC6" w:rsidRPr="00093FC6" w:rsidTr="009F5E98">
        <w:tblPrEx>
          <w:tblLook w:val="01E0"/>
        </w:tblPrEx>
        <w:tc>
          <w:tcPr>
            <w:tcW w:w="1203" w:type="dxa"/>
            <w:vMerge/>
            <w:shd w:val="clear" w:color="auto" w:fill="auto"/>
          </w:tcPr>
          <w:p w:rsidR="00093FC6" w:rsidRPr="00093FC6" w:rsidRDefault="00093FC6" w:rsidP="00093FC6">
            <w:pPr>
              <w:pStyle w:val="ttcab1"/>
              <w:rPr>
                <w:rFonts w:asciiTheme="minorHAnsi" w:hAnsiTheme="minorHAnsi"/>
                <w:sz w:val="22"/>
                <w:szCs w:val="22"/>
              </w:rPr>
            </w:pPr>
          </w:p>
        </w:tc>
        <w:tc>
          <w:tcPr>
            <w:tcW w:w="4537"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4251" w:type="dxa"/>
            <w:vMerge/>
            <w:shd w:val="clear" w:color="auto" w:fill="auto"/>
          </w:tcPr>
          <w:p w:rsidR="00093FC6" w:rsidRPr="00093FC6" w:rsidRDefault="00093FC6" w:rsidP="00093FC6">
            <w:pPr>
              <w:pStyle w:val="ttcab1"/>
              <w:jc w:val="left"/>
              <w:rPr>
                <w:rFonts w:asciiTheme="minorHAnsi" w:hAnsiTheme="minorHAnsi"/>
                <w:sz w:val="22"/>
                <w:szCs w:val="22"/>
              </w:rPr>
            </w:pPr>
          </w:p>
        </w:tc>
        <w:tc>
          <w:tcPr>
            <w:tcW w:w="3969" w:type="dxa"/>
            <w:shd w:val="clear" w:color="auto" w:fill="auto"/>
          </w:tcPr>
          <w:p w:rsidR="00093FC6" w:rsidRPr="00093FC6" w:rsidRDefault="00093FC6" w:rsidP="00093FC6">
            <w:pPr>
              <w:pStyle w:val="ttcab1"/>
              <w:jc w:val="left"/>
              <w:rPr>
                <w:rFonts w:asciiTheme="minorHAnsi" w:hAnsiTheme="minorHAnsi"/>
                <w:sz w:val="22"/>
                <w:szCs w:val="22"/>
              </w:rPr>
            </w:pPr>
          </w:p>
        </w:tc>
        <w:tc>
          <w:tcPr>
            <w:tcW w:w="1552" w:type="dxa"/>
            <w:shd w:val="clear" w:color="auto" w:fill="auto"/>
          </w:tcPr>
          <w:p w:rsidR="00093FC6" w:rsidRPr="00093FC6" w:rsidRDefault="00093FC6" w:rsidP="00093FC6">
            <w:pPr>
              <w:pStyle w:val="ttcab1"/>
              <w:rPr>
                <w:rFonts w:asciiTheme="minorHAnsi" w:hAnsiTheme="minorHAnsi"/>
                <w:sz w:val="22"/>
                <w:szCs w:val="22"/>
              </w:rPr>
            </w:pPr>
          </w:p>
        </w:tc>
      </w:tr>
    </w:tbl>
    <w:p w:rsidR="00093FC6" w:rsidRPr="00550558" w:rsidRDefault="00093FC6" w:rsidP="00093FC6">
      <w:pPr>
        <w:rPr>
          <w:rFonts w:cs="Arial"/>
        </w:rPr>
      </w:pPr>
    </w:p>
    <w:p w:rsidR="0010198A" w:rsidRDefault="0010198A" w:rsidP="0010198A">
      <w:pPr>
        <w:rPr>
          <w:rFonts w:asciiTheme="minorHAnsi" w:hAnsiTheme="minorHAnsi"/>
          <w:b/>
          <w:sz w:val="24"/>
        </w:rPr>
      </w:pPr>
      <w:r w:rsidRPr="00833614">
        <w:rPr>
          <w:rFonts w:asciiTheme="minorHAnsi" w:hAnsiTheme="minorHAnsi"/>
          <w:b/>
          <w:sz w:val="24"/>
        </w:rPr>
        <w:t xml:space="preserve">4.- Vinculación entre estándares de aprendizaxe, incluidos os mínimos para a promoción de nivel,  e instrumentos de avaliación e criterios de cualificación. </w:t>
      </w:r>
    </w:p>
    <w:p w:rsidR="00B46CB0" w:rsidRDefault="00B46CB0" w:rsidP="0010198A">
      <w:pPr>
        <w:rPr>
          <w:rFonts w:asciiTheme="minorHAnsi" w:hAnsiTheme="minorHAnsi"/>
          <w:b/>
          <w:sz w:val="24"/>
        </w:rPr>
      </w:pPr>
    </w:p>
    <w:tbl>
      <w:tblPr>
        <w:tblW w:w="1411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6454"/>
        <w:gridCol w:w="709"/>
        <w:gridCol w:w="709"/>
        <w:gridCol w:w="708"/>
        <w:gridCol w:w="709"/>
        <w:gridCol w:w="3544"/>
        <w:gridCol w:w="1282"/>
      </w:tblGrid>
      <w:tr w:rsidR="00093FC6" w:rsidRPr="00093FC6" w:rsidTr="00093FC6">
        <w:trPr>
          <w:tblHeader/>
          <w:tblCellSpacing w:w="0" w:type="dxa"/>
        </w:trPr>
        <w:tc>
          <w:tcPr>
            <w:tcW w:w="645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Estándares de aprendizaxe</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1ª AV</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2ª AV</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3ª AV</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MIN</w:t>
            </w: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Instrumentos de avaliación</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Criterios de cualificación</w:t>
            </w:r>
          </w:p>
        </w:tc>
      </w:tr>
      <w:tr w:rsidR="00093FC6" w:rsidRPr="00093FC6" w:rsidTr="00093FC6">
        <w:trPr>
          <w:gridAfter w:val="6"/>
          <w:wAfter w:w="7661" w:type="dxa"/>
          <w:tblCellSpacing w:w="0" w:type="dxa"/>
        </w:trPr>
        <w:tc>
          <w:tcPr>
            <w:tcW w:w="645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BLOQUE 1. COMPRENSIÓN DE TEXTOS ORAIS</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PLEB1.1. Comprende o esencial de anuncios publicitarios sobre produtos que lle interesan (xogos, ordenadores, CD etc.).</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25%</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PLEB1.2. Comprende mensaxes e anuncios públicos que conteñan instrucións, indicacións ou outro tipo de información (por exemplo, números, prezos, horarios, nunha estación ou nuns grandes almacéns).</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Proba escrita</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Default="00093FC6" w:rsidP="00093FC6">
            <w:pPr>
              <w:pStyle w:val="ttcab1"/>
              <w:rPr>
                <w:rFonts w:asciiTheme="minorHAnsi" w:hAnsiTheme="minorHAnsi"/>
                <w:sz w:val="22"/>
                <w:szCs w:val="22"/>
              </w:rPr>
            </w:pPr>
            <w:r w:rsidRPr="00093FC6">
              <w:rPr>
                <w:rFonts w:asciiTheme="minorHAnsi" w:hAnsiTheme="minorHAnsi"/>
                <w:sz w:val="22"/>
                <w:szCs w:val="22"/>
              </w:rPr>
              <w:t>50%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50%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PLEB1.3. Entende o que se lle di en transaccións habituais sinxelas (instrucións, indicacións, peticións, avisos).</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Observación sistemática </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PLEB1.4. Identifica o tema dunha conversa cotiá predicible que ten lugar na súa presenza (por exemplo, nunha tenda, nun tren).</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Análise das producións dos alumnos</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PLEB1.5. Entende a información esencial en conversas breves e sinxelas nas que participa, que traten sobre temas familiares como, por exemplo, un mesmo, a familia, a escola, o tempo libre, a descrición dun obxecto ou un lugar.</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PLEB1.6. Comprende as ideas principais de presentacións sinxelas e ben estruturadas sobre temas familiares ou do seu interese (por exemplo, música, deporte etc.), a condición de que conte con imaxes e ilustracións e se fale de maneira lenta e clara. </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PLEB1.7. Comprende o sentido xeral e o esencial e distingue os cambios de tema de programas de televisión ou doutro material audiovisual e multimedia dentro da súa área de interese (p. e. nos que se entrevista a mozos e mozas ou personaxes coñecidos  ou coñecidas sobre temas cotiás (por exemplo, o que lles gusta facer no seu tempo libre) ou nos que se informa sobre actividades de lecer (teatro, cinema, eventos deportivos etc.).</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Intercambio oral</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Proba escrita</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30%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70%</w:t>
            </w:r>
          </w:p>
        </w:tc>
      </w:tr>
      <w:tr w:rsidR="00093FC6" w:rsidRPr="00093FC6" w:rsidTr="00093FC6">
        <w:trPr>
          <w:gridAfter w:val="6"/>
          <w:wAfter w:w="7661" w:type="dxa"/>
          <w:tblCellSpacing w:w="0" w:type="dxa"/>
        </w:trPr>
        <w:tc>
          <w:tcPr>
            <w:tcW w:w="645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BLOQUE 2. PRODUCIÓN DE TEXTOS ORAIS: EXPRESIÓN E INTERACCIÓN</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PLEB2.1. Fai presentacións breves e sinxelas, previamente preparadas e ensaiadas, sobre temas cotiás ou do seu interese (presentarse e presentar a outras persoas; dar información básica sobre si mesmo, a súa familia e a súa clase; indicar as súas afeccións e intereses e as principais actividades do seu día a día; describir brevemente e de maneira sinxela a súa habitación, o seu menú preferido, o aspecto exterior dunha persoa, ou un obxecto; presentar un tema que lle </w:t>
            </w:r>
            <w:r w:rsidRPr="00093FC6">
              <w:rPr>
                <w:rFonts w:asciiTheme="minorHAnsi" w:hAnsiTheme="minorHAnsi"/>
                <w:sz w:val="22"/>
                <w:szCs w:val="22"/>
              </w:rPr>
              <w:lastRenderedPageBreak/>
              <w:t>interese (o seu grupo de música preferido); dicir o que lle gusta e non lle gusta e dar a súa opinión)usando estruturas sinxelas e cunha pronuncia e entoación comprensible.</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lastRenderedPageBreak/>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gridAfter w:val="6"/>
          <w:wAfter w:w="7661" w:type="dxa"/>
          <w:tblCellSpacing w:w="0" w:type="dxa"/>
        </w:trPr>
        <w:tc>
          <w:tcPr>
            <w:tcW w:w="645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BLOQUE 3. COMPRENSIÓN DE TEXTOS ESCRITOS</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PLEB3.1. Comprende instrucións, indicacións, e información básica en notas, letreiros e carteis en rúas, tendas, medios de transporte, cinemas, museos, colexios, e outros servizos e lugares públicos.</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Intercambio oral</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Análise das producións dos alumnos</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20%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40%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40%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PLEB3.2. Comprende información esencial e localiza información específica en material informativo sinxelo como menús, horarios, catálogos, listas de prezos, anuncios, guías telefónicas, publicidade, folletos turísticos, programas culturais ou de eventos etc.</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Intercambio oral</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Proba escrita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Análise das producións dos alumnos</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20%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40%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40%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PLEB3.3. Comprende correspondencia (SMS, correos electrónicos, postais e tarxetas) breve e sinxela que trate sobre temas familiares como, por exemplo, un mesmo, a familia, a escola, o tempo libre, a descrición dun obxecto ou un lugar, a indicación da hora e o lugar dunha cita etc.</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Proba escrita</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PLEB3.4. Comprende o esencial e os puntos principais de noticias breves e artigos de revistas para mozas e mozos que traten temas que lle sexan familiares ou sexan do seu interese (deportes, grupos musicais, xogos de ordenador).</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Proba escrita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Intercambio oral</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65%</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35%</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PLEB3.5. Comprende o esencial de historias breves e ben estruturadas e identifica os e as personaxes principais, a condición de que a imaxe e a acción conduzan gran parte do argumento (lecturas adaptadas, cómics etc.).</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Análise das producións dos alumnos</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 xml:space="preserve">PLEB3.6. Emprega de forma axeitada os signos ortográficos básicos (p. e. punto, coma), así como símbolos de uso frecuente (p. e. </w:t>
            </w:r>
            <w:r w:rsidRPr="00093FC6">
              <w:rPr>
                <w:sz w:val="22"/>
                <w:szCs w:val="22"/>
              </w:rPr>
              <w:t>☺</w:t>
            </w:r>
            <w:r w:rsidRPr="00093FC6">
              <w:rPr>
                <w:rFonts w:asciiTheme="minorHAnsi" w:hAnsiTheme="minorHAnsi"/>
                <w:sz w:val="22"/>
                <w:szCs w:val="22"/>
              </w:rPr>
              <w:t>, @, ₤).</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Intercambio oral</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65%</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35%</w:t>
            </w:r>
          </w:p>
        </w:tc>
      </w:tr>
      <w:tr w:rsidR="00093FC6" w:rsidRPr="00093FC6" w:rsidTr="00093FC6">
        <w:trPr>
          <w:gridAfter w:val="6"/>
          <w:wAfter w:w="7661" w:type="dxa"/>
          <w:tblCellSpacing w:w="0" w:type="dxa"/>
        </w:trPr>
        <w:tc>
          <w:tcPr>
            <w:tcW w:w="645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BLOQUE 4. PRODUCIÓN DE TEXTOS ESCRITOS: EXPRESIÓN E INTERACCIÓN</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PLEB4.1. Completa un breve formulario ou unha ficha cos seus datos persoais (por exemplo, para rexistrarse nas redes sociais, para abrir unha conta de correo electrónico etc.).</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PLEB4.2. Escribe correspondencia persoal breve e simple (mensaxes, notas, postais, correos, chats ou SMS) na que dá as grazas, felicita a alguén, fai unha invitación, dá instrucións, ou fala de si mesmo/a e da súa contorna inmediata (familia, amigos e amigas, afeccións, actividades cotiás, obxectos e lugares) e fai preguntas relativas a estes temas.</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Proba escrita</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gridAfter w:val="6"/>
          <w:wAfter w:w="7661" w:type="dxa"/>
          <w:trHeight w:val="195"/>
          <w:tblCellSpacing w:w="0" w:type="dxa"/>
        </w:trPr>
        <w:tc>
          <w:tcPr>
            <w:tcW w:w="645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BLOQUE 5. COÑECEMENTO DA LINGUA E CONSCIENCIA INTERCULTURAL</w:t>
            </w:r>
          </w:p>
        </w:tc>
      </w:tr>
      <w:tr w:rsidR="00093FC6" w:rsidRPr="00093FC6" w:rsidTr="00093FC6">
        <w:trPr>
          <w:trHeight w:val="30"/>
          <w:tblCellSpacing w:w="0" w:type="dxa"/>
        </w:trPr>
        <w:tc>
          <w:tcPr>
            <w:tcW w:w="6454" w:type="dxa"/>
            <w:tcBorders>
              <w:top w:val="outset" w:sz="6" w:space="0" w:color="000000"/>
              <w:left w:val="outset" w:sz="6" w:space="0" w:color="000000"/>
              <w:bottom w:val="outset" w:sz="6" w:space="0" w:color="000000"/>
              <w:right w:val="outset" w:sz="6" w:space="0" w:color="000000"/>
            </w:tcBorders>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PLEB5.1. Entende a información esencial en conversas breves e sinxelas nas que participa que traten sobre temas familiares como, por exemplo, un mesmo, a familia, a escola, o tempo libre, a descrición dun obxecto ou dun lugar.</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Intercambios orais</w:t>
            </w:r>
          </w:p>
        </w:tc>
        <w:tc>
          <w:tcPr>
            <w:tcW w:w="1282" w:type="dxa"/>
            <w:tcBorders>
              <w:top w:val="outset" w:sz="6" w:space="0" w:color="000000"/>
              <w:left w:val="outset" w:sz="6" w:space="0" w:color="000000"/>
              <w:bottom w:val="outset" w:sz="6" w:space="0" w:color="000000"/>
              <w:right w:val="outset" w:sz="6" w:space="0" w:color="000000"/>
            </w:tcBorders>
            <w:vAlign w:val="center"/>
            <w:hideMark/>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50%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50%</w:t>
            </w:r>
          </w:p>
        </w:tc>
      </w:tr>
      <w:tr w:rsidR="00093FC6" w:rsidRPr="00093FC6" w:rsidTr="00093FC6">
        <w:trPr>
          <w:trHeight w:val="30"/>
          <w:tblCellSpacing w:w="0" w:type="dxa"/>
        </w:trPr>
        <w:tc>
          <w:tcPr>
            <w:tcW w:w="6454" w:type="dxa"/>
            <w:tcBorders>
              <w:top w:val="outset" w:sz="6" w:space="0" w:color="000000"/>
              <w:left w:val="outset" w:sz="6" w:space="0" w:color="000000"/>
              <w:bottom w:val="outset" w:sz="6" w:space="0" w:color="000000"/>
              <w:right w:val="outset" w:sz="6" w:space="0" w:color="000000"/>
            </w:tcBorders>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PLEB5.2. Desenvólvese en transaccións cotiás (p. e. pedir nunha tenda un produto e preguntar o prezo).</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Análise da produción dos alumnos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Intercambio oral</w:t>
            </w:r>
          </w:p>
        </w:tc>
        <w:tc>
          <w:tcPr>
            <w:tcW w:w="1282"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20%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40%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40%</w:t>
            </w:r>
          </w:p>
        </w:tc>
      </w:tr>
      <w:tr w:rsidR="00093FC6" w:rsidRPr="00093FC6" w:rsidTr="00093FC6">
        <w:trPr>
          <w:trHeight w:val="30"/>
          <w:tblCellSpacing w:w="0" w:type="dxa"/>
        </w:trPr>
        <w:tc>
          <w:tcPr>
            <w:tcW w:w="6454" w:type="dxa"/>
            <w:tcBorders>
              <w:top w:val="outset" w:sz="6" w:space="0" w:color="000000"/>
              <w:left w:val="outset" w:sz="6" w:space="0" w:color="000000"/>
              <w:bottom w:val="outset" w:sz="6" w:space="0" w:color="000000"/>
              <w:right w:val="outset" w:sz="6" w:space="0" w:color="000000"/>
            </w:tcBorders>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 xml:space="preserve">PLEB5.3. Participa en conversas cara a cara ou por medios técnicos (teléfono, Skype) nas que se establece contacto social (dar as grazas, </w:t>
            </w:r>
            <w:r w:rsidRPr="00093FC6">
              <w:rPr>
                <w:rFonts w:asciiTheme="minorHAnsi" w:hAnsiTheme="minorHAnsi"/>
                <w:sz w:val="22"/>
                <w:szCs w:val="22"/>
              </w:rPr>
              <w:lastRenderedPageBreak/>
              <w:t>saudar, despedirse, dirixirse a alguén, pedir desculpas, presentarse, interesarse polo estado de alguén, felicitar a alguén), se intercambia información persoal e sobre asuntos cotiás, se expresan sentimentos, se ofrece algo a alguén, se pide prestado algo, queda con amigos e amigas ou se dan instrucións (p. e. como se chega a un sitio con axuda dun plano).</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lastRenderedPageBreak/>
              <w:t>X</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Observación sistemática</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Análise da produción dos alumnos</w:t>
            </w:r>
          </w:p>
          <w:p w:rsidR="00093FC6" w:rsidRPr="00093FC6" w:rsidRDefault="00093FC6" w:rsidP="00093FC6">
            <w:pPr>
              <w:pStyle w:val="ttcab1"/>
              <w:jc w:val="left"/>
              <w:rPr>
                <w:rFonts w:asciiTheme="minorHAnsi" w:hAnsiTheme="minorHAnsi"/>
                <w:sz w:val="22"/>
                <w:szCs w:val="22"/>
              </w:rPr>
            </w:pPr>
          </w:p>
        </w:tc>
        <w:tc>
          <w:tcPr>
            <w:tcW w:w="1282"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lastRenderedPageBreak/>
              <w:t>50%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50%</w:t>
            </w:r>
          </w:p>
          <w:p w:rsidR="00093FC6" w:rsidRPr="00093FC6" w:rsidRDefault="00093FC6" w:rsidP="00093FC6">
            <w:pPr>
              <w:pStyle w:val="ttcab1"/>
              <w:rPr>
                <w:rFonts w:asciiTheme="minorHAnsi" w:hAnsiTheme="minorHAnsi"/>
                <w:sz w:val="22"/>
                <w:szCs w:val="22"/>
              </w:rPr>
            </w:pPr>
          </w:p>
        </w:tc>
      </w:tr>
      <w:tr w:rsidR="00093FC6" w:rsidRPr="00093FC6" w:rsidTr="00093FC6">
        <w:trPr>
          <w:trHeight w:val="30"/>
          <w:tblCellSpacing w:w="0" w:type="dxa"/>
        </w:trPr>
        <w:tc>
          <w:tcPr>
            <w:tcW w:w="6454" w:type="dxa"/>
            <w:tcBorders>
              <w:top w:val="outset" w:sz="6" w:space="0" w:color="000000"/>
              <w:left w:val="outset" w:sz="6" w:space="0" w:color="000000"/>
              <w:bottom w:val="outset" w:sz="6" w:space="0" w:color="000000"/>
              <w:right w:val="outset" w:sz="6" w:space="0" w:color="000000"/>
            </w:tcBorders>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lastRenderedPageBreak/>
              <w:t>PLEB5.4. Participa nunha entrevista, p. e. médica nomeando partes do corpo para indicar o que lle doe.</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p>
        </w:tc>
        <w:tc>
          <w:tcPr>
            <w:tcW w:w="3544"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Análise da produción dos alumnos</w:t>
            </w:r>
          </w:p>
        </w:tc>
        <w:tc>
          <w:tcPr>
            <w:tcW w:w="1282"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100%</w:t>
            </w:r>
          </w:p>
        </w:tc>
      </w:tr>
      <w:tr w:rsidR="00093FC6" w:rsidRPr="00093FC6" w:rsidTr="00093FC6">
        <w:trPr>
          <w:trHeight w:val="30"/>
          <w:tblCellSpacing w:w="0" w:type="dxa"/>
        </w:trPr>
        <w:tc>
          <w:tcPr>
            <w:tcW w:w="6454" w:type="dxa"/>
            <w:tcBorders>
              <w:top w:val="outset" w:sz="6" w:space="0" w:color="000000"/>
              <w:left w:val="outset" w:sz="6" w:space="0" w:color="000000"/>
              <w:bottom w:val="outset" w:sz="6" w:space="0" w:color="000000"/>
              <w:right w:val="outset" w:sz="6" w:space="0" w:color="000000"/>
            </w:tcBorders>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PLEB5.5. Compara aspectos lingüísticos e culturais das linguas que coñece para mellorar na súa aprendizaxe e lograr unha competencia integrada a través de producións audiovisuais ou multimedia e de manifestacións artísticas.</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X</w:t>
            </w:r>
          </w:p>
        </w:tc>
        <w:tc>
          <w:tcPr>
            <w:tcW w:w="3544"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Análise da produción dos alumnos</w:t>
            </w:r>
          </w:p>
          <w:p w:rsidR="00093FC6" w:rsidRPr="00093FC6" w:rsidRDefault="00093FC6" w:rsidP="00093FC6">
            <w:pPr>
              <w:pStyle w:val="ttcab1"/>
              <w:jc w:val="left"/>
              <w:rPr>
                <w:rFonts w:asciiTheme="minorHAnsi" w:hAnsiTheme="minorHAnsi"/>
                <w:sz w:val="22"/>
                <w:szCs w:val="22"/>
              </w:rPr>
            </w:pPr>
            <w:r w:rsidRPr="00093FC6">
              <w:rPr>
                <w:rFonts w:asciiTheme="minorHAnsi" w:hAnsiTheme="minorHAnsi"/>
                <w:sz w:val="22"/>
                <w:szCs w:val="22"/>
              </w:rPr>
              <w:t>Intercambio oral</w:t>
            </w:r>
          </w:p>
        </w:tc>
        <w:tc>
          <w:tcPr>
            <w:tcW w:w="1282" w:type="dxa"/>
            <w:tcBorders>
              <w:top w:val="outset" w:sz="6" w:space="0" w:color="000000"/>
              <w:left w:val="outset" w:sz="6" w:space="0" w:color="000000"/>
              <w:bottom w:val="outset" w:sz="6" w:space="0" w:color="000000"/>
              <w:right w:val="outset" w:sz="6" w:space="0" w:color="000000"/>
            </w:tcBorders>
            <w:vAlign w:val="center"/>
          </w:tcPr>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50%</w:t>
            </w:r>
          </w:p>
          <w:p w:rsidR="00093FC6" w:rsidRPr="00093FC6" w:rsidRDefault="00093FC6" w:rsidP="00093FC6">
            <w:pPr>
              <w:pStyle w:val="ttcab1"/>
              <w:rPr>
                <w:rFonts w:asciiTheme="minorHAnsi" w:hAnsiTheme="minorHAnsi"/>
                <w:sz w:val="22"/>
                <w:szCs w:val="22"/>
              </w:rPr>
            </w:pPr>
            <w:r w:rsidRPr="00093FC6">
              <w:rPr>
                <w:rFonts w:asciiTheme="minorHAnsi" w:hAnsiTheme="minorHAnsi"/>
                <w:sz w:val="22"/>
                <w:szCs w:val="22"/>
              </w:rPr>
              <w:t>50%</w:t>
            </w:r>
          </w:p>
        </w:tc>
      </w:tr>
    </w:tbl>
    <w:p w:rsidR="00093FC6" w:rsidRDefault="00093FC6" w:rsidP="00093FC6">
      <w:pPr>
        <w:spacing w:before="100" w:beforeAutospacing="1" w:after="0" w:line="240" w:lineRule="auto"/>
        <w:rPr>
          <w:rFonts w:cs="Arial"/>
          <w:b/>
        </w:rPr>
      </w:pPr>
    </w:p>
    <w:p w:rsidR="00B05B01" w:rsidRDefault="00B05B01" w:rsidP="00093FC6">
      <w:pPr>
        <w:spacing w:before="100" w:beforeAutospacing="1" w:after="0" w:line="240" w:lineRule="auto"/>
        <w:rPr>
          <w:rFonts w:cs="Arial"/>
          <w:b/>
        </w:rPr>
      </w:pPr>
      <w:r>
        <w:rPr>
          <w:rFonts w:cs="Arial"/>
          <w:b/>
        </w:rPr>
        <w:t>Concreción de mínimos:</w:t>
      </w:r>
    </w:p>
    <w:p w:rsidR="00B05B01" w:rsidRDefault="00B05B01" w:rsidP="00B05B01"/>
    <w:tbl>
      <w:tblPr>
        <w:tblW w:w="0" w:type="auto"/>
        <w:tblInd w:w="-5" w:type="dxa"/>
        <w:tblLayout w:type="fixed"/>
        <w:tblLook w:val="0000"/>
      </w:tblPr>
      <w:tblGrid>
        <w:gridCol w:w="7910"/>
        <w:gridCol w:w="6237"/>
      </w:tblGrid>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spacing w:before="0" w:after="200"/>
              <w:jc w:val="center"/>
              <w:rPr>
                <w:rFonts w:asciiTheme="minorHAnsi" w:hAnsiTheme="minorHAnsi" w:cstheme="minorHAnsi"/>
              </w:rPr>
            </w:pPr>
            <w:r w:rsidRPr="00B05B01">
              <w:rPr>
                <w:rFonts w:asciiTheme="minorHAnsi" w:hAnsiTheme="minorHAnsi" w:cstheme="minorHAnsi"/>
                <w:szCs w:val="22"/>
              </w:rPr>
              <w:t>ESTÁNDARES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spacing w:before="0" w:after="200"/>
              <w:jc w:val="center"/>
              <w:rPr>
                <w:rFonts w:asciiTheme="minorHAnsi" w:hAnsiTheme="minorHAnsi" w:cstheme="minorHAnsi"/>
              </w:rPr>
            </w:pPr>
            <w:r w:rsidRPr="00B05B01">
              <w:rPr>
                <w:rFonts w:asciiTheme="minorHAnsi" w:hAnsiTheme="minorHAnsi" w:cstheme="minorHAnsi"/>
                <w:szCs w:val="22"/>
              </w:rPr>
              <w:t>GRAO MÍNIMO ( INDICADOR LOGRO)</w:t>
            </w:r>
          </w:p>
        </w:tc>
      </w:tr>
      <w:tr w:rsidR="00B05B01" w:rsidTr="00B05B01">
        <w:trPr>
          <w:trHeight w:val="509"/>
        </w:trPr>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280" w:after="119"/>
              <w:ind w:firstLine="0"/>
              <w:rPr>
                <w:rFonts w:asciiTheme="minorHAnsi" w:hAnsiTheme="minorHAnsi" w:cstheme="minorHAnsi"/>
                <w:sz w:val="22"/>
              </w:rPr>
            </w:pPr>
            <w:r w:rsidRPr="00B05B01">
              <w:rPr>
                <w:rFonts w:asciiTheme="minorHAnsi" w:hAnsiTheme="minorHAnsi" w:cstheme="minorHAnsi"/>
                <w:sz w:val="22"/>
                <w:szCs w:val="22"/>
              </w:rPr>
              <w:t>6º-PLEB1.1 - Comprende o esencial de anuncios publicitarios sobre produtos que lle interesan (xogos, ordenadores, CD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snapToGrid w:val="0"/>
              <w:spacing w:before="0" w:after="200"/>
              <w:ind w:firstLine="0"/>
              <w:rPr>
                <w:rFonts w:asciiTheme="minorHAnsi" w:hAnsiTheme="minorHAnsi" w:cstheme="minorHAnsi"/>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6º-PLEB1.3 - Entende o que se lle di en transaccións habituais sinxelas (instrucións, indicacións, peticións, avisos).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Entende o que se lle di en transaccións habituais sinxelas (instrucións, indicacións, peticións, avisos).</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 xml:space="preserve">6º-PLEB1.2 - Comprende mensaxes e anuncios públicos que conteñan instrucións, </w:t>
            </w:r>
            <w:r w:rsidRPr="00B05B01">
              <w:rPr>
                <w:rFonts w:asciiTheme="minorHAnsi" w:hAnsiTheme="minorHAnsi" w:cstheme="minorHAnsi"/>
                <w:sz w:val="22"/>
                <w:szCs w:val="22"/>
              </w:rPr>
              <w:lastRenderedPageBreak/>
              <w:t>indicacións ou outro tipo de información (por exemplo, números, prezos, horarios, nunha estación ou nuns grandes almacéns)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407AEE">
            <w:pPr>
              <w:pStyle w:val="NormalWeb"/>
              <w:snapToGrid w:val="0"/>
              <w:spacing w:before="0" w:after="119"/>
              <w:rPr>
                <w:rFonts w:asciiTheme="minorHAnsi" w:hAnsiTheme="minorHAnsi" w:cstheme="minorHAnsi"/>
                <w:sz w:val="22"/>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lastRenderedPageBreak/>
              <w:t>6º-PLEB1.4 - Identifica o tema dunha conversa cotiá predicible que ten lugar na súa presenza (por exemplo, nunha tenda, nun tren).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407AEE">
            <w:pPr>
              <w:pStyle w:val="NormalWeb"/>
              <w:snapToGrid w:val="0"/>
              <w:spacing w:before="0" w:after="119"/>
              <w:rPr>
                <w:rFonts w:asciiTheme="minorHAnsi" w:hAnsiTheme="minorHAnsi" w:cstheme="minorHAnsi"/>
                <w:sz w:val="22"/>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6º-PLEB1.5 - Entende a información esencial en conversas breves e sinxelas nas que participa, que traten sobre temas familiares como, por exemplo, un mesmo, a familia, a escola, o tempo libre, a descrición dun obxecto ou un lugar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Entende a información esencial en conversas breves e sinxelas nas que participa, que traten sobre temas familiares como, por exemplo, un mesmo, a familia, a escola, o tempo libre, a descrición dun obxecto ou un lugar</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6º-PLEB1.6 - Comprende as ideas principais de presentacións sinxelas e ben estruturadas sobre temas familiares ou do seu interese (por exemplo, música, deporte etc.), a condición de que conte con imaxes e ilustracións e se fale de maneira lenta e clara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407AEE">
            <w:pPr>
              <w:pStyle w:val="NormalWeb"/>
              <w:spacing w:before="0" w:after="119"/>
              <w:rPr>
                <w:rFonts w:asciiTheme="minorHAnsi" w:hAnsiTheme="minorHAnsi" w:cstheme="minorHAnsi"/>
                <w:sz w:val="22"/>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6º-PLEB1.7 - Comprende o sentido xeral e o esencial e distingue os cambios de tema de programas de televisión ou doutro material audiovisual e multimedia dentro da súa área de interese (p. e. nos que se entrevista a mozos e mozas ou personaxes coñecidos ou coñecidas sobre temas cotiás (por exemplo, o que lles gusta facer no seu tempo libre) ou nos que se informa sobre actividades de lecer (teatro, cinema, eventos deportivos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407AEE">
            <w:pPr>
              <w:spacing w:before="0" w:after="200"/>
              <w:rPr>
                <w:rFonts w:asciiTheme="minorHAnsi" w:hAnsiTheme="minorHAnsi" w:cstheme="minorHAnsi"/>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280" w:after="119"/>
              <w:ind w:firstLine="0"/>
              <w:rPr>
                <w:rFonts w:asciiTheme="minorHAnsi" w:hAnsiTheme="minorHAnsi" w:cstheme="minorHAnsi"/>
                <w:sz w:val="22"/>
              </w:rPr>
            </w:pPr>
            <w:r w:rsidRPr="00B05B01">
              <w:rPr>
                <w:rFonts w:asciiTheme="minorHAnsi" w:hAnsiTheme="minorHAnsi" w:cstheme="minorHAnsi"/>
                <w:sz w:val="22"/>
                <w:szCs w:val="22"/>
              </w:rPr>
              <w:t xml:space="preserve">6º-PLEB2.1 - Fai presentacións breves e sinxelas, previamente preparadas e ensaiadas, sobre temas cotiás ou do seu interese (presentarse e presentar a outras persoas; dar información básica sobre si mesmo, a súa familia e a súa clase; indicar as súas afeccións e intereses e as principais actividades do seu día a día; describir brevemente e de maneira sinxela a súa habitación, o seu menú preferido, o aspecto exterior dunha persoa, ou un obxecto; presentar un tema que lle interese (o seu grupo de música preferido); dicir o que lle gusta e non lle gusta e dar a súa </w:t>
            </w:r>
            <w:r w:rsidRPr="00B05B01">
              <w:rPr>
                <w:rFonts w:asciiTheme="minorHAnsi" w:hAnsiTheme="minorHAnsi" w:cstheme="minorHAnsi"/>
                <w:sz w:val="22"/>
                <w:szCs w:val="22"/>
              </w:rPr>
              <w:lastRenderedPageBreak/>
              <w:t>opinión)usando estruturas sinxelas e cunha pronuncia e entoación comprensible.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spacing w:before="0" w:after="200"/>
              <w:ind w:firstLine="0"/>
              <w:rPr>
                <w:rFonts w:asciiTheme="minorHAnsi" w:hAnsiTheme="minorHAnsi" w:cstheme="minorHAnsi"/>
              </w:rPr>
            </w:pPr>
            <w:r w:rsidRPr="00B05B01">
              <w:rPr>
                <w:rFonts w:asciiTheme="minorHAnsi" w:hAnsiTheme="minorHAnsi" w:cstheme="minorHAnsi"/>
                <w:szCs w:val="22"/>
              </w:rPr>
              <w:lastRenderedPageBreak/>
              <w:t>Fai presentacións breves e sinxelas, previamente preparadas e ensaiadas, sobre temas cotiás ou do seu interese (presentarse e presentar a outras persoas; dar información básica sobre si mesmo, a súa familia e a súa clase; indicar as súas afeccións e intereses e as principais actividades do seu día a día</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280" w:after="119"/>
              <w:ind w:firstLine="0"/>
              <w:rPr>
                <w:rFonts w:asciiTheme="minorHAnsi" w:hAnsiTheme="minorHAnsi" w:cstheme="minorHAnsi"/>
                <w:sz w:val="22"/>
              </w:rPr>
            </w:pPr>
            <w:r w:rsidRPr="00B05B01">
              <w:rPr>
                <w:rFonts w:asciiTheme="minorHAnsi" w:hAnsiTheme="minorHAnsi" w:cstheme="minorHAnsi"/>
                <w:sz w:val="22"/>
                <w:szCs w:val="22"/>
              </w:rPr>
              <w:lastRenderedPageBreak/>
              <w:t>6º-PLEB3.1 - Comprende instrucións, indicacións, e información básica en notas, letreiros e carteis en rúas, tendas, medios de transporte, cinemas, museos, colexios, e outros servizos e lugares públicos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spacing w:before="0" w:after="200"/>
              <w:ind w:firstLine="0"/>
              <w:rPr>
                <w:rFonts w:asciiTheme="minorHAnsi" w:hAnsiTheme="minorHAnsi" w:cstheme="minorHAnsi"/>
              </w:rPr>
            </w:pPr>
            <w:r w:rsidRPr="00B05B01">
              <w:rPr>
                <w:rFonts w:asciiTheme="minorHAnsi" w:hAnsiTheme="minorHAnsi" w:cstheme="minorHAnsi"/>
                <w:szCs w:val="22"/>
              </w:rPr>
              <w:t>Comprende  información básica en notas, letreiros e carteis</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6º-PLEB3.2 - Comprende información esencial e localiza información específica en material informativo sinxelo como menús, horarios, catálogos, listas de prezos, anuncios, guías telefónicas, publicidade, folletos turísticos, programas culturais ou de eventos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407AEE">
            <w:pPr>
              <w:snapToGrid w:val="0"/>
              <w:spacing w:before="0" w:after="200"/>
              <w:rPr>
                <w:rFonts w:asciiTheme="minorHAnsi" w:hAnsiTheme="minorHAnsi" w:cstheme="minorHAnsi"/>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6º-PLEB3.3 - Comprende correspondencia (SMS, correos electrónicos, postais e tarxetas) breve e sinxela que trate sobre temas familiares como, por exemplo, un mesmo, a familia, a escola, o tempo libre, a descrición dun obxecto ou un lugar, a indicación da hora e o lugar dunha cita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spacing w:before="0" w:after="200"/>
              <w:ind w:firstLine="0"/>
              <w:rPr>
                <w:rFonts w:asciiTheme="minorHAnsi" w:hAnsiTheme="minorHAnsi" w:cstheme="minorHAnsi"/>
              </w:rPr>
            </w:pPr>
            <w:r w:rsidRPr="00B05B01">
              <w:rPr>
                <w:rFonts w:asciiTheme="minorHAnsi" w:hAnsiTheme="minorHAnsi" w:cstheme="minorHAnsi"/>
                <w:szCs w:val="22"/>
              </w:rPr>
              <w:t>Comprende correspondencia  breve e sinxela que trate sobre temas familiares como, por exemplo, un mesmo, a familia, a escola</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6º-PLEB3.4 - Comprende o esencial e os puntos principais de noticias breves e artigos de revistas para mozas e mozos que traten temas que lle sexan familiares ou sexan do seu interese (deportes, grupos musicais, xogos de ordenador).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407AEE">
            <w:pPr>
              <w:snapToGrid w:val="0"/>
              <w:spacing w:before="0" w:after="200"/>
              <w:rPr>
                <w:rFonts w:asciiTheme="minorHAnsi" w:hAnsiTheme="minorHAnsi" w:cstheme="minorHAnsi"/>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6º-PLEB3.5 - Comprende o esencial de historias breves e ben estruturadas e identifica os e as personaxes principais, a condición de que a imaxe e a acción conduzan gran parte do argumento (lecturas adaptadas, cómics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spacing w:before="0" w:after="200"/>
              <w:ind w:firstLine="0"/>
              <w:rPr>
                <w:rFonts w:asciiTheme="minorHAnsi" w:hAnsiTheme="minorHAnsi" w:cstheme="minorHAnsi"/>
              </w:rPr>
            </w:pPr>
            <w:r w:rsidRPr="00B05B01">
              <w:rPr>
                <w:rFonts w:asciiTheme="minorHAnsi" w:hAnsiTheme="minorHAnsi" w:cstheme="minorHAnsi"/>
                <w:szCs w:val="22"/>
              </w:rPr>
              <w:t>Comprende o esencial de historias breves e ben estruturadas e identifica os e as personaxes principais</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6º-PLEB3.6 - Emprega de forma axeitada os signos ortográficos básicos (p. e. punto, coma), así como símbolos de uso frecuente (p. e. ?, @,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Emprega de forma axeitada os signos ortográficos básicos (p. e. punto, coma), así como símbolos de uso frecuente (p. e. ?, @, ?).</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280" w:after="119"/>
              <w:ind w:firstLine="0"/>
              <w:rPr>
                <w:rFonts w:asciiTheme="minorHAnsi" w:hAnsiTheme="minorHAnsi" w:cstheme="minorHAnsi"/>
                <w:sz w:val="22"/>
              </w:rPr>
            </w:pPr>
            <w:r w:rsidRPr="00B05B01">
              <w:rPr>
                <w:rFonts w:asciiTheme="minorHAnsi" w:hAnsiTheme="minorHAnsi" w:cstheme="minorHAnsi"/>
                <w:sz w:val="22"/>
                <w:szCs w:val="22"/>
              </w:rPr>
              <w:t>6º-PLEB4.1 - Completa un breve formulario ou unha ficha cos seus datos persoais (por exemplo, para rexistrarse nas redes sociais, para abrir unha conta de correo electrónico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spacing w:before="0" w:after="200"/>
              <w:ind w:firstLine="0"/>
              <w:rPr>
                <w:rFonts w:asciiTheme="minorHAnsi" w:hAnsiTheme="minorHAnsi" w:cstheme="minorHAnsi"/>
              </w:rPr>
            </w:pPr>
            <w:r w:rsidRPr="00B05B01">
              <w:rPr>
                <w:rFonts w:asciiTheme="minorHAnsi" w:hAnsiTheme="minorHAnsi" w:cstheme="minorHAnsi"/>
                <w:szCs w:val="22"/>
              </w:rPr>
              <w:t>Completa un breve formulario ou unha ficha cos seus datos persoais</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lastRenderedPageBreak/>
              <w:t>6º-PLEB4.2 - Escribe correspondencia persoal breve e simple (mensaxes, notas, postais, correos, chats ou SMS) na que dá as grazas, felicita a alguén, fai unha invitación, dá instrucións, ou fala de si mesmo/a e da súa contorna inmediata (familia, amigos e amigas, afeccións, actividades cotiás, obxectos e lugares) e fai preguntas relativas a estes temas.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Escribe correspondencia persoal breve e simple  na que dá as grazas,  fala de si mesmo/a e da súa contorna inmediata (familia, amigos e amigas, afeccións) e fai preguntas relativas a estes temas.</w:t>
            </w:r>
          </w:p>
          <w:p w:rsidR="00B05B01" w:rsidRPr="00B05B01" w:rsidRDefault="00B05B01" w:rsidP="00407AEE">
            <w:pPr>
              <w:spacing w:before="0" w:after="200"/>
              <w:rPr>
                <w:rFonts w:asciiTheme="minorHAnsi" w:hAnsiTheme="minorHAnsi" w:cstheme="minorHAnsi"/>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280" w:after="119"/>
              <w:ind w:firstLine="0"/>
              <w:rPr>
                <w:rFonts w:asciiTheme="minorHAnsi" w:hAnsiTheme="minorHAnsi" w:cstheme="minorHAnsi"/>
                <w:sz w:val="22"/>
              </w:rPr>
            </w:pPr>
            <w:r w:rsidRPr="00B05B01">
              <w:rPr>
                <w:rFonts w:asciiTheme="minorHAnsi" w:hAnsiTheme="minorHAnsi" w:cstheme="minorHAnsi"/>
                <w:sz w:val="22"/>
                <w:szCs w:val="22"/>
              </w:rPr>
              <w:t>6º-PLEB5.1 - Entende a información esencial en conversas breves e sinxelas nas que participa que traten sobre temas familiares como, por exemplo, un mesmo, a familia, a escola, o tempo libre, a descrición dun obxecto ou dun lugar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spacing w:before="0" w:after="200"/>
              <w:ind w:firstLine="0"/>
              <w:rPr>
                <w:rFonts w:asciiTheme="minorHAnsi" w:hAnsiTheme="minorHAnsi" w:cstheme="minorHAnsi"/>
              </w:rPr>
            </w:pPr>
            <w:r w:rsidRPr="00B05B01">
              <w:rPr>
                <w:rFonts w:asciiTheme="minorHAnsi" w:hAnsiTheme="minorHAnsi" w:cstheme="minorHAnsi"/>
                <w:szCs w:val="22"/>
              </w:rPr>
              <w:t>Entende a información esencial en conversas breves e sinxelas nas que participa que traten sobre temas familiares</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6º-PLEB5.2 - Desenvólvese en transaccións cotiás (p. e. pedir nunha tenda un produto e preguntar o prezo).</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407AEE">
            <w:pPr>
              <w:snapToGrid w:val="0"/>
              <w:spacing w:before="0" w:after="200"/>
              <w:rPr>
                <w:rFonts w:asciiTheme="minorHAnsi" w:hAnsiTheme="minorHAnsi" w:cstheme="minorHAnsi"/>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6º-PLEB5.3 - Participa en conversas cara a cara ou por medios técnicos (teléfono, Skype) nas que se establece contacto social (dar as grazas, saudar, despedirse, dirixirse a alguén, pedir desculpas, presentarse, interesarse polo estado de alguén, felicitar a alguén), se intercambia información persoal e sobre asuntos cotiás, se expresan sentimentos, se ofrece algo a alguén, se pide prestado algo, queda con amigos e amigas ou se dan instrucións (p. e. como se chega a un sitio con axuda dun plano).</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B05B01">
            <w:pPr>
              <w:spacing w:before="0" w:after="200"/>
              <w:ind w:firstLine="0"/>
              <w:rPr>
                <w:rFonts w:asciiTheme="minorHAnsi" w:hAnsiTheme="minorHAnsi" w:cstheme="minorHAnsi"/>
              </w:rPr>
            </w:pPr>
            <w:r w:rsidRPr="00B05B01">
              <w:rPr>
                <w:rFonts w:asciiTheme="minorHAnsi" w:hAnsiTheme="minorHAnsi" w:cstheme="minorHAnsi"/>
                <w:szCs w:val="22"/>
              </w:rPr>
              <w:t>Participa en conversas cara a cara ou por medios técnicos (teléfono, Skype) nas que se establece contacto social (dar as grazas, saudar, despedirse, dirixirse a alguén, pedir desculpas, presentarse</w:t>
            </w:r>
            <w:r>
              <w:rPr>
                <w:rFonts w:asciiTheme="minorHAnsi" w:hAnsiTheme="minorHAnsi" w:cstheme="minorHAnsi"/>
                <w:szCs w:val="22"/>
              </w:rPr>
              <w:t>.</w:t>
            </w: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6º-PLEB5.4 - Participa nunha entrevista, p. e. médica nomeando partes do corpo para indicar o que lle doe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407AEE">
            <w:pPr>
              <w:snapToGrid w:val="0"/>
              <w:spacing w:before="0" w:after="200"/>
              <w:rPr>
                <w:rFonts w:asciiTheme="minorHAnsi" w:hAnsiTheme="minorHAnsi" w:cstheme="minorHAnsi"/>
              </w:rPr>
            </w:pPr>
          </w:p>
        </w:tc>
      </w:tr>
      <w:tr w:rsidR="00B05B01" w:rsidTr="00B05B01">
        <w:tc>
          <w:tcPr>
            <w:tcW w:w="7910" w:type="dxa"/>
            <w:tcBorders>
              <w:top w:val="single" w:sz="4" w:space="0" w:color="000000"/>
              <w:left w:val="single" w:sz="4" w:space="0" w:color="000000"/>
              <w:bottom w:val="single" w:sz="4" w:space="0" w:color="000000"/>
            </w:tcBorders>
            <w:shd w:val="clear" w:color="auto" w:fill="auto"/>
          </w:tcPr>
          <w:p w:rsidR="00B05B01" w:rsidRPr="00B05B01" w:rsidRDefault="00B05B01" w:rsidP="00B05B01">
            <w:pPr>
              <w:pStyle w:val="NormalWeb"/>
              <w:spacing w:before="0" w:after="119"/>
              <w:ind w:firstLine="0"/>
              <w:rPr>
                <w:rFonts w:asciiTheme="minorHAnsi" w:hAnsiTheme="minorHAnsi" w:cstheme="minorHAnsi"/>
                <w:sz w:val="22"/>
              </w:rPr>
            </w:pPr>
            <w:r w:rsidRPr="00B05B01">
              <w:rPr>
                <w:rFonts w:asciiTheme="minorHAnsi" w:hAnsiTheme="minorHAnsi" w:cstheme="minorHAnsi"/>
                <w:sz w:val="22"/>
                <w:szCs w:val="22"/>
              </w:rPr>
              <w:t>6º-PLEB5.5 - Compara aspectos lingüísticos e culturais das linguas que coñece para mellorar na súa aprendizaxe e lograr unha competencia integrada a través de producións audiovisuais ou multimedia e de manifestacións artísticas.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05B01" w:rsidRPr="00B05B01" w:rsidRDefault="00B05B01" w:rsidP="00407AEE">
            <w:pPr>
              <w:snapToGrid w:val="0"/>
              <w:spacing w:before="0" w:after="200"/>
              <w:rPr>
                <w:rFonts w:asciiTheme="minorHAnsi" w:hAnsiTheme="minorHAnsi" w:cstheme="minorHAnsi"/>
              </w:rPr>
            </w:pPr>
          </w:p>
        </w:tc>
      </w:tr>
    </w:tbl>
    <w:p w:rsidR="00B05B01" w:rsidRDefault="00B05B01" w:rsidP="00B05B01">
      <w:pPr>
        <w:spacing w:before="0" w:after="200"/>
        <w:rPr>
          <w:sz w:val="24"/>
        </w:rPr>
      </w:pPr>
    </w:p>
    <w:p w:rsidR="00B05B01" w:rsidRDefault="00B05B01" w:rsidP="00093FC6">
      <w:pPr>
        <w:spacing w:before="100" w:beforeAutospacing="1" w:after="0" w:line="240" w:lineRule="auto"/>
        <w:rPr>
          <w:rFonts w:cs="Arial"/>
          <w:b/>
        </w:rPr>
      </w:pPr>
    </w:p>
    <w:p w:rsidR="00B05B01" w:rsidRDefault="00B05B01" w:rsidP="00093FC6">
      <w:pPr>
        <w:spacing w:before="100" w:beforeAutospacing="1" w:after="0" w:line="240" w:lineRule="auto"/>
        <w:rPr>
          <w:rFonts w:cs="Arial"/>
          <w:b/>
        </w:rPr>
      </w:pPr>
    </w:p>
    <w:p w:rsidR="00CA08FA" w:rsidRPr="00C53388" w:rsidRDefault="00BF7265" w:rsidP="00C53388">
      <w:pPr>
        <w:pStyle w:val="artigo"/>
        <w:jc w:val="both"/>
        <w:rPr>
          <w:rFonts w:asciiTheme="minorHAnsi" w:hAnsiTheme="minorHAnsi"/>
          <w:b/>
          <w:sz w:val="24"/>
        </w:rPr>
      </w:pPr>
      <w:r w:rsidRPr="00C53388">
        <w:rPr>
          <w:rFonts w:asciiTheme="minorHAnsi" w:hAnsiTheme="minorHAnsi"/>
          <w:b/>
          <w:sz w:val="24"/>
        </w:rPr>
        <w:t>5</w:t>
      </w:r>
      <w:r w:rsidR="00CA08FA" w:rsidRPr="00C53388">
        <w:rPr>
          <w:rFonts w:asciiTheme="minorHAnsi" w:hAnsiTheme="minorHAnsi"/>
          <w:b/>
          <w:sz w:val="24"/>
        </w:rPr>
        <w:t>.- Elementos transversais.</w:t>
      </w:r>
      <w:r w:rsidR="00057082" w:rsidRPr="00C53388">
        <w:rPr>
          <w:rFonts w:asciiTheme="minorHAnsi" w:hAnsiTheme="minorHAnsi"/>
          <w:b/>
          <w:sz w:val="24"/>
        </w:rPr>
        <w:t xml:space="preserve"> </w:t>
      </w:r>
    </w:p>
    <w:p w:rsidR="00CA08FA" w:rsidRPr="00C53388" w:rsidRDefault="00CA08FA" w:rsidP="00C53388">
      <w:pPr>
        <w:pStyle w:val="artigo"/>
        <w:jc w:val="both"/>
        <w:rPr>
          <w:rFonts w:asciiTheme="minorHAnsi" w:hAnsiTheme="minorHAnsi"/>
          <w:sz w:val="24"/>
        </w:rPr>
      </w:pPr>
    </w:p>
    <w:p w:rsidR="007F72EC" w:rsidRPr="00C53388" w:rsidRDefault="007F72EC" w:rsidP="00C53388">
      <w:pPr>
        <w:rPr>
          <w:rFonts w:asciiTheme="minorHAnsi" w:hAnsiTheme="minorHAnsi"/>
          <w:sz w:val="24"/>
        </w:rPr>
      </w:pPr>
      <w:r w:rsidRPr="00C53388">
        <w:rPr>
          <w:rFonts w:asciiTheme="minorHAnsi" w:hAnsiTheme="minorHAnsi"/>
          <w:sz w:val="24"/>
        </w:rPr>
        <w:t>Traballaranse en tódal</w:t>
      </w:r>
      <w:r w:rsidR="00932456" w:rsidRPr="00C53388">
        <w:rPr>
          <w:rFonts w:asciiTheme="minorHAnsi" w:hAnsiTheme="minorHAnsi"/>
          <w:sz w:val="24"/>
        </w:rPr>
        <w:t>a</w:t>
      </w:r>
      <w:r w:rsidRPr="00C53388">
        <w:rPr>
          <w:rFonts w:asciiTheme="minorHAnsi" w:hAnsiTheme="minorHAnsi"/>
          <w:sz w:val="24"/>
        </w:rPr>
        <w:t>s disciplinas:</w:t>
      </w:r>
    </w:p>
    <w:p w:rsidR="007F72EC" w:rsidRPr="00C53388" w:rsidRDefault="007F72EC" w:rsidP="00C53388">
      <w:pPr>
        <w:rPr>
          <w:rFonts w:asciiTheme="minorHAnsi" w:hAnsiTheme="minorHAnsi"/>
          <w:sz w:val="24"/>
        </w:rPr>
      </w:pP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comprensión lectora,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A expresión oral e escrita,</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comunicación audiovisual,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As tecnoloxías da información e a comunicación,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O emprendemento e a educación cívica e constitucional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Os valores que fomenten a igualdade efectiva entre homes e mulleres e a prevención da violencia de xénero.</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Os valores inherentes ao principio de igualdade de trato e non-discriminación por calquera condición ou circunstancia persoal ou social.</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prevención e resolución pacífica de conflitos en todos os ámbitos da vida persoal, familiar e social.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prevención da violencia de xénero, da violencia terrorista e de calquera forma de violencia, racismo ou xenofobia.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lastRenderedPageBreak/>
        <w:t>Desenvolvemento e afianzamento do espírito emprendedor e a iniciativa empresarial a partir de aptitudes como a creatividade, a autonomía, a iniciativa, o traballo en equipo, a confianza nun mesmo e o sentido crítico.</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Educación e  seguridade viaria </w:t>
      </w:r>
    </w:p>
    <w:p w:rsidR="00CA08FA" w:rsidRPr="00C53388" w:rsidRDefault="00CA08FA" w:rsidP="00C53388">
      <w:pPr>
        <w:rPr>
          <w:rFonts w:asciiTheme="minorHAnsi" w:hAnsiTheme="minorHAnsi"/>
          <w:sz w:val="24"/>
        </w:rPr>
      </w:pPr>
    </w:p>
    <w:p w:rsidR="006F3EA5" w:rsidRPr="00C53388" w:rsidRDefault="006F3EA5" w:rsidP="00C53388">
      <w:pPr>
        <w:rPr>
          <w:rFonts w:asciiTheme="minorHAnsi" w:hAnsiTheme="minorHAnsi"/>
          <w:sz w:val="24"/>
          <w:lang w:eastAsia="zh-CN"/>
        </w:rPr>
      </w:pPr>
    </w:p>
    <w:p w:rsidR="0048031C" w:rsidRPr="00C53388" w:rsidRDefault="00BF7265" w:rsidP="00C53388">
      <w:pPr>
        <w:pStyle w:val="TDC1"/>
        <w:tabs>
          <w:tab w:val="left" w:pos="440"/>
          <w:tab w:val="right" w:leader="underscore" w:pos="8494"/>
        </w:tabs>
        <w:jc w:val="both"/>
        <w:rPr>
          <w:rFonts w:asciiTheme="minorHAnsi" w:hAnsiTheme="minorHAnsi"/>
          <w:b/>
          <w:noProof/>
          <w:sz w:val="24"/>
          <w:szCs w:val="24"/>
          <w:lang w:val="es-ES" w:eastAsia="gl-ES"/>
        </w:rPr>
      </w:pPr>
      <w:r w:rsidRPr="00C53388">
        <w:rPr>
          <w:rFonts w:asciiTheme="minorHAnsi" w:hAnsiTheme="minorHAnsi"/>
          <w:b/>
          <w:noProof/>
          <w:sz w:val="24"/>
          <w:szCs w:val="24"/>
          <w:lang w:val="es-ES" w:eastAsia="gl-ES"/>
        </w:rPr>
        <w:t>6</w:t>
      </w:r>
      <w:r w:rsidR="007F72EC" w:rsidRPr="00C53388">
        <w:rPr>
          <w:rFonts w:asciiTheme="minorHAnsi" w:hAnsiTheme="minorHAnsi"/>
          <w:b/>
          <w:noProof/>
          <w:sz w:val="24"/>
          <w:szCs w:val="24"/>
          <w:lang w:val="es-ES" w:eastAsia="gl-ES"/>
        </w:rPr>
        <w:t xml:space="preserve">.- </w:t>
      </w:r>
      <w:r w:rsidR="007F72EC" w:rsidRPr="00C53388">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C53388">
        <w:rPr>
          <w:rFonts w:asciiTheme="minorHAnsi" w:hAnsiTheme="minorHAnsi"/>
          <w:b/>
          <w:noProof/>
          <w:sz w:val="24"/>
          <w:szCs w:val="24"/>
          <w:lang w:val="es-ES" w:eastAsia="gl-ES"/>
        </w:rPr>
        <w:t xml:space="preserve"> </w:t>
      </w:r>
    </w:p>
    <w:p w:rsidR="00C53388" w:rsidRPr="00C53388" w:rsidRDefault="00C53388" w:rsidP="00C53388">
      <w:pPr>
        <w:rPr>
          <w:rFonts w:asciiTheme="minorHAnsi" w:hAnsiTheme="minorHAnsi"/>
          <w:sz w:val="24"/>
          <w:lang w:val="es-ES" w:eastAsia="gl-ES"/>
        </w:rPr>
      </w:pP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color w:val="000000"/>
          <w:sz w:val="24"/>
        </w:rPr>
        <w:t>As bases metodolóxicas que inspiran o noso traballo son as seguintes:</w:t>
      </w:r>
    </w:p>
    <w:p w:rsidR="00C53388" w:rsidRPr="00C53388" w:rsidRDefault="00C53388" w:rsidP="00C53388">
      <w:pPr>
        <w:spacing w:before="100" w:beforeAutospacing="1" w:after="0"/>
        <w:rPr>
          <w:rFonts w:asciiTheme="minorHAnsi" w:hAnsiTheme="minorHAnsi" w:cs="Arial"/>
          <w:color w:val="000000"/>
          <w:sz w:val="24"/>
        </w:rPr>
      </w:pPr>
      <w:r w:rsidRPr="00C53388">
        <w:rPr>
          <w:rFonts w:asciiTheme="minorHAnsi" w:hAnsiTheme="minorHAnsi" w:cs="Arial"/>
          <w:b/>
          <w:bCs/>
          <w:color w:val="000000"/>
          <w:sz w:val="24"/>
        </w:rPr>
        <w:t>O punto de partida da aprendizaxe dos alumnos son os seus primeiros coñecementos previos</w:t>
      </w:r>
      <w:r w:rsidRPr="00C53388">
        <w:rPr>
          <w:rFonts w:asciiTheme="minorHAnsi" w:hAnsiTheme="minorHAnsi" w:cs="Arial"/>
          <w:color w:val="000000"/>
          <w:sz w:val="24"/>
        </w:rPr>
        <w:t>; centrándonos naquilo que resulta familiar e próximo ó alumnado pero cunha vertente de fantasía para lograr o equilibrio entre a seguridad</w:t>
      </w:r>
      <w:r w:rsidRPr="00C53388">
        <w:rPr>
          <w:rFonts w:asciiTheme="minorHAnsi" w:hAnsiTheme="minorHAnsi" w:cs="Arial"/>
          <w:sz w:val="24"/>
        </w:rPr>
        <w:t>e/benestar co interese/imaxinación.</w:t>
      </w:r>
      <w:r w:rsidRPr="00C53388">
        <w:rPr>
          <w:rFonts w:asciiTheme="minorHAnsi" w:hAnsiTheme="minorHAnsi" w:cs="Arial"/>
          <w:color w:val="000000"/>
          <w:sz w:val="24"/>
        </w:rPr>
        <w:t xml:space="preserve"> O alumno pode transferir conceptos e estratexias adquiridas para construír así significados e atribuír sentido ó que aprende (partindo do que coñece e formulando hipóteses para elaborar regras que axudan a interiorizar o novo sistema). Favorécese así o seu crecemento persoal, o seu desenvolvemento e a súa socialización.</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b/>
          <w:bCs/>
          <w:sz w:val="24"/>
        </w:rPr>
        <w:t>A aprendizaxe a nivel de competencias</w:t>
      </w:r>
      <w:r w:rsidRPr="00C53388">
        <w:rPr>
          <w:rFonts w:asciiTheme="minorHAnsi" w:hAnsiTheme="minorHAnsi" w:cs="Arial"/>
          <w:sz w:val="24"/>
        </w:rPr>
        <w:t xml:space="preserve"> persegue o desenvolvemento do potencial de cada alumno, das súas capacidades, preparar o alumnado para que poida afrontar os retos persoais ó longo da súa vida con éxito. Os alumnos non só terán que adquirir uns coñecementos, senón que deberán ser capaces de acceder a eles e aplicalos nos diferentes contextos da súa vida e contextualizalos. A aprendizaxe por competencias ten o propósito de cubrir tódolos aspectos da vida, facendo que os alumnos non só sexan capaces de aprender, senón, entre outros, de aprender a aprender, aprender a convivir, aprender a facer. Cada unha das unidades do noso proxecto proporciona diferentes actividades que contribúen ó desenvolvemento das competencias clave.</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As situacións comunicativas que inclúen o humor e o xogo captan a motivación do alumnado e facilitan a aprendizaxe</w:t>
      </w:r>
      <w:r w:rsidRPr="00C53388">
        <w:rPr>
          <w:rFonts w:asciiTheme="minorHAnsi" w:hAnsiTheme="minorHAnsi" w:cs="Arial"/>
          <w:color w:val="000000"/>
          <w:sz w:val="24"/>
        </w:rPr>
        <w:t>; por iso é importante ter en conta a importancia das cancións e historias, as características dos personaxes, as ilustracións e mesmo os efectos sonoros das gravacións.</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lastRenderedPageBreak/>
        <w:t>Os nenos aprenden de distintas formas e a ritmos diferentes</w:t>
      </w:r>
      <w:r w:rsidRPr="00C53388">
        <w:rPr>
          <w:rFonts w:asciiTheme="minorHAnsi" w:hAnsiTheme="minorHAnsi" w:cs="Arial"/>
          <w:color w:val="000000"/>
          <w:sz w:val="24"/>
        </w:rPr>
        <w:t xml:space="preserve">; por iso o noso proxecto está deseñado para ser utilizado con flexibilidade de modo que tódolos integrantes do grupo poidan participar e atopen actividades nas que poden aplicar coñecementos e aptitudes, facilitando o desenvolvemento da propia conciencia de logros, e do progreso que logran día a día. No noso proxecto existe sempre un apoio para aqueles nenos e nenas que o requiran, tendo sempre en conta aqueles casos nos que o progreso non responda ós obxectivos que se programaron, así como os casos nos que algúns destaquen na consecución de obxectivos e que, ante a falta de actividade programada, perdan a motivación e o interese pola lingua estranxeira. Para emendar estas posibles situacións inclúense actividades tanto de ampliación, para os máis avanzados, como de reforzo, para os que poidan estancarse nalgún momento. </w:t>
      </w:r>
      <w:r w:rsidRPr="00C53388">
        <w:rPr>
          <w:rFonts w:asciiTheme="minorHAnsi" w:hAnsiTheme="minorHAnsi" w:cs="Arial"/>
          <w:sz w:val="24"/>
        </w:rPr>
        <w:t xml:space="preserve">Estas actividades non aparecen no </w:t>
      </w:r>
      <w:r w:rsidRPr="00C53388">
        <w:rPr>
          <w:rFonts w:asciiTheme="minorHAnsi" w:hAnsiTheme="minorHAnsi" w:cs="Arial"/>
          <w:i/>
          <w:iCs/>
          <w:sz w:val="24"/>
        </w:rPr>
        <w:t>Class Book</w:t>
      </w:r>
      <w:r w:rsidRPr="00C53388">
        <w:rPr>
          <w:rFonts w:asciiTheme="minorHAnsi" w:hAnsiTheme="minorHAnsi" w:cs="Arial"/>
          <w:sz w:val="24"/>
        </w:rPr>
        <w:t xml:space="preserve">. Están explicadas no </w:t>
      </w:r>
      <w:r w:rsidRPr="00C53388">
        <w:rPr>
          <w:rFonts w:asciiTheme="minorHAnsi" w:hAnsiTheme="minorHAnsi" w:cs="Arial"/>
          <w:i/>
          <w:iCs/>
          <w:sz w:val="24"/>
        </w:rPr>
        <w:t>Teacher's Guide</w:t>
      </w:r>
      <w:r w:rsidRPr="00C53388">
        <w:rPr>
          <w:rFonts w:asciiTheme="minorHAnsi" w:hAnsiTheme="minorHAnsi" w:cs="Arial"/>
          <w:sz w:val="24"/>
        </w:rPr>
        <w:t xml:space="preserve"> e poden ser de grande utilidade para o quefacer diario do profesor.</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A aprendizaxe dos nenos é maior e de máis calidade se basea na actividade</w:t>
      </w:r>
      <w:r w:rsidRPr="00C53388">
        <w:rPr>
          <w:rFonts w:asciiTheme="minorHAnsi" w:hAnsiTheme="minorHAnsi" w:cs="Arial"/>
          <w:color w:val="000000"/>
          <w:sz w:val="24"/>
        </w:rPr>
        <w:t xml:space="preserve">; eles demandan exercer a súa capacidade de actuar. Cada unha das unidades do noso proxecto proporciona unha ampla gama de actividades e recursos didácticos de diferente participación. No noso proxecto, o alumno/a é o centro do proceso de ensino-aprendizaxe pero a súa actividade constructivista depende da intervención do profesor/a. Esta intervención debe ser activa e reflexiva e axustada ó nivel que mostra o alumno/a, debendo: iniciar o </w:t>
      </w:r>
      <w:r w:rsidRPr="00C53388">
        <w:rPr>
          <w:rFonts w:asciiTheme="minorHAnsi" w:hAnsiTheme="minorHAnsi" w:cs="Arial"/>
          <w:i/>
          <w:iCs/>
          <w:color w:val="000000"/>
          <w:sz w:val="24"/>
        </w:rPr>
        <w:t>input</w:t>
      </w:r>
      <w:r w:rsidRPr="00C53388">
        <w:rPr>
          <w:rFonts w:asciiTheme="minorHAnsi" w:hAnsiTheme="minorHAnsi" w:cs="Arial"/>
          <w:color w:val="000000"/>
          <w:sz w:val="24"/>
        </w:rPr>
        <w:t xml:space="preserve"> da lingua, axudar ó individuo na interacción cos demais, avaliar o que fan os nenos/as, proporcionar retroacción, contextualizar as actividades e dar significados comprensibles para o alumno/a, promover estratexias de comunicación, potenciar as estratexias de aprendizaxe xa adquiridas e admitir o erro.</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Considerar o progreso pero tamén o erro como algo natural no proceso de aprendizaxe</w:t>
      </w:r>
      <w:r w:rsidRPr="00C53388">
        <w:rPr>
          <w:rFonts w:asciiTheme="minorHAnsi" w:hAnsiTheme="minorHAnsi" w:cs="Arial"/>
          <w:color w:val="000000"/>
          <w:sz w:val="24"/>
        </w:rPr>
        <w:t>. O erro acontece como unha evidencia do dinamismo subxacente da comprensión e do dominio progresivo do novo sistema comunicativo. No noso proxecto enténdese que os erros prodúcense cando o neno/a anticipa como vai funcionar a lingua ou cando transfire regras da súa lingua materna nun proceso natural de adquisición. Pero é importante facer unha distinción entre erro e equivocación. Considérase erro o fallo sistemático debido a un mal ou escaso coñecemento da lingua. Estes erros corrixiranse ó finalizar as interaccións orais, de forma grupal e cunha linguaxe accesible e sempre tendo en conta que non desaparecen repentinamente, senón que requiren o seu tempo. A equivocación é un fallo ocasional debido a unha falta de atención nun momento determinado, que o mesmo lle pode acontecer a un falante nativo. Non paga a pena corrixir as equivocacións porque non son relevantes do proceso de ensino-aprendizaxe.</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sz w:val="24"/>
        </w:rPr>
        <w:t>A avaliación do proceso individual e grupal dos alumnos na aprendizaxe é un factor importante para asegurar a calidade da aprendizaxe</w:t>
      </w:r>
      <w:r w:rsidRPr="00C53388">
        <w:rPr>
          <w:rFonts w:asciiTheme="minorHAnsi" w:hAnsiTheme="minorHAnsi" w:cs="Arial"/>
          <w:sz w:val="24"/>
        </w:rPr>
        <w:t xml:space="preserve">; no noso proxecto existe un Caderno de Avaliación con follas de avaliación fotocopiables para cada unidade, que permiten ó profesor anotar as </w:t>
      </w:r>
      <w:r w:rsidRPr="00C53388">
        <w:rPr>
          <w:rFonts w:asciiTheme="minorHAnsi" w:hAnsiTheme="minorHAnsi" w:cs="Arial"/>
          <w:sz w:val="24"/>
        </w:rPr>
        <w:lastRenderedPageBreak/>
        <w:t>observacións referentes ó progreso de cada alumno. Tal e como está concibido, o profesor pode adaptalo doadamente ás súas necesidades específicas.</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sz w:val="24"/>
        </w:rPr>
        <w:t>A aprendizaxe globalizada xera o desenvolvemento da realidade como un todo nos alumnos</w:t>
      </w:r>
      <w:r w:rsidRPr="00C53388">
        <w:rPr>
          <w:rFonts w:asciiTheme="minorHAnsi" w:hAnsiTheme="minorHAnsi" w:cs="Arial"/>
          <w:sz w:val="24"/>
        </w:rPr>
        <w:t>. O noso proxecto toma en conta esta situación ó ofrecer actividades interrelacionadas coas outras áreas curriculares, empezando polo coñecemento do neno mesmo e a continuación coa exploración do mundo que os rodea; a súa casa, o seu colexio, o seu medio e a súa sociedade en xeral. Este desenvolvemento reflíctese nos temas de cada unidade, que se relacionan coas demais áreas do Currículo: Ciencias da Natureza, Ciencias Sociais, Educación Artística, Matemáticas, Educación Física, etc.</w:t>
      </w:r>
      <w:bookmarkStart w:id="0" w:name="_Toc378504529"/>
      <w:bookmarkEnd w:id="0"/>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sz w:val="24"/>
        </w:rPr>
        <w:t xml:space="preserve">Unha aprendizaxe permanente. </w:t>
      </w:r>
      <w:r w:rsidRPr="00C53388">
        <w:rPr>
          <w:rFonts w:asciiTheme="minorHAnsi" w:hAnsiTheme="minorHAnsi" w:cs="Arial"/>
          <w:sz w:val="24"/>
        </w:rPr>
        <w:t>Non hai saberes que se adquiran exclusivamente nunha determinada materia e só serven para ela (sobre todo nesta e para esta). Con todo o que o alumno aprende nas diferentes materias (e non só na institución escolar) constrúe unha bagaxe cultural e de información que debe servirlle para o conxunto da súa vida, que debe ser capaz de utilizar en momentos precisos e en situacións distintas (a linguaxe é, a estes efectos, paradigmática). Por iso, as competencias clave poden alcanzarse se non en todas, si na maioría das materias curriculares, e tamén por iso en todas estas materias poderá utilizar e aplicar as devanditas competencias, independentemente de en cales as puidese adquirir (transversalidade). Ser competente debe ser garantía de ter alcanzado determinadas aprendizaxes, pero tamén permitirá alcanzar outras, tanto na propia institución escolar como fóra dela, garantía da súa aprendizaxe permanente (ou, neste caso, capaz de comunicarse en situacións moi diversas, algunhas das cales o propio alumno nin sequera pode considerar aínda que terá que facelo).</w:t>
      </w:r>
    </w:p>
    <w:p w:rsidR="00C53388" w:rsidRPr="00C53388" w:rsidRDefault="00C53388" w:rsidP="00C53388">
      <w:pPr>
        <w:rPr>
          <w:rFonts w:asciiTheme="minorHAnsi" w:hAnsiTheme="minorHAnsi"/>
          <w:sz w:val="24"/>
          <w:lang w:val="es-ES" w:eastAsia="gl-ES"/>
        </w:rPr>
      </w:pPr>
    </w:p>
    <w:p w:rsidR="00FB43FE" w:rsidRPr="00C53388" w:rsidRDefault="00C53388" w:rsidP="00C53388">
      <w:pPr>
        <w:widowControl w:val="0"/>
        <w:tabs>
          <w:tab w:val="left" w:pos="720"/>
        </w:tabs>
        <w:ind w:left="720" w:hanging="360"/>
        <w:rPr>
          <w:rFonts w:asciiTheme="minorHAnsi" w:hAnsiTheme="minorHAnsi" w:cs="Arial"/>
          <w:b/>
          <w:sz w:val="24"/>
          <w:lang w:val="pt-BR"/>
        </w:rPr>
      </w:pPr>
      <w:r w:rsidRPr="00C53388">
        <w:rPr>
          <w:rFonts w:asciiTheme="minorHAnsi" w:hAnsiTheme="minorHAnsi" w:cs="Arial"/>
          <w:b/>
          <w:sz w:val="24"/>
          <w:lang w:val="pt-BR"/>
        </w:rPr>
        <w:t>Actividades:</w:t>
      </w:r>
    </w:p>
    <w:p w:rsidR="00C53388" w:rsidRPr="00C53388" w:rsidRDefault="00C53388" w:rsidP="00C53388">
      <w:pPr>
        <w:widowControl w:val="0"/>
        <w:tabs>
          <w:tab w:val="left" w:pos="720"/>
        </w:tabs>
        <w:ind w:left="720" w:hanging="360"/>
        <w:rPr>
          <w:rFonts w:asciiTheme="minorHAnsi" w:hAnsiTheme="minorHAnsi" w:cs="Arial"/>
          <w:b/>
          <w:sz w:val="24"/>
          <w:lang w:val="pt-BR"/>
        </w:rPr>
      </w:pPr>
    </w:p>
    <w:p w:rsidR="00C53388" w:rsidRPr="00C53388" w:rsidRDefault="00C53388" w:rsidP="00C53388">
      <w:pPr>
        <w:numPr>
          <w:ilvl w:val="0"/>
          <w:numId w:val="27"/>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color w:val="000000"/>
          <w:sz w:val="24"/>
        </w:rPr>
        <w:t>Actividades de inicio de lección</w:t>
      </w:r>
    </w:p>
    <w:p w:rsidR="00C53388" w:rsidRPr="00C53388" w:rsidRDefault="00C53388" w:rsidP="00C53388">
      <w:pPr>
        <w:spacing w:before="238" w:after="0"/>
        <w:ind w:left="720"/>
        <w:rPr>
          <w:rFonts w:asciiTheme="minorHAnsi" w:hAnsiTheme="minorHAnsi" w:cs="Arial"/>
          <w:sz w:val="24"/>
        </w:rPr>
      </w:pPr>
      <w:r w:rsidRPr="00C53388">
        <w:rPr>
          <w:rFonts w:asciiTheme="minorHAnsi" w:hAnsiTheme="minorHAnsi" w:cs="Arial"/>
          <w:sz w:val="24"/>
        </w:rPr>
        <w:t xml:space="preserve">Trátase de activar os coñecementos previos dos alumnos nos temas novos que se van traballar ou de repasar os xa traballados. Isto adóitase facer a través de actividades de </w:t>
      </w:r>
      <w:r w:rsidRPr="00C53388">
        <w:rPr>
          <w:rFonts w:asciiTheme="minorHAnsi" w:hAnsiTheme="minorHAnsi" w:cs="Arial"/>
          <w:i/>
          <w:iCs/>
          <w:sz w:val="24"/>
        </w:rPr>
        <w:t xml:space="preserve">brainstorming </w:t>
      </w:r>
      <w:r w:rsidRPr="00C53388">
        <w:rPr>
          <w:rFonts w:asciiTheme="minorHAnsi" w:hAnsiTheme="minorHAnsi" w:cs="Arial"/>
          <w:sz w:val="24"/>
        </w:rPr>
        <w:t xml:space="preserve">ou actividades de repaso, mediante xogos, intercambios comunicativos con soporte de </w:t>
      </w:r>
      <w:r w:rsidRPr="00C53388">
        <w:rPr>
          <w:rFonts w:asciiTheme="minorHAnsi" w:hAnsiTheme="minorHAnsi" w:cs="Arial"/>
          <w:i/>
          <w:iCs/>
          <w:sz w:val="24"/>
        </w:rPr>
        <w:t>flashcards</w:t>
      </w:r>
      <w:r w:rsidRPr="00C53388">
        <w:rPr>
          <w:rFonts w:asciiTheme="minorHAnsi" w:hAnsiTheme="minorHAnsi" w:cs="Arial"/>
          <w:sz w:val="24"/>
        </w:rPr>
        <w:t>, pósters, cancións, etc.</w:t>
      </w:r>
    </w:p>
    <w:p w:rsidR="00C53388" w:rsidRPr="00C53388" w:rsidRDefault="00C53388" w:rsidP="00C53388">
      <w:pPr>
        <w:numPr>
          <w:ilvl w:val="0"/>
          <w:numId w:val="28"/>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desenvolvemento da lección</w:t>
      </w:r>
    </w:p>
    <w:p w:rsidR="00C53388" w:rsidRPr="00C53388" w:rsidRDefault="00C53388" w:rsidP="00C53388">
      <w:pPr>
        <w:spacing w:before="100" w:beforeAutospacing="1" w:after="238"/>
        <w:ind w:left="363"/>
        <w:rPr>
          <w:rFonts w:asciiTheme="minorHAnsi" w:hAnsiTheme="minorHAnsi" w:cs="Arial"/>
          <w:sz w:val="24"/>
        </w:rPr>
      </w:pPr>
      <w:r w:rsidRPr="00C53388">
        <w:rPr>
          <w:rFonts w:asciiTheme="minorHAnsi" w:hAnsiTheme="minorHAnsi" w:cs="Arial"/>
          <w:sz w:val="24"/>
        </w:rPr>
        <w:lastRenderedPageBreak/>
        <w:t xml:space="preserve">Cada unha das unidades do método inclúe diferentes tipos de actividades que apelan ás intelixencias múltiples e que están destinadas a facilitar a adquisición, fixación, evolución e mellora das diversas destrezas que conforman a maior parte de competencia da lingua inglesa. Estas actividades son: </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rPr>
        <w:t>Cancións (</w:t>
      </w:r>
      <w:r w:rsidRPr="00C53388">
        <w:rPr>
          <w:rFonts w:asciiTheme="minorHAnsi" w:hAnsiTheme="minorHAnsi" w:cs="Arial"/>
          <w:i/>
          <w:iCs/>
          <w:color w:val="000000"/>
          <w:sz w:val="24"/>
        </w:rPr>
        <w:t xml:space="preserve">songs) </w:t>
      </w:r>
      <w:r w:rsidRPr="00C53388">
        <w:rPr>
          <w:rFonts w:asciiTheme="minorHAnsi" w:hAnsiTheme="minorHAnsi" w:cs="Arial"/>
          <w:color w:val="000000"/>
          <w:sz w:val="24"/>
        </w:rPr>
        <w:t>e xogos</w:t>
      </w:r>
      <w:r w:rsidRPr="00C53388">
        <w:rPr>
          <w:rFonts w:asciiTheme="minorHAnsi" w:hAnsiTheme="minorHAnsi" w:cs="Arial"/>
          <w:i/>
          <w:iCs/>
          <w:color w:val="000000"/>
          <w:sz w:val="24"/>
        </w:rPr>
        <w:t xml:space="preserve"> (games).</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lang w:val="en-US"/>
        </w:rPr>
        <w:t>Actividades de lectoescritura (</w:t>
      </w:r>
      <w:r w:rsidRPr="00C53388">
        <w:rPr>
          <w:rFonts w:asciiTheme="minorHAnsi" w:hAnsiTheme="minorHAnsi" w:cs="Arial"/>
          <w:i/>
          <w:iCs/>
          <w:color w:val="000000"/>
          <w:sz w:val="24"/>
          <w:lang w:val="en-US"/>
        </w:rPr>
        <w:t>pencil activities in the Class Book</w:t>
      </w:r>
      <w:r w:rsidRPr="00C53388">
        <w:rPr>
          <w:rFonts w:asciiTheme="minorHAnsi" w:hAnsiTheme="minorHAnsi" w:cs="Arial"/>
          <w:color w:val="000000"/>
          <w:sz w:val="24"/>
          <w:lang w:val="en-US"/>
        </w:rPr>
        <w:t>).</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lang w:val="en-US"/>
        </w:rPr>
        <w:t>Historias (</w:t>
      </w:r>
      <w:r w:rsidRPr="00C53388">
        <w:rPr>
          <w:rFonts w:asciiTheme="minorHAnsi" w:hAnsiTheme="minorHAnsi" w:cs="Arial"/>
          <w:i/>
          <w:iCs/>
          <w:color w:val="000000"/>
          <w:sz w:val="24"/>
          <w:lang w:val="en-US"/>
        </w:rPr>
        <w:t>stories</w:t>
      </w:r>
      <w:r w:rsidRPr="00C53388">
        <w:rPr>
          <w:rFonts w:asciiTheme="minorHAnsi" w:hAnsiTheme="minorHAnsi" w:cs="Arial"/>
          <w:color w:val="000000"/>
          <w:sz w:val="24"/>
          <w:lang w:val="en-US"/>
        </w:rPr>
        <w:t>).</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color w:val="000000"/>
          <w:sz w:val="24"/>
          <w:lang w:val="en-US"/>
        </w:rPr>
        <w:t>Cut-outs.</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rPr>
        <w:t>Actividades de pronunciación (</w:t>
      </w:r>
      <w:r w:rsidRPr="00C53388">
        <w:rPr>
          <w:rFonts w:asciiTheme="minorHAnsi" w:hAnsiTheme="minorHAnsi" w:cs="Arial"/>
          <w:i/>
          <w:iCs/>
          <w:color w:val="000000"/>
          <w:sz w:val="24"/>
        </w:rPr>
        <w:t>pronunciation activities).</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rPr>
        <w:t>Actividades intercurriculares (</w:t>
      </w:r>
      <w:r w:rsidRPr="00C53388">
        <w:rPr>
          <w:rFonts w:asciiTheme="minorHAnsi" w:hAnsiTheme="minorHAnsi" w:cs="Arial"/>
          <w:i/>
          <w:iCs/>
          <w:color w:val="000000"/>
          <w:sz w:val="24"/>
        </w:rPr>
        <w:t>cross-curricular activities</w:t>
      </w:r>
      <w:r w:rsidRPr="00C53388">
        <w:rPr>
          <w:rFonts w:asciiTheme="minorHAnsi" w:hAnsiTheme="minorHAnsi" w:cs="Arial"/>
          <w:color w:val="000000"/>
          <w:sz w:val="24"/>
        </w:rPr>
        <w:t>).</w:t>
      </w:r>
    </w:p>
    <w:p w:rsidR="00C53388" w:rsidRPr="00C53388" w:rsidRDefault="00C53388" w:rsidP="00C53388">
      <w:pPr>
        <w:numPr>
          <w:ilvl w:val="0"/>
          <w:numId w:val="29"/>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reforzo e ampliación</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O proxecto parte do recoñecemento de que en toda clase hai alumnos/as con diferentes estilos e ritmos de aprendizaxe e diferentes niveis de motivación, ó tempo que persegue o obxectivo de que todo alumno/a participe no proceso de aprendizaxe con plena satisfacción e alcance o éxito de acordo ó seu nivel de capacidade e interese.</w:t>
      </w:r>
    </w:p>
    <w:p w:rsidR="00C53388" w:rsidRPr="00C53388" w:rsidRDefault="00C53388" w:rsidP="00C53388">
      <w:pPr>
        <w:spacing w:before="100" w:beforeAutospacing="1" w:after="238"/>
        <w:ind w:left="363"/>
        <w:rPr>
          <w:rFonts w:asciiTheme="minorHAnsi" w:hAnsiTheme="minorHAnsi" w:cs="Arial"/>
          <w:sz w:val="24"/>
        </w:rPr>
      </w:pPr>
      <w:r w:rsidRPr="00C53388">
        <w:rPr>
          <w:rFonts w:asciiTheme="minorHAnsi" w:hAnsiTheme="minorHAnsi" w:cs="Arial"/>
          <w:sz w:val="24"/>
        </w:rPr>
        <w:t xml:space="preserve">A diversidade de exercicios e actividades utilizados nos materiais posibilita que tódolos alumnos/as poidan encontrar algún que estea de acordo co seu estilo e ritmo de aprendizaxe. </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Algunhas destas actividades actúan como unha extensión para aqueles alumnos sen dificultades, e outras ofrecen un reforzo para aqueles que necesitan máis apoio.</w:t>
      </w:r>
    </w:p>
    <w:p w:rsidR="00C53388" w:rsidRPr="00C53388" w:rsidRDefault="00C53388" w:rsidP="00C53388">
      <w:pPr>
        <w:spacing w:before="100" w:beforeAutospacing="1" w:after="0"/>
        <w:ind w:firstLine="363"/>
        <w:rPr>
          <w:rFonts w:asciiTheme="minorHAnsi" w:hAnsiTheme="minorHAnsi" w:cs="Arial"/>
          <w:sz w:val="24"/>
        </w:rPr>
      </w:pPr>
      <w:r w:rsidRPr="00C53388">
        <w:rPr>
          <w:rFonts w:asciiTheme="minorHAnsi" w:hAnsiTheme="minorHAnsi" w:cs="Arial"/>
          <w:sz w:val="24"/>
        </w:rPr>
        <w:t>As actividades ás que nos referimos son as seguintes:</w:t>
      </w:r>
    </w:p>
    <w:p w:rsidR="00C53388" w:rsidRPr="00C53388" w:rsidRDefault="00C53388" w:rsidP="00C53388">
      <w:pPr>
        <w:numPr>
          <w:ilvl w:val="1"/>
          <w:numId w:val="30"/>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Actividades opcionais no </w:t>
      </w:r>
      <w:r w:rsidRPr="00C53388">
        <w:rPr>
          <w:rFonts w:asciiTheme="minorHAnsi" w:hAnsiTheme="minorHAnsi" w:cs="Arial"/>
          <w:i/>
          <w:iCs/>
          <w:sz w:val="24"/>
        </w:rPr>
        <w:t>iPack</w:t>
      </w:r>
      <w:r w:rsidRPr="00C53388">
        <w:rPr>
          <w:rFonts w:asciiTheme="minorHAnsi" w:hAnsiTheme="minorHAnsi" w:cs="Arial"/>
          <w:sz w:val="24"/>
        </w:rPr>
        <w:t>.</w:t>
      </w:r>
    </w:p>
    <w:p w:rsidR="00C53388" w:rsidRPr="00C53388" w:rsidRDefault="00C53388" w:rsidP="00C53388">
      <w:pPr>
        <w:numPr>
          <w:ilvl w:val="1"/>
          <w:numId w:val="30"/>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Actividades opcionais no </w:t>
      </w:r>
      <w:r w:rsidRPr="00C53388">
        <w:rPr>
          <w:rFonts w:asciiTheme="minorHAnsi" w:hAnsiTheme="minorHAnsi" w:cs="Arial"/>
          <w:i/>
          <w:iCs/>
          <w:sz w:val="24"/>
        </w:rPr>
        <w:t>Teacher's Guide.</w:t>
      </w:r>
    </w:p>
    <w:p w:rsidR="00C53388" w:rsidRPr="00C53388" w:rsidRDefault="00C53388" w:rsidP="00C53388">
      <w:pPr>
        <w:numPr>
          <w:ilvl w:val="1"/>
          <w:numId w:val="30"/>
        </w:numPr>
        <w:tabs>
          <w:tab w:val="clear" w:pos="851"/>
        </w:tabs>
        <w:autoSpaceDE/>
        <w:autoSpaceDN/>
        <w:adjustRightInd/>
        <w:spacing w:before="100" w:beforeAutospacing="1" w:after="0" w:line="276" w:lineRule="auto"/>
        <w:rPr>
          <w:rFonts w:asciiTheme="minorHAnsi" w:hAnsiTheme="minorHAnsi" w:cs="Arial"/>
          <w:sz w:val="24"/>
          <w:lang w:val="en-US"/>
        </w:rPr>
      </w:pPr>
      <w:r w:rsidRPr="00C53388">
        <w:rPr>
          <w:rFonts w:asciiTheme="minorHAnsi" w:hAnsiTheme="minorHAnsi" w:cs="Arial"/>
          <w:sz w:val="24"/>
          <w:lang w:val="en-US"/>
        </w:rPr>
        <w:lastRenderedPageBreak/>
        <w:t xml:space="preserve">As actividades propostas no </w:t>
      </w:r>
      <w:r w:rsidRPr="00C53388">
        <w:rPr>
          <w:rFonts w:asciiTheme="minorHAnsi" w:hAnsiTheme="minorHAnsi" w:cs="Arial"/>
          <w:i/>
          <w:iCs/>
          <w:sz w:val="24"/>
          <w:lang w:val="en-US"/>
        </w:rPr>
        <w:t>Teacher's Resource CD-ROM:</w:t>
      </w:r>
    </w:p>
    <w:p w:rsidR="00C53388" w:rsidRPr="00C53388" w:rsidRDefault="00C53388" w:rsidP="00C53388">
      <w:pPr>
        <w:numPr>
          <w:ilvl w:val="0"/>
          <w:numId w:val="31"/>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Worksheets</w:t>
      </w:r>
      <w:r w:rsidRPr="00C53388">
        <w:rPr>
          <w:rFonts w:asciiTheme="minorHAnsi" w:hAnsiTheme="minorHAnsi" w:cs="Arial"/>
          <w:sz w:val="24"/>
        </w:rPr>
        <w:t xml:space="preserve">: actividades de reforzo, extensión e consolidación baseadas nas diferentes seccións estudadas na unidade: </w:t>
      </w:r>
      <w:r w:rsidRPr="00C53388">
        <w:rPr>
          <w:rFonts w:asciiTheme="minorHAnsi" w:hAnsiTheme="minorHAnsi" w:cs="Arial"/>
          <w:i/>
          <w:iCs/>
          <w:sz w:val="24"/>
        </w:rPr>
        <w:t xml:space="preserve">Reinforcement, Extension, Culture, Story, Cross-curricular, Phonics </w:t>
      </w:r>
      <w:r w:rsidRPr="00C53388">
        <w:rPr>
          <w:rFonts w:asciiTheme="minorHAnsi" w:hAnsiTheme="minorHAnsi" w:cs="Arial"/>
          <w:sz w:val="24"/>
        </w:rPr>
        <w:t xml:space="preserve">e </w:t>
      </w:r>
      <w:r w:rsidRPr="00C53388">
        <w:rPr>
          <w:rFonts w:asciiTheme="minorHAnsi" w:hAnsiTheme="minorHAnsi" w:cs="Arial"/>
          <w:i/>
          <w:iCs/>
          <w:sz w:val="24"/>
        </w:rPr>
        <w:t>Song.</w:t>
      </w:r>
    </w:p>
    <w:p w:rsidR="00C53388" w:rsidRPr="00C53388" w:rsidRDefault="00C53388" w:rsidP="00C53388">
      <w:pPr>
        <w:numPr>
          <w:ilvl w:val="1"/>
          <w:numId w:val="32"/>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As actividades propostas no </w:t>
      </w:r>
      <w:r w:rsidRPr="00C53388">
        <w:rPr>
          <w:rFonts w:asciiTheme="minorHAnsi" w:hAnsiTheme="minorHAnsi" w:cs="Arial"/>
          <w:i/>
          <w:iCs/>
          <w:sz w:val="24"/>
        </w:rPr>
        <w:t>Activity Book.</w:t>
      </w:r>
    </w:p>
    <w:p w:rsidR="00C53388" w:rsidRPr="00C53388" w:rsidRDefault="00C53388" w:rsidP="00C53388">
      <w:pPr>
        <w:numPr>
          <w:ilvl w:val="0"/>
          <w:numId w:val="33"/>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desenvolvemento de competencias clave</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 xml:space="preserve">Algunhas actividades contribúen máis especificamente ó desenvolvemento dunha ou varias competencias clave, entre as que se incluirían: </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Brainstorming</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Role-plays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interactivas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na lousa dixital</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baseadas en distintos soportes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de investigación ou estudos de casos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en grupo</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Interpretacións de datos, gráficas, etc. </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Textos culturais, cancións, rimas, etc.</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nas que se traballan as emocións</w:t>
      </w:r>
    </w:p>
    <w:p w:rsidR="00C53388" w:rsidRPr="00C53388" w:rsidRDefault="00C53388" w:rsidP="00C53388">
      <w:pPr>
        <w:numPr>
          <w:ilvl w:val="0"/>
          <w:numId w:val="35"/>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avaliación</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lastRenderedPageBreak/>
        <w:t>A avaliación da aprendizaxe en Educación Primaria será continua e global e terá en conta o progreso do alumno no conxunto das áreas do currículo. O profesor avaliará tanto as aprendizaxes do alumnado e o seu nivel de logro das competencias coma os procesos de ensino e a súa propia práctica docente.</w:t>
      </w:r>
    </w:p>
    <w:p w:rsidR="00C53388" w:rsidRPr="00C53388" w:rsidRDefault="00C53388" w:rsidP="00C53388">
      <w:pPr>
        <w:spacing w:before="100" w:beforeAutospacing="1" w:after="238"/>
        <w:ind w:left="363"/>
        <w:rPr>
          <w:rFonts w:asciiTheme="minorHAnsi" w:hAnsiTheme="minorHAnsi" w:cs="Arial"/>
          <w:sz w:val="24"/>
        </w:rPr>
      </w:pPr>
      <w:r w:rsidRPr="00C53388">
        <w:rPr>
          <w:rFonts w:asciiTheme="minorHAnsi" w:hAnsiTheme="minorHAnsi" w:cs="Arial"/>
          <w:sz w:val="24"/>
        </w:rPr>
        <w:t>As actividades de avaliación poderían clasificarse en varios niveis:</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b/>
          <w:bCs/>
          <w:sz w:val="24"/>
        </w:rPr>
        <w:t>Actividades de avaliación formativa</w:t>
      </w:r>
      <w:r w:rsidRPr="00C53388">
        <w:rPr>
          <w:rFonts w:asciiTheme="minorHAnsi" w:hAnsiTheme="minorHAnsi" w:cs="Arial"/>
          <w:sz w:val="24"/>
        </w:rPr>
        <w:t xml:space="preserve">, onde o profesor avaliará o traballo continuado dos alumnos e medirá o seu progreso a través da observación e comprobación da realización de actividades como: </w:t>
      </w:r>
    </w:p>
    <w:p w:rsidR="00C53388" w:rsidRPr="00C53388" w:rsidRDefault="00C53388" w:rsidP="00C53388">
      <w:pPr>
        <w:numPr>
          <w:ilvl w:val="0"/>
          <w:numId w:val="36"/>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Exercicios do </w:t>
      </w:r>
      <w:r w:rsidRPr="00C53388">
        <w:rPr>
          <w:rFonts w:asciiTheme="minorHAnsi" w:hAnsiTheme="minorHAnsi" w:cs="Arial"/>
          <w:i/>
          <w:iCs/>
          <w:sz w:val="24"/>
        </w:rPr>
        <w:t>Activity Book</w:t>
      </w:r>
    </w:p>
    <w:p w:rsidR="00C53388" w:rsidRPr="00C53388" w:rsidRDefault="00C53388" w:rsidP="00C53388">
      <w:pPr>
        <w:numPr>
          <w:ilvl w:val="0"/>
          <w:numId w:val="36"/>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Revision Stories</w:t>
      </w:r>
      <w:r w:rsidRPr="00C53388">
        <w:rPr>
          <w:rFonts w:asciiTheme="minorHAnsi" w:hAnsiTheme="minorHAnsi" w:cs="Arial"/>
          <w:sz w:val="24"/>
        </w:rPr>
        <w:t xml:space="preserve"> (CB e AB)</w:t>
      </w:r>
    </w:p>
    <w:p w:rsidR="00C53388" w:rsidRPr="00C53388" w:rsidRDefault="00C53388" w:rsidP="00C53388">
      <w:pPr>
        <w:spacing w:before="238" w:after="0"/>
        <w:ind w:left="363"/>
        <w:rPr>
          <w:rFonts w:asciiTheme="minorHAnsi" w:hAnsiTheme="minorHAnsi" w:cs="Arial"/>
          <w:sz w:val="24"/>
        </w:rPr>
      </w:pPr>
      <w:r w:rsidRPr="00C53388">
        <w:rPr>
          <w:rFonts w:asciiTheme="minorHAnsi" w:hAnsiTheme="minorHAnsi" w:cs="Arial"/>
          <w:b/>
          <w:bCs/>
          <w:sz w:val="24"/>
        </w:rPr>
        <w:t>Actividades de avaliación sumativa</w:t>
      </w:r>
      <w:r w:rsidRPr="00C53388">
        <w:rPr>
          <w:rFonts w:asciiTheme="minorHAnsi" w:hAnsiTheme="minorHAnsi" w:cs="Arial"/>
          <w:sz w:val="24"/>
        </w:rPr>
        <w:t xml:space="preserve"> coa realización das diversas actividades de avaliación referidas en </w:t>
      </w:r>
      <w:r w:rsidRPr="00C53388">
        <w:rPr>
          <w:rFonts w:asciiTheme="minorHAnsi" w:hAnsiTheme="minorHAnsi" w:cs="Arial"/>
          <w:i/>
          <w:iCs/>
          <w:sz w:val="24"/>
        </w:rPr>
        <w:t xml:space="preserve">Oxford Rooftops </w:t>
      </w:r>
      <w:r w:rsidRPr="00C53388">
        <w:rPr>
          <w:rFonts w:asciiTheme="minorHAnsi" w:hAnsiTheme="minorHAnsi" w:cs="Arial"/>
          <w:sz w:val="24"/>
        </w:rPr>
        <w:t>(</w:t>
      </w:r>
      <w:r w:rsidRPr="00C53388">
        <w:rPr>
          <w:rFonts w:asciiTheme="minorHAnsi" w:hAnsiTheme="minorHAnsi" w:cs="Arial"/>
          <w:i/>
          <w:iCs/>
          <w:sz w:val="24"/>
        </w:rPr>
        <w:t>Teacher's Resource CD-ROM</w:t>
      </w:r>
      <w:r w:rsidRPr="00C53388">
        <w:rPr>
          <w:rFonts w:asciiTheme="minorHAnsi" w:hAnsiTheme="minorHAnsi" w:cs="Arial"/>
          <w:sz w:val="24"/>
        </w:rPr>
        <w:t xml:space="preserve">): </w:t>
      </w:r>
    </w:p>
    <w:p w:rsidR="00C53388" w:rsidRPr="00C53388" w:rsidRDefault="00C53388" w:rsidP="00C53388">
      <w:pPr>
        <w:numPr>
          <w:ilvl w:val="0"/>
          <w:numId w:val="37"/>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Unit tests 1-6 (Standard - Challenge)</w:t>
      </w:r>
    </w:p>
    <w:p w:rsidR="00C53388" w:rsidRPr="00C53388" w:rsidRDefault="00C53388" w:rsidP="00C53388">
      <w:pPr>
        <w:numPr>
          <w:ilvl w:val="0"/>
          <w:numId w:val="37"/>
        </w:numPr>
        <w:tabs>
          <w:tab w:val="clear" w:pos="851"/>
        </w:tabs>
        <w:autoSpaceDE/>
        <w:autoSpaceDN/>
        <w:adjustRightInd/>
        <w:spacing w:before="100" w:beforeAutospacing="1" w:after="0" w:line="276" w:lineRule="auto"/>
        <w:rPr>
          <w:rFonts w:asciiTheme="minorHAnsi" w:hAnsiTheme="minorHAnsi" w:cs="Arial"/>
          <w:sz w:val="24"/>
          <w:lang w:val="en-US"/>
        </w:rPr>
      </w:pPr>
      <w:r w:rsidRPr="00C53388">
        <w:rPr>
          <w:rFonts w:asciiTheme="minorHAnsi" w:hAnsiTheme="minorHAnsi" w:cs="Arial"/>
          <w:sz w:val="24"/>
          <w:lang w:val="en-US"/>
        </w:rPr>
        <w:t>End-of-term 1-3 (Standard - Challenge)</w:t>
      </w:r>
    </w:p>
    <w:p w:rsidR="00C53388" w:rsidRPr="00C53388" w:rsidRDefault="00C53388" w:rsidP="00C53388">
      <w:pPr>
        <w:numPr>
          <w:ilvl w:val="0"/>
          <w:numId w:val="37"/>
        </w:numPr>
        <w:tabs>
          <w:tab w:val="clear" w:pos="851"/>
        </w:tabs>
        <w:autoSpaceDE/>
        <w:autoSpaceDN/>
        <w:adjustRightInd/>
        <w:spacing w:before="100" w:beforeAutospacing="1" w:after="0" w:line="276" w:lineRule="auto"/>
        <w:rPr>
          <w:rFonts w:asciiTheme="minorHAnsi" w:hAnsiTheme="minorHAnsi" w:cs="Arial"/>
          <w:sz w:val="24"/>
          <w:lang w:val="en-US"/>
        </w:rPr>
      </w:pPr>
      <w:r w:rsidRPr="00C53388">
        <w:rPr>
          <w:rFonts w:asciiTheme="minorHAnsi" w:hAnsiTheme="minorHAnsi" w:cs="Arial"/>
          <w:sz w:val="24"/>
          <w:lang w:val="en-US"/>
        </w:rPr>
        <w:t>End-of-year test (Standard - Challenge)</w:t>
      </w:r>
    </w:p>
    <w:p w:rsidR="00C53388" w:rsidRPr="00C53388" w:rsidRDefault="00C53388" w:rsidP="00C53388">
      <w:pPr>
        <w:spacing w:before="238" w:after="0"/>
        <w:ind w:left="363"/>
        <w:rPr>
          <w:rFonts w:asciiTheme="minorHAnsi" w:hAnsiTheme="minorHAnsi" w:cs="Arial"/>
          <w:sz w:val="24"/>
        </w:rPr>
      </w:pPr>
      <w:r w:rsidRPr="00C53388">
        <w:rPr>
          <w:rFonts w:asciiTheme="minorHAnsi" w:hAnsiTheme="minorHAnsi" w:cs="Arial"/>
          <w:b/>
          <w:bCs/>
          <w:sz w:val="24"/>
        </w:rPr>
        <w:t>Actividades de autoavaliación e autoestudo,</w:t>
      </w:r>
      <w:r w:rsidRPr="00C53388">
        <w:rPr>
          <w:rFonts w:asciiTheme="minorHAnsi" w:hAnsiTheme="minorHAnsi" w:cs="Arial"/>
          <w:sz w:val="24"/>
        </w:rPr>
        <w:t xml:space="preserve"> nas que o alumno se inicia en estratexias de auto-avaliación dos seus coñecementos e destrezas: </w:t>
      </w:r>
    </w:p>
    <w:p w:rsidR="00C53388" w:rsidRPr="00C53388" w:rsidRDefault="00C53388" w:rsidP="00C53388">
      <w:pPr>
        <w:numPr>
          <w:ilvl w:val="1"/>
          <w:numId w:val="38"/>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O </w:t>
      </w:r>
      <w:r w:rsidRPr="00C53388">
        <w:rPr>
          <w:rFonts w:asciiTheme="minorHAnsi" w:hAnsiTheme="minorHAnsi" w:cs="Arial"/>
          <w:i/>
          <w:iCs/>
          <w:sz w:val="24"/>
        </w:rPr>
        <w:t>self-evaluation</w:t>
      </w:r>
      <w:r w:rsidRPr="00C53388">
        <w:rPr>
          <w:rFonts w:asciiTheme="minorHAnsi" w:hAnsiTheme="minorHAnsi" w:cs="Arial"/>
          <w:sz w:val="24"/>
        </w:rPr>
        <w:t xml:space="preserve"> de cada unidade (AB).</w:t>
      </w:r>
    </w:p>
    <w:p w:rsidR="00C53388" w:rsidRPr="00C53388" w:rsidRDefault="00C53388" w:rsidP="00C53388">
      <w:pPr>
        <w:numPr>
          <w:ilvl w:val="1"/>
          <w:numId w:val="38"/>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 actividade de autoavaliación sobre a historia da unidade (</w:t>
      </w:r>
      <w:r w:rsidRPr="00C53388">
        <w:rPr>
          <w:rFonts w:asciiTheme="minorHAnsi" w:hAnsiTheme="minorHAnsi" w:cs="Arial"/>
          <w:i/>
          <w:iCs/>
          <w:sz w:val="24"/>
        </w:rPr>
        <w:t>Story club, CV)</w:t>
      </w:r>
    </w:p>
    <w:p w:rsidR="00C53388" w:rsidRPr="00C53388" w:rsidRDefault="00C53388" w:rsidP="00C53388">
      <w:pPr>
        <w:numPr>
          <w:ilvl w:val="0"/>
          <w:numId w:val="38"/>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Complementarias</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lastRenderedPageBreak/>
        <w:t>Este tipo de actividades entre as que se incluirán: saídas culturais, asistencia a obras de teatro en inglés, conmemoración de festividades características da sociedade anglosaxona etc., serán deseñadas polo equipo de profesores do departamento de inglés de cada centro.</w:t>
      </w:r>
    </w:p>
    <w:p w:rsidR="00C53388" w:rsidRPr="00C53388" w:rsidRDefault="00C53388" w:rsidP="00C53388">
      <w:pPr>
        <w:widowControl w:val="0"/>
        <w:tabs>
          <w:tab w:val="left" w:pos="720"/>
        </w:tabs>
        <w:ind w:left="720" w:hanging="360"/>
        <w:rPr>
          <w:rFonts w:asciiTheme="minorHAnsi" w:hAnsiTheme="minorHAnsi" w:cs="Arial"/>
          <w:b/>
          <w:bCs/>
          <w:sz w:val="24"/>
        </w:rPr>
      </w:pPr>
    </w:p>
    <w:p w:rsidR="00FB43FE" w:rsidRPr="00C53388" w:rsidRDefault="00FB43FE" w:rsidP="00C53388">
      <w:pPr>
        <w:ind w:firstLine="0"/>
        <w:rPr>
          <w:rFonts w:asciiTheme="minorHAnsi" w:hAnsiTheme="minorHAnsi"/>
          <w:noProof/>
          <w:sz w:val="24"/>
          <w:lang w:val="es-ES"/>
        </w:rPr>
      </w:pPr>
    </w:p>
    <w:p w:rsidR="00C53388" w:rsidRPr="00C53388" w:rsidRDefault="00BF7265" w:rsidP="00C53388">
      <w:pPr>
        <w:pStyle w:val="TDC1"/>
        <w:tabs>
          <w:tab w:val="left" w:pos="440"/>
          <w:tab w:val="right" w:leader="underscore" w:pos="8494"/>
        </w:tabs>
        <w:jc w:val="both"/>
        <w:rPr>
          <w:rFonts w:asciiTheme="minorHAnsi" w:hAnsiTheme="minorHAnsi"/>
          <w:b/>
          <w:noProof/>
          <w:sz w:val="24"/>
          <w:szCs w:val="24"/>
          <w:lang w:val="es-ES" w:eastAsia="es-ES"/>
        </w:rPr>
      </w:pPr>
      <w:r w:rsidRPr="00C53388">
        <w:rPr>
          <w:rFonts w:asciiTheme="minorHAnsi" w:hAnsiTheme="minorHAnsi"/>
          <w:b/>
          <w:noProof/>
          <w:sz w:val="24"/>
          <w:szCs w:val="24"/>
          <w:lang w:val="es-ES" w:eastAsia="es-ES"/>
        </w:rPr>
        <w:t>7</w:t>
      </w:r>
      <w:r w:rsidR="00FB43FE" w:rsidRPr="00C53388">
        <w:rPr>
          <w:rFonts w:asciiTheme="minorHAnsi" w:hAnsiTheme="minorHAnsi"/>
          <w:b/>
          <w:noProof/>
          <w:sz w:val="24"/>
          <w:szCs w:val="24"/>
          <w:lang w:val="es-ES" w:eastAsia="es-ES"/>
        </w:rPr>
        <w:t xml:space="preserve">.- Materiais e recursos didácticos. </w:t>
      </w:r>
    </w:p>
    <w:p w:rsidR="00C53388" w:rsidRPr="00C53388" w:rsidRDefault="00C53388" w:rsidP="00C53388">
      <w:pPr>
        <w:pStyle w:val="TDC1"/>
        <w:tabs>
          <w:tab w:val="left" w:pos="440"/>
          <w:tab w:val="right" w:leader="underscore" w:pos="8494"/>
        </w:tabs>
        <w:jc w:val="both"/>
        <w:rPr>
          <w:rFonts w:asciiTheme="minorHAnsi" w:hAnsiTheme="minorHAnsi"/>
          <w:b/>
          <w:noProof/>
          <w:sz w:val="24"/>
          <w:szCs w:val="24"/>
          <w:lang w:val="es-ES" w:eastAsia="es-ES"/>
        </w:rPr>
      </w:pP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sz w:val="24"/>
          <w:szCs w:val="24"/>
          <w:lang w:eastAsia="es-ES"/>
        </w:rPr>
        <w:t>Disponse dos seguintes recursos materiais e dixitais:</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b/>
          <w:sz w:val="24"/>
          <w:szCs w:val="24"/>
          <w:lang w:eastAsia="es-ES"/>
        </w:rPr>
        <w:t xml:space="preserve">O </w:t>
      </w:r>
      <w:r w:rsidRPr="00C53388">
        <w:rPr>
          <w:rFonts w:asciiTheme="minorHAnsi" w:hAnsiTheme="minorHAnsi" w:cs="Arial"/>
          <w:b/>
          <w:i/>
          <w:iCs/>
          <w:sz w:val="24"/>
          <w:szCs w:val="24"/>
          <w:lang w:eastAsia="es-ES"/>
        </w:rPr>
        <w:t>iPack</w:t>
      </w:r>
      <w:r w:rsidRPr="00C53388">
        <w:rPr>
          <w:rFonts w:asciiTheme="minorHAnsi" w:hAnsiTheme="minorHAnsi" w:cs="Arial"/>
          <w:sz w:val="24"/>
          <w:szCs w:val="24"/>
          <w:lang w:eastAsia="es-ES"/>
        </w:rPr>
        <w:t>, con presentacións e material práctico para ser utilizado coa lousa dixital interactiva ou o portátil e o proxector. Inclúe unha presentación animada do primeiro bloque de vocabulario protagonizada polos personaxes do curso, a presentación dunha canción contextualizando o primeiro bloque de gramática, un filme cultural con nenos británicos reais no seu ámbito, un clip de linguaxe cotiá, a versión animada da historia protagonizada polos personaxes do curso, presentando e contextualizando o segundo bloque de vocabulario e gramática; un pase de diapositivas introducindo o tema intercurricular; material de presentación e práctica de fonética; a versión animada da canción para repasar e consolidar os contidos da unidade; actividades e xogos interactivos; páxinas do C</w:t>
      </w:r>
      <w:r w:rsidRPr="00C53388">
        <w:rPr>
          <w:rFonts w:asciiTheme="minorHAnsi" w:hAnsiTheme="minorHAnsi" w:cs="Arial"/>
          <w:i/>
          <w:iCs/>
          <w:sz w:val="24"/>
          <w:szCs w:val="24"/>
          <w:lang w:eastAsia="es-ES"/>
        </w:rPr>
        <w:t>lass Book e Activity Book</w:t>
      </w:r>
      <w:r w:rsidRPr="00C53388">
        <w:rPr>
          <w:rFonts w:asciiTheme="minorHAnsi" w:hAnsiTheme="minorHAnsi" w:cs="Arial"/>
          <w:sz w:val="24"/>
          <w:szCs w:val="24"/>
          <w:lang w:eastAsia="es-ES"/>
        </w:rPr>
        <w:t xml:space="preserve"> como referencia e apoio na aula; a versión dixital do material incluído no </w:t>
      </w:r>
      <w:r w:rsidRPr="00C53388">
        <w:rPr>
          <w:rFonts w:asciiTheme="minorHAnsi" w:hAnsiTheme="minorHAnsi" w:cs="Arial"/>
          <w:i/>
          <w:iCs/>
          <w:sz w:val="24"/>
          <w:szCs w:val="24"/>
          <w:lang w:eastAsia="es-ES"/>
        </w:rPr>
        <w:t>Teacher's Resource Pack</w:t>
      </w:r>
      <w:r w:rsidRPr="00C53388">
        <w:rPr>
          <w:rFonts w:asciiTheme="minorHAnsi" w:hAnsiTheme="minorHAnsi" w:cs="Arial"/>
          <w:sz w:val="24"/>
          <w:szCs w:val="24"/>
          <w:lang w:eastAsia="es-ES"/>
        </w:rPr>
        <w:t xml:space="preserve"> e xogos de repaso para o final de cada unidade e trimestre. </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b/>
          <w:sz w:val="24"/>
          <w:szCs w:val="24"/>
          <w:lang w:eastAsia="es-ES"/>
        </w:rPr>
        <w:t xml:space="preserve">O libro de texto utilizado é </w:t>
      </w:r>
      <w:r w:rsidRPr="00C53388">
        <w:rPr>
          <w:rFonts w:asciiTheme="minorHAnsi" w:hAnsiTheme="minorHAnsi" w:cs="Arial"/>
          <w:b/>
          <w:i/>
          <w:iCs/>
          <w:sz w:val="24"/>
          <w:szCs w:val="24"/>
          <w:lang w:eastAsia="es-ES"/>
        </w:rPr>
        <w:t>Oxford Rooftops</w:t>
      </w:r>
      <w:r w:rsidRPr="00C53388">
        <w:rPr>
          <w:rFonts w:asciiTheme="minorHAnsi" w:hAnsiTheme="minorHAnsi" w:cs="Arial"/>
          <w:b/>
          <w:sz w:val="24"/>
          <w:szCs w:val="24"/>
          <w:lang w:eastAsia="es-ES"/>
        </w:rPr>
        <w:t xml:space="preserve"> de Oxford University Press</w:t>
      </w:r>
      <w:r w:rsidRPr="00C53388">
        <w:rPr>
          <w:rFonts w:asciiTheme="minorHAnsi" w:hAnsiTheme="minorHAnsi" w:cs="Arial"/>
          <w:sz w:val="24"/>
          <w:szCs w:val="24"/>
          <w:lang w:eastAsia="es-ES"/>
        </w:rPr>
        <w:t xml:space="preserve">. O alumno dispón do </w:t>
      </w:r>
      <w:r w:rsidRPr="00C53388">
        <w:rPr>
          <w:rFonts w:asciiTheme="minorHAnsi" w:hAnsiTheme="minorHAnsi" w:cs="Arial"/>
          <w:i/>
          <w:iCs/>
          <w:sz w:val="24"/>
          <w:szCs w:val="24"/>
          <w:lang w:eastAsia="es-ES"/>
        </w:rPr>
        <w:t xml:space="preserve">Class Book </w:t>
      </w:r>
      <w:r w:rsidRPr="00C53388">
        <w:rPr>
          <w:rFonts w:asciiTheme="minorHAnsi" w:hAnsiTheme="minorHAnsi" w:cs="Arial"/>
          <w:sz w:val="24"/>
          <w:szCs w:val="24"/>
          <w:lang w:eastAsia="es-ES"/>
        </w:rPr>
        <w:t>cunha unidade introdutoria na que se presentan os personaxes do curso e o contexto, seis unidades con nove leccións cada unha, dúas páxinas de material sobre festividades e tres historias de revisión en forma de tiras cómicas protagonizadas por animais (</w:t>
      </w:r>
      <w:r w:rsidRPr="00C53388">
        <w:rPr>
          <w:rFonts w:asciiTheme="minorHAnsi" w:hAnsiTheme="minorHAnsi" w:cs="Arial"/>
          <w:i/>
          <w:iCs/>
          <w:sz w:val="24"/>
          <w:szCs w:val="24"/>
          <w:lang w:eastAsia="es-ES"/>
        </w:rPr>
        <w:t>City Adventures</w:t>
      </w:r>
      <w:r w:rsidRPr="00C53388">
        <w:rPr>
          <w:rFonts w:asciiTheme="minorHAnsi" w:hAnsiTheme="minorHAnsi" w:cs="Arial"/>
          <w:sz w:val="24"/>
          <w:szCs w:val="24"/>
          <w:lang w:eastAsia="es-ES"/>
        </w:rPr>
        <w:t xml:space="preserve">); un mini libro cultural por unidade e un </w:t>
      </w:r>
      <w:r w:rsidRPr="00C53388">
        <w:rPr>
          <w:rFonts w:asciiTheme="minorHAnsi" w:hAnsiTheme="minorHAnsi" w:cs="Arial"/>
          <w:i/>
          <w:iCs/>
          <w:sz w:val="24"/>
          <w:szCs w:val="24"/>
          <w:lang w:eastAsia="es-ES"/>
        </w:rPr>
        <w:t>picture dictionary.</w:t>
      </w:r>
      <w:r w:rsidRPr="00C53388">
        <w:rPr>
          <w:rFonts w:asciiTheme="minorHAnsi" w:hAnsiTheme="minorHAnsi" w:cs="Arial"/>
          <w:sz w:val="24"/>
          <w:szCs w:val="24"/>
          <w:lang w:eastAsia="es-ES"/>
        </w:rPr>
        <w:t xml:space="preserve"> </w:t>
      </w:r>
      <w:r w:rsidRPr="00C53388">
        <w:rPr>
          <w:rFonts w:asciiTheme="minorHAnsi" w:hAnsiTheme="minorHAnsi" w:cs="Arial"/>
          <w:sz w:val="24"/>
          <w:szCs w:val="24"/>
          <w:lang w:eastAsia="es-ES"/>
        </w:rPr>
        <w:br/>
        <w:t xml:space="preserve">Tamén conta co </w:t>
      </w:r>
      <w:r w:rsidRPr="00C53388">
        <w:rPr>
          <w:rFonts w:asciiTheme="minorHAnsi" w:hAnsiTheme="minorHAnsi" w:cs="Arial"/>
          <w:b/>
          <w:i/>
          <w:iCs/>
          <w:sz w:val="24"/>
          <w:szCs w:val="24"/>
          <w:lang w:eastAsia="es-ES"/>
        </w:rPr>
        <w:t>Activity book</w:t>
      </w:r>
      <w:r w:rsidRPr="00C53388">
        <w:rPr>
          <w:rFonts w:asciiTheme="minorHAnsi" w:hAnsiTheme="minorHAnsi" w:cs="Arial"/>
          <w:sz w:val="24"/>
          <w:szCs w:val="24"/>
          <w:lang w:eastAsia="es-ES"/>
        </w:rPr>
        <w:t xml:space="preserve">, con sete páxinas de actividades e práctica adicional a partir das historias de repaso e sobre as páxinas de festividades. E dispón ademais do </w:t>
      </w:r>
      <w:r w:rsidRPr="00C53388">
        <w:rPr>
          <w:rFonts w:asciiTheme="minorHAnsi" w:hAnsiTheme="minorHAnsi" w:cs="Arial"/>
          <w:i/>
          <w:iCs/>
          <w:sz w:val="24"/>
          <w:szCs w:val="24"/>
          <w:lang w:eastAsia="es-ES"/>
        </w:rPr>
        <w:t>Phonics Readers</w:t>
      </w:r>
      <w:r w:rsidRPr="00C53388">
        <w:rPr>
          <w:rFonts w:asciiTheme="minorHAnsi" w:hAnsiTheme="minorHAnsi" w:cs="Arial"/>
          <w:sz w:val="24"/>
          <w:szCs w:val="24"/>
          <w:lang w:eastAsia="es-ES"/>
        </w:rPr>
        <w:t xml:space="preserve"> con seis historias, de dificultade progresiva, para practicar a lectura de sons e combinacións moi frecuentes no ensino do inglés como lingua estranxeira.</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sz w:val="24"/>
          <w:szCs w:val="24"/>
          <w:lang w:eastAsia="es-ES"/>
        </w:rPr>
        <w:lastRenderedPageBreak/>
        <w:t>O profesor dispón da Guía didáctica (</w:t>
      </w:r>
      <w:r w:rsidRPr="00C53388">
        <w:rPr>
          <w:rFonts w:asciiTheme="minorHAnsi" w:hAnsiTheme="minorHAnsi" w:cs="Arial"/>
          <w:i/>
          <w:iCs/>
          <w:sz w:val="24"/>
          <w:szCs w:val="24"/>
          <w:lang w:eastAsia="es-ES"/>
        </w:rPr>
        <w:t>Teacher's Guide</w:t>
      </w:r>
      <w:r w:rsidRPr="00C53388">
        <w:rPr>
          <w:rFonts w:asciiTheme="minorHAnsi" w:hAnsiTheme="minorHAnsi" w:cs="Arial"/>
          <w:sz w:val="24"/>
          <w:szCs w:val="24"/>
          <w:lang w:eastAsia="es-ES"/>
        </w:rPr>
        <w:t xml:space="preserve">), con anotacións didácticas concisas para cada lección, suxestións para actividades iniciais, finais e extra, anotacións culturais, a versión solucionada das actividades do alumno, transcricións das audicións, referencias ás competencias clave, </w:t>
      </w:r>
      <w:r w:rsidRPr="00C53388">
        <w:rPr>
          <w:rFonts w:asciiTheme="minorHAnsi" w:hAnsiTheme="minorHAnsi" w:cs="Arial"/>
          <w:i/>
          <w:iCs/>
          <w:sz w:val="24"/>
          <w:szCs w:val="24"/>
          <w:lang w:eastAsia="es-ES"/>
        </w:rPr>
        <w:t>wordcards,</w:t>
      </w:r>
      <w:r w:rsidRPr="00C53388">
        <w:rPr>
          <w:rFonts w:asciiTheme="minorHAnsi" w:hAnsiTheme="minorHAnsi" w:cs="Arial"/>
          <w:sz w:val="24"/>
          <w:szCs w:val="24"/>
          <w:lang w:eastAsia="es-ES"/>
        </w:rPr>
        <w:t xml:space="preserve"> referencias ás </w:t>
      </w:r>
      <w:r w:rsidRPr="00C53388">
        <w:rPr>
          <w:rFonts w:asciiTheme="minorHAnsi" w:hAnsiTheme="minorHAnsi" w:cs="Arial"/>
          <w:i/>
          <w:iCs/>
          <w:sz w:val="24"/>
          <w:szCs w:val="24"/>
          <w:lang w:eastAsia="es-ES"/>
        </w:rPr>
        <w:t>worksheet</w:t>
      </w:r>
      <w:r w:rsidRPr="00C53388">
        <w:rPr>
          <w:rFonts w:asciiTheme="minorHAnsi" w:hAnsiTheme="minorHAnsi" w:cs="Arial"/>
          <w:sz w:val="24"/>
          <w:szCs w:val="24"/>
          <w:lang w:eastAsia="es-ES"/>
        </w:rPr>
        <w:t xml:space="preserve">s e un banco de ideas con suxestións para xogos e actividades, explicacións sobre os xogos do </w:t>
      </w:r>
      <w:r w:rsidRPr="00C53388">
        <w:rPr>
          <w:rFonts w:asciiTheme="minorHAnsi" w:hAnsiTheme="minorHAnsi" w:cs="Arial"/>
          <w:i/>
          <w:iCs/>
          <w:sz w:val="24"/>
          <w:szCs w:val="24"/>
          <w:lang w:eastAsia="es-ES"/>
        </w:rPr>
        <w:t>iPack</w:t>
      </w:r>
      <w:r w:rsidRPr="00C53388">
        <w:rPr>
          <w:rFonts w:asciiTheme="minorHAnsi" w:hAnsiTheme="minorHAnsi" w:cs="Arial"/>
          <w:sz w:val="24"/>
          <w:szCs w:val="24"/>
          <w:lang w:eastAsia="es-ES"/>
        </w:rPr>
        <w:t xml:space="preserve">; o </w:t>
      </w:r>
      <w:r w:rsidRPr="00C53388">
        <w:rPr>
          <w:rFonts w:asciiTheme="minorHAnsi" w:hAnsiTheme="minorHAnsi" w:cs="Arial"/>
          <w:i/>
          <w:iCs/>
          <w:sz w:val="24"/>
          <w:szCs w:val="24"/>
          <w:lang w:eastAsia="es-ES"/>
        </w:rPr>
        <w:t>Teacher's Resource CD-ROM</w:t>
      </w:r>
      <w:r w:rsidRPr="00C53388">
        <w:rPr>
          <w:rFonts w:asciiTheme="minorHAnsi" w:hAnsiTheme="minorHAnsi" w:cs="Arial"/>
          <w:sz w:val="24"/>
          <w:szCs w:val="24"/>
          <w:lang w:eastAsia="es-ES"/>
        </w:rPr>
        <w:t xml:space="preserve"> con </w:t>
      </w:r>
      <w:r w:rsidRPr="00C53388">
        <w:rPr>
          <w:rFonts w:asciiTheme="minorHAnsi" w:hAnsiTheme="minorHAnsi" w:cs="Arial"/>
          <w:i/>
          <w:iCs/>
          <w:sz w:val="24"/>
          <w:szCs w:val="24"/>
          <w:lang w:eastAsia="es-ES"/>
        </w:rPr>
        <w:t xml:space="preserve">worksheets </w:t>
      </w:r>
      <w:r w:rsidRPr="00C53388">
        <w:rPr>
          <w:rFonts w:asciiTheme="minorHAnsi" w:hAnsiTheme="minorHAnsi" w:cs="Arial"/>
          <w:sz w:val="24"/>
          <w:szCs w:val="24"/>
          <w:lang w:eastAsia="es-ES"/>
        </w:rPr>
        <w:t xml:space="preserve">para a práctica adicional de vocabulario e gramática para reforzar e estender o contido das </w:t>
      </w:r>
      <w:r w:rsidRPr="00C53388">
        <w:rPr>
          <w:rFonts w:asciiTheme="minorHAnsi" w:hAnsiTheme="minorHAnsi" w:cs="Arial"/>
          <w:i/>
          <w:iCs/>
          <w:sz w:val="24"/>
          <w:szCs w:val="24"/>
          <w:lang w:eastAsia="es-ES"/>
        </w:rPr>
        <w:t>worksheets</w:t>
      </w:r>
      <w:r w:rsidRPr="00C53388">
        <w:rPr>
          <w:rFonts w:asciiTheme="minorHAnsi" w:hAnsiTheme="minorHAnsi" w:cs="Arial"/>
          <w:sz w:val="24"/>
          <w:szCs w:val="24"/>
          <w:lang w:eastAsia="es-ES"/>
        </w:rPr>
        <w:t xml:space="preserve"> das unidades principais, as de festividades, as historias extra, temas intercurriculares e as </w:t>
      </w:r>
      <w:r w:rsidRPr="00C53388">
        <w:rPr>
          <w:rFonts w:asciiTheme="minorHAnsi" w:hAnsiTheme="minorHAnsi" w:cs="Arial"/>
          <w:i/>
          <w:iCs/>
          <w:sz w:val="24"/>
          <w:szCs w:val="24"/>
          <w:lang w:eastAsia="es-ES"/>
        </w:rPr>
        <w:t>worksheets</w:t>
      </w:r>
      <w:r w:rsidRPr="00C53388">
        <w:rPr>
          <w:rFonts w:asciiTheme="minorHAnsi" w:hAnsiTheme="minorHAnsi" w:cs="Arial"/>
          <w:sz w:val="24"/>
          <w:szCs w:val="24"/>
          <w:lang w:eastAsia="es-ES"/>
        </w:rPr>
        <w:t xml:space="preserve"> sobre festividades e os filmes culturais; material para a avaliación e o portfolio, os tests das unidades, anotacións sobre as competencias clave e as audicións e solucións para tódalas</w:t>
      </w:r>
      <w:r w:rsidR="003C4A86">
        <w:rPr>
          <w:rFonts w:asciiTheme="minorHAnsi" w:hAnsiTheme="minorHAnsi" w:cs="Arial"/>
          <w:sz w:val="24"/>
          <w:szCs w:val="24"/>
          <w:lang w:eastAsia="es-ES"/>
        </w:rPr>
        <w:t xml:space="preserve"> </w:t>
      </w:r>
      <w:r w:rsidRPr="00C53388">
        <w:rPr>
          <w:rFonts w:asciiTheme="minorHAnsi" w:hAnsiTheme="minorHAnsi" w:cs="Arial"/>
          <w:i/>
          <w:iCs/>
          <w:sz w:val="24"/>
          <w:szCs w:val="24"/>
          <w:lang w:eastAsia="es-ES"/>
        </w:rPr>
        <w:t>worksheets</w:t>
      </w:r>
      <w:r w:rsidRPr="00C53388">
        <w:rPr>
          <w:rFonts w:asciiTheme="minorHAnsi" w:hAnsiTheme="minorHAnsi" w:cs="Arial"/>
          <w:sz w:val="24"/>
          <w:szCs w:val="24"/>
          <w:lang w:eastAsia="es-ES"/>
        </w:rPr>
        <w:t>.</w:t>
      </w:r>
      <w:r w:rsidR="003C4A86">
        <w:rPr>
          <w:rFonts w:asciiTheme="minorHAnsi" w:hAnsiTheme="minorHAnsi" w:cs="Arial"/>
          <w:sz w:val="24"/>
          <w:szCs w:val="24"/>
          <w:lang w:eastAsia="es-ES"/>
        </w:rPr>
        <w:t xml:space="preserve">                          </w:t>
      </w:r>
      <w:r w:rsidRPr="00C53388">
        <w:rPr>
          <w:rFonts w:asciiTheme="minorHAnsi" w:hAnsiTheme="minorHAnsi" w:cs="Arial"/>
          <w:sz w:val="24"/>
          <w:szCs w:val="24"/>
          <w:lang w:eastAsia="es-ES"/>
        </w:rPr>
        <w:t xml:space="preserve"> </w:t>
      </w:r>
      <w:r w:rsidRPr="00C53388">
        <w:rPr>
          <w:rFonts w:asciiTheme="minorHAnsi" w:hAnsiTheme="minorHAnsi" w:cs="Arial"/>
          <w:sz w:val="24"/>
          <w:szCs w:val="24"/>
          <w:lang w:eastAsia="es-ES"/>
        </w:rPr>
        <w:br/>
        <w:t xml:space="preserve">Os CDs de audio con tódalas cancións, historias, audicións, os </w:t>
      </w:r>
      <w:r w:rsidRPr="00C53388">
        <w:rPr>
          <w:rFonts w:asciiTheme="minorHAnsi" w:hAnsiTheme="minorHAnsi" w:cs="Arial"/>
          <w:i/>
          <w:iCs/>
          <w:sz w:val="24"/>
          <w:szCs w:val="24"/>
          <w:lang w:eastAsia="es-ES"/>
        </w:rPr>
        <w:t>listening tests</w:t>
      </w:r>
      <w:r w:rsidRPr="00C53388">
        <w:rPr>
          <w:rFonts w:asciiTheme="minorHAnsi" w:hAnsiTheme="minorHAnsi" w:cs="Arial"/>
          <w:sz w:val="24"/>
          <w:szCs w:val="24"/>
          <w:lang w:eastAsia="es-ES"/>
        </w:rPr>
        <w:t xml:space="preserve"> e o </w:t>
      </w:r>
      <w:r w:rsidRPr="00C53388">
        <w:rPr>
          <w:rFonts w:asciiTheme="minorHAnsi" w:hAnsiTheme="minorHAnsi" w:cs="Arial"/>
          <w:i/>
          <w:iCs/>
          <w:sz w:val="24"/>
          <w:szCs w:val="24"/>
          <w:lang w:eastAsia="es-ES"/>
        </w:rPr>
        <w:t>Phonics Reader</w:t>
      </w:r>
      <w:r w:rsidRPr="00C53388">
        <w:rPr>
          <w:rFonts w:asciiTheme="minorHAnsi" w:hAnsiTheme="minorHAnsi" w:cs="Arial"/>
          <w:sz w:val="24"/>
          <w:szCs w:val="24"/>
          <w:lang w:eastAsia="es-ES"/>
        </w:rPr>
        <w:t>.</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val="en-US" w:eastAsia="es-ES"/>
        </w:rPr>
      </w:pPr>
      <w:r w:rsidRPr="00C53388">
        <w:rPr>
          <w:rFonts w:asciiTheme="minorHAnsi" w:hAnsiTheme="minorHAnsi" w:cs="Arial"/>
          <w:sz w:val="24"/>
          <w:szCs w:val="24"/>
          <w:lang w:val="en-US" w:eastAsia="es-ES"/>
        </w:rPr>
        <w:t xml:space="preserve">Dispón ademais do </w:t>
      </w:r>
      <w:r w:rsidRPr="00C53388">
        <w:rPr>
          <w:rFonts w:asciiTheme="minorHAnsi" w:hAnsiTheme="minorHAnsi" w:cs="Arial"/>
          <w:i/>
          <w:iCs/>
          <w:sz w:val="24"/>
          <w:szCs w:val="24"/>
          <w:lang w:val="en-US" w:eastAsia="es-ES"/>
        </w:rPr>
        <w:t>Teacher's Resource Pack</w:t>
      </w:r>
      <w:r w:rsidRPr="00C53388">
        <w:rPr>
          <w:rFonts w:asciiTheme="minorHAnsi" w:hAnsiTheme="minorHAnsi" w:cs="Arial"/>
          <w:sz w:val="24"/>
          <w:szCs w:val="24"/>
          <w:lang w:val="en-US" w:eastAsia="es-ES"/>
        </w:rPr>
        <w:t xml:space="preserve"> con 103 </w:t>
      </w:r>
      <w:r w:rsidRPr="00C53388">
        <w:rPr>
          <w:rFonts w:asciiTheme="minorHAnsi" w:hAnsiTheme="minorHAnsi" w:cs="Arial"/>
          <w:i/>
          <w:iCs/>
          <w:sz w:val="24"/>
          <w:szCs w:val="24"/>
          <w:lang w:val="en-US" w:eastAsia="es-ES"/>
        </w:rPr>
        <w:t>flashcards</w:t>
      </w:r>
      <w:r w:rsidRPr="00C53388">
        <w:rPr>
          <w:rFonts w:asciiTheme="minorHAnsi" w:hAnsiTheme="minorHAnsi" w:cs="Arial"/>
          <w:sz w:val="24"/>
          <w:szCs w:val="24"/>
          <w:lang w:val="en-US" w:eastAsia="es-ES"/>
        </w:rPr>
        <w:t xml:space="preserve">, 115 </w:t>
      </w:r>
      <w:r w:rsidRPr="00C53388">
        <w:rPr>
          <w:rFonts w:asciiTheme="minorHAnsi" w:hAnsiTheme="minorHAnsi" w:cs="Arial"/>
          <w:i/>
          <w:iCs/>
          <w:sz w:val="24"/>
          <w:szCs w:val="24"/>
          <w:lang w:val="en-US" w:eastAsia="es-ES"/>
        </w:rPr>
        <w:t>wordcards</w:t>
      </w:r>
      <w:r w:rsidRPr="00C53388">
        <w:rPr>
          <w:rFonts w:asciiTheme="minorHAnsi" w:hAnsiTheme="minorHAnsi" w:cs="Arial"/>
          <w:sz w:val="24"/>
          <w:szCs w:val="24"/>
          <w:lang w:val="en-US" w:eastAsia="es-ES"/>
        </w:rPr>
        <w:t xml:space="preserve">, as </w:t>
      </w:r>
      <w:r w:rsidRPr="00C53388">
        <w:rPr>
          <w:rFonts w:asciiTheme="minorHAnsi" w:hAnsiTheme="minorHAnsi" w:cs="Arial"/>
          <w:i/>
          <w:iCs/>
          <w:sz w:val="24"/>
          <w:szCs w:val="24"/>
          <w:lang w:val="en-US" w:eastAsia="es-ES"/>
        </w:rPr>
        <w:t>story cards</w:t>
      </w:r>
      <w:r w:rsidRPr="00C53388">
        <w:rPr>
          <w:rFonts w:asciiTheme="minorHAnsi" w:hAnsiTheme="minorHAnsi" w:cs="Arial"/>
          <w:sz w:val="24"/>
          <w:szCs w:val="24"/>
          <w:lang w:val="en-US" w:eastAsia="es-ES"/>
        </w:rPr>
        <w:t xml:space="preserve">, un </w:t>
      </w:r>
      <w:r w:rsidRPr="00C53388">
        <w:rPr>
          <w:rFonts w:asciiTheme="minorHAnsi" w:hAnsiTheme="minorHAnsi" w:cs="Arial"/>
          <w:i/>
          <w:iCs/>
          <w:sz w:val="24"/>
          <w:szCs w:val="24"/>
          <w:lang w:val="en-US" w:eastAsia="es-ES"/>
        </w:rPr>
        <w:t>Rooftops city poster</w:t>
      </w:r>
      <w:r w:rsidRPr="00C53388">
        <w:rPr>
          <w:rFonts w:asciiTheme="minorHAnsi" w:hAnsiTheme="minorHAnsi" w:cs="Arial"/>
          <w:sz w:val="24"/>
          <w:szCs w:val="24"/>
          <w:lang w:val="en-US" w:eastAsia="es-ES"/>
        </w:rPr>
        <w:t xml:space="preserve"> e outro sobre a linguaxe da aula.</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sz w:val="24"/>
          <w:szCs w:val="24"/>
          <w:lang w:eastAsia="es-ES"/>
        </w:rPr>
        <w:t xml:space="preserve">E por último, os recursos na web </w:t>
      </w:r>
      <w:r w:rsidRPr="00C53388">
        <w:rPr>
          <w:rFonts w:asciiTheme="minorHAnsi" w:hAnsiTheme="minorHAnsi" w:cs="Arial"/>
          <w:i/>
          <w:iCs/>
          <w:sz w:val="24"/>
          <w:szCs w:val="24"/>
          <w:lang w:eastAsia="es-ES"/>
        </w:rPr>
        <w:t xml:space="preserve">Oxford Online Learning Zone </w:t>
      </w:r>
      <w:r w:rsidRPr="00C53388">
        <w:rPr>
          <w:rFonts w:asciiTheme="minorHAnsi" w:hAnsiTheme="minorHAnsi" w:cs="Arial"/>
          <w:sz w:val="24"/>
          <w:szCs w:val="24"/>
          <w:lang w:eastAsia="es-ES"/>
        </w:rPr>
        <w:t>con práctica interactiva, para ser utilizados na casa ou na aula.</w:t>
      </w:r>
    </w:p>
    <w:p w:rsidR="00C53388" w:rsidRPr="00C53388" w:rsidRDefault="00C53388" w:rsidP="00C53388">
      <w:pPr>
        <w:pStyle w:val="TDC1"/>
        <w:tabs>
          <w:tab w:val="left" w:pos="440"/>
          <w:tab w:val="right" w:leader="underscore" w:pos="8494"/>
        </w:tabs>
        <w:jc w:val="both"/>
        <w:rPr>
          <w:rFonts w:asciiTheme="minorHAnsi" w:hAnsiTheme="minorHAnsi"/>
          <w:sz w:val="24"/>
          <w:szCs w:val="24"/>
        </w:rPr>
      </w:pPr>
      <w:r w:rsidRPr="00C53388">
        <w:rPr>
          <w:rFonts w:asciiTheme="minorHAnsi" w:hAnsiTheme="minorHAnsi" w:cs="Arial"/>
          <w:sz w:val="24"/>
          <w:szCs w:val="24"/>
          <w:lang w:eastAsia="es-ES"/>
        </w:rPr>
        <w:t>Os recursos multimedia mencionados (</w:t>
      </w:r>
      <w:r w:rsidRPr="00C53388">
        <w:rPr>
          <w:rFonts w:asciiTheme="minorHAnsi" w:hAnsiTheme="minorHAnsi" w:cs="Arial"/>
          <w:i/>
          <w:iCs/>
          <w:sz w:val="24"/>
          <w:szCs w:val="24"/>
          <w:lang w:eastAsia="es-ES"/>
        </w:rPr>
        <w:t xml:space="preserve">iPack, Teacher's Resource CD-ROM, DVD </w:t>
      </w:r>
      <w:r w:rsidRPr="00C53388">
        <w:rPr>
          <w:rFonts w:asciiTheme="minorHAnsi" w:hAnsiTheme="minorHAnsi" w:cs="Arial"/>
          <w:sz w:val="24"/>
          <w:szCs w:val="24"/>
          <w:lang w:eastAsia="es-ES"/>
        </w:rPr>
        <w:t>e a web) integran por completo o uso das TIC na aula, permitindo ós profesores adaptar as mellores solucións dixitais de acordo ó alumnado ou ó centro no que se desenvolve o ensino.</w:t>
      </w:r>
    </w:p>
    <w:p w:rsidR="007F72EC" w:rsidRPr="00C53388" w:rsidRDefault="007F72EC" w:rsidP="00C53388">
      <w:pPr>
        <w:rPr>
          <w:rFonts w:asciiTheme="minorHAnsi" w:hAnsiTheme="minorHAnsi"/>
          <w:sz w:val="24"/>
          <w:lang w:eastAsia="zh-CN"/>
        </w:rPr>
      </w:pPr>
    </w:p>
    <w:p w:rsidR="007F72EC" w:rsidRPr="00C53388" w:rsidRDefault="00BF7265" w:rsidP="00C53388">
      <w:pPr>
        <w:pStyle w:val="TDC1"/>
        <w:tabs>
          <w:tab w:val="left" w:pos="440"/>
          <w:tab w:val="right" w:leader="underscore" w:pos="8494"/>
        </w:tabs>
        <w:jc w:val="both"/>
        <w:rPr>
          <w:rFonts w:asciiTheme="minorHAnsi" w:hAnsiTheme="minorHAnsi"/>
          <w:b/>
          <w:sz w:val="24"/>
          <w:szCs w:val="24"/>
        </w:rPr>
      </w:pPr>
      <w:r w:rsidRPr="00C53388">
        <w:rPr>
          <w:rFonts w:asciiTheme="minorHAnsi" w:hAnsiTheme="minorHAnsi"/>
          <w:b/>
          <w:sz w:val="24"/>
          <w:szCs w:val="24"/>
        </w:rPr>
        <w:t>8</w:t>
      </w:r>
      <w:r w:rsidR="007F72EC" w:rsidRPr="00C53388">
        <w:rPr>
          <w:rFonts w:asciiTheme="minorHAnsi" w:hAnsiTheme="minorHAnsi"/>
          <w:b/>
          <w:sz w:val="24"/>
          <w:szCs w:val="24"/>
        </w:rPr>
        <w:t xml:space="preserve">.- </w:t>
      </w:r>
      <w:hyperlink w:anchor="__RefHeading___Toc417554252" w:history="1">
        <w:r w:rsidR="007F72EC" w:rsidRPr="00C53388">
          <w:rPr>
            <w:rFonts w:asciiTheme="minorHAnsi" w:hAnsiTheme="minorHAnsi"/>
            <w:b/>
            <w:noProof/>
            <w:sz w:val="24"/>
            <w:szCs w:val="24"/>
            <w:lang w:eastAsia="gl-ES"/>
          </w:rPr>
          <w:t xml:space="preserve">Procedemento para a avaliación inicial </w:t>
        </w:r>
      </w:hyperlink>
    </w:p>
    <w:p w:rsidR="007F72EC" w:rsidRPr="00C53388" w:rsidRDefault="007F72EC" w:rsidP="00C53388">
      <w:pPr>
        <w:rPr>
          <w:rFonts w:asciiTheme="minorHAnsi" w:hAnsiTheme="minorHAnsi"/>
          <w:sz w:val="24"/>
          <w:lang w:eastAsia="zh-CN"/>
        </w:rPr>
      </w:pPr>
    </w:p>
    <w:p w:rsidR="007F72EC" w:rsidRPr="00C53388" w:rsidRDefault="007F72EC" w:rsidP="00C53388">
      <w:pPr>
        <w:rPr>
          <w:rFonts w:asciiTheme="minorHAnsi" w:hAnsiTheme="minorHAnsi"/>
          <w:sz w:val="24"/>
          <w:lang w:eastAsia="zh-CN"/>
        </w:rPr>
      </w:pPr>
      <w:r w:rsidRPr="00C53388">
        <w:rPr>
          <w:rFonts w:asciiTheme="minorHAnsi" w:hAnsiTheme="minorHAnsi"/>
          <w:sz w:val="24"/>
          <w:lang w:eastAsia="zh-CN"/>
        </w:rPr>
        <w:t>A avaliación inicial levarase a cabo entre o 10 e 0 30 de setembro. Farase en base ás seguintes accións:</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Análise das actas finais do curso anterior de cada  grupo de alumnos.</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 xml:space="preserve">Análise dos informes individualizados ou informes psicopedagóxicos que poida haber de cada alumno. </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Observación da actividade escolar de cada grupo e de cada un dos alumnos/as durante o traballo de aula..</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Realización de probas específicas de avaliación inicial elaboradas previamente polo profesorado en base aos estándares de aprendizaxe do curso anterior.</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Valoración dos resultados e toma de decisións para recoller as medidas que se consideren oportunas na programación didáctica.</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lastRenderedPageBreak/>
        <w:t>Reunión da avaliación inicial durante a primeira semana de outubro.</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Rexistro dos datos da avaliación inicial nos documentos do profesorado e no XADE.</w:t>
      </w:r>
    </w:p>
    <w:p w:rsidR="00BE2BD2" w:rsidRPr="00C53388" w:rsidRDefault="00BE2BD2" w:rsidP="00C53388">
      <w:pPr>
        <w:pStyle w:val="TDC1"/>
        <w:tabs>
          <w:tab w:val="left" w:pos="440"/>
          <w:tab w:val="right" w:leader="underscore" w:pos="8494"/>
        </w:tabs>
        <w:jc w:val="both"/>
        <w:rPr>
          <w:rFonts w:asciiTheme="minorHAnsi" w:hAnsiTheme="minorHAnsi"/>
          <w:sz w:val="24"/>
          <w:szCs w:val="24"/>
        </w:rPr>
      </w:pPr>
    </w:p>
    <w:p w:rsidR="006F3EA5" w:rsidRPr="00C53388" w:rsidRDefault="00BF7265" w:rsidP="00C53388">
      <w:pPr>
        <w:pStyle w:val="TDC1"/>
        <w:tabs>
          <w:tab w:val="left" w:pos="440"/>
          <w:tab w:val="right" w:leader="underscore" w:pos="8494"/>
        </w:tabs>
        <w:jc w:val="both"/>
        <w:rPr>
          <w:rFonts w:asciiTheme="minorHAnsi" w:hAnsiTheme="minorHAnsi"/>
          <w:b/>
          <w:sz w:val="24"/>
          <w:szCs w:val="24"/>
        </w:rPr>
      </w:pPr>
      <w:r w:rsidRPr="00C53388">
        <w:rPr>
          <w:rFonts w:asciiTheme="minorHAnsi" w:hAnsiTheme="minorHAnsi"/>
          <w:b/>
          <w:sz w:val="24"/>
          <w:szCs w:val="24"/>
        </w:rPr>
        <w:t>9</w:t>
      </w:r>
      <w:r w:rsidR="00BE2BD2" w:rsidRPr="00C53388">
        <w:rPr>
          <w:rFonts w:asciiTheme="minorHAnsi" w:hAnsiTheme="minorHAnsi"/>
          <w:b/>
          <w:sz w:val="24"/>
          <w:szCs w:val="24"/>
        </w:rPr>
        <w:t xml:space="preserve">.- </w:t>
      </w:r>
      <w:hyperlink w:anchor="__RefHeading___Toc417554253" w:history="1">
        <w:r w:rsidR="006F3EA5" w:rsidRPr="00C53388">
          <w:rPr>
            <w:rFonts w:asciiTheme="minorHAnsi" w:hAnsiTheme="minorHAnsi"/>
            <w:b/>
            <w:noProof/>
            <w:sz w:val="24"/>
            <w:szCs w:val="24"/>
            <w:lang w:eastAsia="gl-ES"/>
          </w:rPr>
          <w:t>Procedemento de avaliación continua.</w:t>
        </w:r>
      </w:hyperlink>
      <w:r w:rsidR="00FB47C1" w:rsidRPr="00C53388">
        <w:rPr>
          <w:rFonts w:asciiTheme="minorHAnsi" w:hAnsiTheme="minorHAnsi"/>
          <w:b/>
          <w:sz w:val="24"/>
          <w:szCs w:val="24"/>
        </w:rPr>
        <w:t xml:space="preserve">  </w:t>
      </w:r>
    </w:p>
    <w:p w:rsidR="00BE2BD2" w:rsidRPr="00C53388" w:rsidRDefault="00BE2BD2" w:rsidP="00C53388">
      <w:pPr>
        <w:rPr>
          <w:rFonts w:asciiTheme="minorHAnsi" w:hAnsiTheme="minorHAnsi"/>
          <w:sz w:val="24"/>
          <w:lang w:eastAsia="zh-CN"/>
        </w:rPr>
      </w:pP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 xml:space="preserve">A aprendizaxe do alumno debe ser avaliada sistemática e periodicamente, tanto para medir individualmente os coñecementos e competencias adquiridas como para, e por el, introducir no proceso educativo cantas sexan precisas se a situación o require (cando a aprendizaxe dos alumnos non responden para o que, </w:t>
      </w:r>
      <w:r w:rsidRPr="00C53388">
        <w:rPr>
          <w:rFonts w:asciiTheme="minorHAnsi" w:hAnsiTheme="minorHAnsi" w:cs="Arial"/>
          <w:i/>
          <w:iCs/>
          <w:sz w:val="24"/>
        </w:rPr>
        <w:t>a priori</w:t>
      </w:r>
      <w:r w:rsidRPr="00C53388">
        <w:rPr>
          <w:rFonts w:asciiTheme="minorHAnsi" w:hAnsiTheme="minorHAnsi" w:cs="Arial"/>
          <w:sz w:val="24"/>
        </w:rPr>
        <w:t xml:space="preserve">, non se espera deles). </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Se asumimos que as competencias clave supoñen unha aplicación real e práctica de coñecementos, habilidades e actitudes, a forma de comprobar ou avaliar se o alumno as adquiriu é reproducir situacións máis reais posibles de aplicación, e nesas situacións o común é que o alumno se sirva desa bagaxe acumulada (todo tipo de contidos) pero responda, sobre todo, a situacións prácticas.</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 xml:space="preserve">A </w:t>
      </w:r>
      <w:r w:rsidRPr="00C53388">
        <w:rPr>
          <w:rFonts w:asciiTheme="minorHAnsi" w:hAnsiTheme="minorHAnsi" w:cs="Arial"/>
          <w:b/>
          <w:bCs/>
          <w:sz w:val="24"/>
        </w:rPr>
        <w:t>avaliación por competencias</w:t>
      </w:r>
      <w:r w:rsidRPr="00C53388">
        <w:rPr>
          <w:rFonts w:asciiTheme="minorHAnsi" w:hAnsiTheme="minorHAnsi" w:cs="Arial"/>
          <w:sz w:val="24"/>
        </w:rPr>
        <w:t xml:space="preserve"> permite avaliar tanto o cumprimento dos obxectivos do curso, como o grao de adquisición das competencias clave. Algúns criterios son ligados expresamente a conceptos, e outros, preferentemente á procedementos e actitudes.</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 xml:space="preserve">En función do obxectivo que persigamos avaliar, contamos con varias modalidades, como é o caso da </w:t>
      </w:r>
      <w:r w:rsidRPr="00C53388">
        <w:rPr>
          <w:rFonts w:asciiTheme="minorHAnsi" w:hAnsiTheme="minorHAnsi" w:cs="Arial"/>
          <w:b/>
          <w:bCs/>
          <w:sz w:val="24"/>
        </w:rPr>
        <w:t>avaliación sumativa</w:t>
      </w:r>
      <w:r w:rsidRPr="00C53388">
        <w:rPr>
          <w:rFonts w:asciiTheme="minorHAnsi" w:hAnsiTheme="minorHAnsi" w:cs="Arial"/>
          <w:sz w:val="24"/>
        </w:rPr>
        <w:t xml:space="preserve">, realizada en diferentes momentos do curso e que temos que identificar coas finais de avaliación e de curso (ordinaria e extraordinaria, cando sexa o caso). Haberá outras avaliacións, como a </w:t>
      </w:r>
      <w:r w:rsidRPr="00C53388">
        <w:rPr>
          <w:rFonts w:asciiTheme="minorHAnsi" w:hAnsiTheme="minorHAnsi" w:cs="Arial"/>
          <w:b/>
          <w:bCs/>
          <w:sz w:val="24"/>
        </w:rPr>
        <w:t xml:space="preserve">inicial </w:t>
      </w:r>
      <w:r w:rsidRPr="00C53388">
        <w:rPr>
          <w:rFonts w:asciiTheme="minorHAnsi" w:hAnsiTheme="minorHAnsi" w:cs="Arial"/>
          <w:sz w:val="24"/>
        </w:rPr>
        <w:t xml:space="preserve">(non clasificada) e a final e, sobre todo, a </w:t>
      </w:r>
      <w:r w:rsidRPr="00C53388">
        <w:rPr>
          <w:rFonts w:asciiTheme="minorHAnsi" w:hAnsiTheme="minorHAnsi" w:cs="Arial"/>
          <w:b/>
          <w:bCs/>
          <w:sz w:val="24"/>
        </w:rPr>
        <w:t xml:space="preserve">continua </w:t>
      </w:r>
      <w:r w:rsidRPr="00C53388">
        <w:rPr>
          <w:rFonts w:asciiTheme="minorHAnsi" w:hAnsiTheme="minorHAnsi" w:cs="Arial"/>
          <w:sz w:val="24"/>
        </w:rPr>
        <w:t>ou formativa, aquela que ocorre durante todo o proceso de ensino-aprendizaxe, inmersa nel, e que insiste, polo tanto, no carácter orientador e de diagnóstico do ensino.</w:t>
      </w:r>
    </w:p>
    <w:p w:rsidR="00CA7635" w:rsidRPr="00C53388" w:rsidRDefault="00CA7635" w:rsidP="00C53388">
      <w:pPr>
        <w:rPr>
          <w:rFonts w:asciiTheme="minorHAnsi" w:hAnsiTheme="minorHAnsi"/>
          <w:sz w:val="24"/>
          <w:lang w:eastAsia="zh-CN"/>
        </w:rPr>
      </w:pPr>
    </w:p>
    <w:p w:rsidR="00957290" w:rsidRPr="00C53388" w:rsidRDefault="00BF7265" w:rsidP="00C53388">
      <w:pPr>
        <w:pStyle w:val="TDC1"/>
        <w:tabs>
          <w:tab w:val="left" w:pos="440"/>
          <w:tab w:val="right" w:leader="underscore" w:pos="8494"/>
        </w:tabs>
        <w:jc w:val="both"/>
        <w:rPr>
          <w:rFonts w:asciiTheme="minorHAnsi" w:hAnsiTheme="minorHAnsi"/>
          <w:b/>
          <w:color w:val="FF0000"/>
          <w:sz w:val="24"/>
          <w:szCs w:val="24"/>
        </w:rPr>
      </w:pPr>
      <w:r w:rsidRPr="00C53388">
        <w:rPr>
          <w:rFonts w:asciiTheme="minorHAnsi" w:hAnsiTheme="minorHAnsi"/>
          <w:b/>
          <w:sz w:val="24"/>
          <w:szCs w:val="24"/>
        </w:rPr>
        <w:t>10</w:t>
      </w:r>
      <w:r w:rsidR="00BE2BD2" w:rsidRPr="00C53388">
        <w:rPr>
          <w:rFonts w:asciiTheme="minorHAnsi" w:hAnsiTheme="minorHAnsi"/>
          <w:b/>
          <w:sz w:val="24"/>
          <w:szCs w:val="24"/>
        </w:rPr>
        <w:t xml:space="preserve">.- </w:t>
      </w:r>
      <w:r w:rsidR="002C08D8" w:rsidRPr="00C53388">
        <w:rPr>
          <w:rFonts w:asciiTheme="minorHAnsi" w:hAnsiTheme="minorHAnsi"/>
          <w:b/>
          <w:sz w:val="24"/>
          <w:szCs w:val="24"/>
        </w:rPr>
        <w:t>Medidas de atención á diversidade</w:t>
      </w:r>
      <w:r w:rsidR="00116A7C" w:rsidRPr="00C53388">
        <w:rPr>
          <w:rFonts w:asciiTheme="minorHAnsi" w:hAnsiTheme="minorHAnsi"/>
          <w:b/>
          <w:sz w:val="24"/>
          <w:szCs w:val="24"/>
        </w:rPr>
        <w:t xml:space="preserve"> </w:t>
      </w:r>
      <w:r w:rsidR="00FB47C1" w:rsidRPr="00C53388">
        <w:rPr>
          <w:rFonts w:asciiTheme="minorHAnsi" w:hAnsiTheme="minorHAnsi"/>
          <w:b/>
          <w:sz w:val="24"/>
          <w:szCs w:val="24"/>
        </w:rPr>
        <w:t xml:space="preserve"> </w:t>
      </w:r>
    </w:p>
    <w:p w:rsidR="00BE2BD2" w:rsidRPr="00C53388" w:rsidRDefault="00BE2BD2" w:rsidP="00C53388">
      <w:pPr>
        <w:ind w:firstLine="0"/>
        <w:rPr>
          <w:rFonts w:asciiTheme="minorHAnsi" w:hAnsiTheme="minorHAnsi"/>
          <w:sz w:val="24"/>
          <w:lang w:eastAsia="zh-CN"/>
        </w:rPr>
      </w:pP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i w:val="0"/>
          <w:iCs w:val="0"/>
        </w:rPr>
        <w:lastRenderedPageBreak/>
        <w:t xml:space="preserve">Un dos elementos que máis promovía a LOE e segue promovendo coa LOMCE é a </w:t>
      </w:r>
      <w:r w:rsidRPr="00C53388">
        <w:rPr>
          <w:rFonts w:asciiTheme="minorHAnsi" w:hAnsiTheme="minorHAnsi" w:cs="Arial"/>
        </w:rPr>
        <w:t>atención para a diversidade</w:t>
      </w:r>
      <w:r w:rsidRPr="00C53388">
        <w:rPr>
          <w:rFonts w:asciiTheme="minorHAnsi" w:hAnsiTheme="minorHAnsi" w:cs="Arial"/>
          <w:i w:val="0"/>
          <w:iCs w:val="0"/>
        </w:rPr>
        <w:t>. É claro que a mesma acción educativa exercida sobre o mesmo grupo de alumnos ten efectos diferentes en función do coñecemento e experiencia previa de cada un deles, as súas capacidades intelectuais e os seus intereses e motivacións no ensino.</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i w:val="0"/>
          <w:iCs w:val="0"/>
        </w:rPr>
        <w:t>É por esta razón que, en moitos casos, debemos modificar ou adaptar contidos ou a metodoloxía para que tódolos alumnos poidan alcanzar os obxectivos establecidos. Do mesmo xeito, debemos ofrecer actividades de extensión para aqueles alumnos máis capaces ou receptivos. A atención para a diversidade debe ser sempre realizada en ambas as direccións. Así, constantemente se deberá abordar estas diferenzas, presentando as mesmas actividades de forma diferente ás actividades propostas no libro do alumno e no caderno. Os profesores deben escoller a quen dirixir e propoñer algunhas actividades ou outras, e deberán ser conscientes en todo momento destas diferenzas, non só á hora de avaliar, senón tamén á hora de ensinar e planificar o proceso de ensino-aprendizaxe.</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rPr>
        <w:t xml:space="preserve">Oxford Rooftops </w:t>
      </w:r>
      <w:r w:rsidRPr="00C53388">
        <w:rPr>
          <w:rFonts w:asciiTheme="minorHAnsi" w:hAnsiTheme="minorHAnsi" w:cs="Arial"/>
          <w:i w:val="0"/>
          <w:iCs w:val="0"/>
        </w:rPr>
        <w:t>ofrece actividades de reforzo e extensión que permiten dar unha atención individualizada ós alumnos segundo as súas necesidades e ritmo de aprendizaxe. No noso proxecto se inclúen ideas en tódalas leccións para que o profesor responda ás diversas situacións que xurdan na aula.</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i w:val="0"/>
          <w:iCs w:val="0"/>
        </w:rPr>
        <w:t xml:space="preserve">No material destinado ó profesor, </w:t>
      </w:r>
      <w:r w:rsidRPr="00C53388">
        <w:rPr>
          <w:rFonts w:asciiTheme="minorHAnsi" w:hAnsiTheme="minorHAnsi" w:cs="Arial"/>
        </w:rPr>
        <w:t>Teacher’s Guide</w:t>
      </w:r>
      <w:r w:rsidRPr="00C53388">
        <w:rPr>
          <w:rFonts w:asciiTheme="minorHAnsi" w:hAnsiTheme="minorHAnsi" w:cs="Arial"/>
          <w:i w:val="0"/>
          <w:iCs w:val="0"/>
        </w:rPr>
        <w:t xml:space="preserve"> e </w:t>
      </w:r>
      <w:r w:rsidRPr="00C53388">
        <w:rPr>
          <w:rFonts w:asciiTheme="minorHAnsi" w:hAnsiTheme="minorHAnsi" w:cs="Arial"/>
        </w:rPr>
        <w:t>Teacher’s Resource CD-ROM</w:t>
      </w:r>
      <w:r w:rsidRPr="00C53388">
        <w:rPr>
          <w:rFonts w:asciiTheme="minorHAnsi" w:hAnsiTheme="minorHAnsi" w:cs="Arial"/>
          <w:i w:val="0"/>
          <w:iCs w:val="0"/>
        </w:rPr>
        <w:t xml:space="preserve"> propóñense actividades de extensión e ampliación para os alumnos así como notas para o profesor, consellos didácticos, para afrontar as diferentes expectativas do alumnado.</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Criterios e procedementos previstos para realizar as adaptacións curriculares apropiadas para os alumnos con necesidades educativas especiais</w:t>
      </w:r>
    </w:p>
    <w:p w:rsidR="00C53388" w:rsidRPr="00C53388" w:rsidRDefault="00C53388" w:rsidP="00C53388">
      <w:pPr>
        <w:pStyle w:val="western"/>
        <w:spacing w:before="238" w:beforeAutospacing="0" w:after="238" w:line="276" w:lineRule="auto"/>
        <w:rPr>
          <w:rFonts w:asciiTheme="minorHAnsi" w:hAnsiTheme="minorHAnsi" w:cs="Arial"/>
          <w:i w:val="0"/>
          <w:iCs w:val="0"/>
        </w:rPr>
      </w:pPr>
      <w:r w:rsidRPr="00C53388">
        <w:rPr>
          <w:rFonts w:asciiTheme="minorHAnsi" w:hAnsiTheme="minorHAnsi" w:cs="Arial"/>
          <w:i w:val="0"/>
          <w:iCs w:val="0"/>
        </w:rPr>
        <w:t>As adaptacións se centrarán en:</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Tempo e ritmo de aprendizaxe</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Metodoloxía máis personalizada</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Reforzar as técnicas de aprendizaxe</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Mellorar os procedementos, hábitos e actitudes</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lastRenderedPageBreak/>
        <w:t>Aumentar a atención orientadora</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Enriquecemento curricular</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Avaliacións adoptadas para as necesidades destes alumnos</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 xml:space="preserve">a) Para o alumnado con altas capacidades intelectuais: </w:t>
      </w:r>
      <w:r w:rsidRPr="00C53388">
        <w:rPr>
          <w:rFonts w:asciiTheme="minorHAnsi" w:hAnsiTheme="minorHAnsi" w:cs="Arial"/>
          <w:i w:val="0"/>
          <w:iCs w:val="0"/>
        </w:rPr>
        <w:t>facilitaranse contidos e materiais de extensión adecuados ás necesidades destes alumnos para permitirlles alcanzar o seu máximo potencial.</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 xml:space="preserve">b) Para os alumnos con integración tardía no sistema educativo: </w:t>
      </w:r>
      <w:r w:rsidRPr="00C53388">
        <w:rPr>
          <w:rFonts w:asciiTheme="minorHAnsi" w:hAnsiTheme="minorHAnsi" w:cs="Arial"/>
          <w:i w:val="0"/>
          <w:iCs w:val="0"/>
        </w:rPr>
        <w:t>adoptaranse as medidas de reforzo necesarias para facilitar a súa integración escolar e a recuperación do seu desfase para que lles permitan continuar con aproveitamento nos seus estudos.</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 xml:space="preserve">c) Para o alumnado con dificultades específicas de aprendizaxe: </w:t>
      </w:r>
      <w:r w:rsidRPr="00C53388">
        <w:rPr>
          <w:rFonts w:asciiTheme="minorHAnsi" w:hAnsiTheme="minorHAnsi" w:cs="Arial"/>
          <w:i w:val="0"/>
          <w:iCs w:val="0"/>
        </w:rPr>
        <w:t xml:space="preserve">adoptaranse tanto medidas de escolarización como de atención. Para os alumnos con discapacidade, tomaranse medidas de flexibilización e alternativas metodolóxicas. Para os alumnos con dificultades de aprendizaxe graves, priorizaranse os contidos de procedementos e actitudes, buscando a integración social, ante a imposibilidade de alcanzar un progreso suficiente nos contidos conceptuais. Hai que insistir nos contidos instrumentais ou nos materiais considerados como tales. </w:t>
      </w:r>
    </w:p>
    <w:p w:rsidR="00C53388" w:rsidRPr="00C53388" w:rsidRDefault="00C53388" w:rsidP="00C53388">
      <w:pPr>
        <w:rPr>
          <w:rFonts w:asciiTheme="minorHAnsi" w:hAnsiTheme="minorHAnsi" w:cs="Arial"/>
          <w:b/>
          <w:sz w:val="24"/>
        </w:rPr>
      </w:pPr>
    </w:p>
    <w:p w:rsidR="003B04A0" w:rsidRDefault="003B04A0" w:rsidP="003B04A0">
      <w:pPr>
        <w:rPr>
          <w:rFonts w:asciiTheme="minorHAnsi" w:hAnsiTheme="minorHAnsi"/>
          <w:sz w:val="24"/>
          <w:lang w:eastAsia="zh-CN"/>
        </w:rPr>
      </w:pPr>
    </w:p>
    <w:p w:rsidR="000A238A" w:rsidRDefault="000A238A" w:rsidP="003B04A0">
      <w:pPr>
        <w:rPr>
          <w:rFonts w:asciiTheme="minorHAnsi" w:hAnsiTheme="minorHAnsi" w:cs="Arial"/>
          <w:b/>
          <w:bCs/>
          <w:sz w:val="24"/>
        </w:rPr>
      </w:pPr>
    </w:p>
    <w:p w:rsidR="003B04A0" w:rsidRPr="003B04A0" w:rsidRDefault="00BF7265" w:rsidP="003B04A0">
      <w:pPr>
        <w:rPr>
          <w:rFonts w:asciiTheme="minorHAnsi" w:hAnsiTheme="minorHAnsi" w:cs="Arial"/>
          <w:b/>
          <w:bCs/>
          <w:sz w:val="24"/>
        </w:rPr>
      </w:pPr>
      <w:r>
        <w:rPr>
          <w:rFonts w:asciiTheme="minorHAnsi" w:hAnsiTheme="minorHAnsi" w:cs="Arial"/>
          <w:b/>
          <w:bCs/>
          <w:sz w:val="24"/>
        </w:rPr>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1" w:name="_Toc433099662"/>
      <w:bookmarkStart w:id="2" w:name="_Toc440355816"/>
      <w:r w:rsidRPr="003B04A0">
        <w:rPr>
          <w:rFonts w:asciiTheme="minorHAnsi" w:hAnsiTheme="minorHAnsi"/>
          <w:sz w:val="24"/>
        </w:rPr>
        <w:t>Indicadores de logro do proceso de ensino</w:t>
      </w:r>
      <w:bookmarkEnd w:id="1"/>
      <w:bookmarkEnd w:id="2"/>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48031C" w:rsidRDefault="003B04A0" w:rsidP="003B04A0">
      <w:pPr>
        <w:rPr>
          <w:rFonts w:asciiTheme="minorHAnsi" w:hAnsiTheme="minorHAnsi"/>
          <w:sz w:val="24"/>
        </w:rPr>
      </w:pPr>
      <w:r w:rsidRPr="003B04A0">
        <w:rPr>
          <w:rFonts w:asciiTheme="minorHAnsi" w:hAnsiTheme="minorHAnsi"/>
          <w:sz w:val="24"/>
          <w:lang w:val="pt-PT"/>
        </w:rPr>
        <w:br w:type="textWrapping" w:clear="all"/>
      </w:r>
      <w:bookmarkStart w:id="3" w:name="_Toc433099663"/>
      <w:bookmarkStart w:id="4" w:name="_Toc440355817"/>
    </w:p>
    <w:p w:rsidR="003B04A0" w:rsidRPr="003B04A0" w:rsidRDefault="003B04A0" w:rsidP="003B04A0">
      <w:pPr>
        <w:rPr>
          <w:rFonts w:asciiTheme="minorHAnsi" w:hAnsiTheme="minorHAnsi"/>
          <w:sz w:val="24"/>
        </w:rPr>
      </w:pPr>
      <w:r w:rsidRPr="003B04A0">
        <w:rPr>
          <w:rFonts w:asciiTheme="minorHAnsi" w:hAnsiTheme="minorHAnsi"/>
          <w:sz w:val="24"/>
        </w:rPr>
        <w:t>Indicadores de logro da práctica docente</w:t>
      </w:r>
      <w:bookmarkEnd w:id="3"/>
      <w:bookmarkEnd w:id="4"/>
      <w:r w:rsidRPr="003B04A0">
        <w:rPr>
          <w:rFonts w:asciiTheme="minorHAnsi" w:hAnsiTheme="minorHAns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B04A0" w:rsidRDefault="003B04A0" w:rsidP="003B04A0">
      <w:pPr>
        <w:rPr>
          <w:rFonts w:asciiTheme="minorHAnsi" w:hAnsiTheme="minorHAnsi"/>
          <w:sz w:val="24"/>
        </w:rPr>
      </w:pPr>
    </w:p>
    <w:p w:rsidR="00356E2A" w:rsidRPr="00356E2A" w:rsidRDefault="00BF7265" w:rsidP="003B04A0">
      <w:pPr>
        <w:rPr>
          <w:rFonts w:asciiTheme="minorHAnsi" w:hAnsiTheme="minorHAnsi"/>
          <w:b/>
          <w:sz w:val="24"/>
        </w:rPr>
      </w:pPr>
      <w:r>
        <w:rPr>
          <w:rFonts w:asciiTheme="minorHAnsi" w:hAnsiTheme="minorHAnsi"/>
          <w:b/>
          <w:sz w:val="24"/>
        </w:rPr>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5"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5"/>
      <w:r w:rsidRPr="003B04A0">
        <w:rPr>
          <w:rFonts w:asciiTheme="minorHAnsi" w:hAnsiTheme="minorHAnsi"/>
          <w:sz w:val="24"/>
        </w:rPr>
        <w:t xml:space="preserve"> </w:t>
      </w:r>
    </w:p>
    <w:tbl>
      <w:tblPr>
        <w:tblW w:w="13641" w:type="dxa"/>
        <w:shd w:val="clear" w:color="auto" w:fill="FFFFFF"/>
        <w:tblCellMar>
          <w:left w:w="70" w:type="dxa"/>
          <w:right w:w="70" w:type="dxa"/>
        </w:tblCellMar>
        <w:tblLook w:val="04A0"/>
      </w:tblPr>
      <w:tblGrid>
        <w:gridCol w:w="11213"/>
        <w:gridCol w:w="627"/>
        <w:gridCol w:w="587"/>
        <w:gridCol w:w="587"/>
        <w:gridCol w:w="627"/>
      </w:tblGrid>
      <w:tr w:rsidR="003B04A0" w:rsidRPr="003B04A0" w:rsidTr="0048031C">
        <w:trPr>
          <w:trHeight w:val="293"/>
        </w:trPr>
        <w:tc>
          <w:tcPr>
            <w:tcW w:w="11213" w:type="dxa"/>
            <w:tcBorders>
              <w:right w:val="single" w:sz="4" w:space="0" w:color="auto"/>
            </w:tcBorders>
            <w:shd w:val="clear" w:color="auto" w:fill="FFFFFF"/>
            <w:vAlign w:val="bottom"/>
          </w:tcPr>
          <w:p w:rsidR="003B04A0" w:rsidRPr="003B04A0" w:rsidRDefault="003B04A0" w:rsidP="0048031C">
            <w:pPr>
              <w:jc w:val="cente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48031C">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48031C">
            <w:pPr>
              <w:jc w:val="cente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48031C">
            <w:pPr>
              <w:jc w:val="left"/>
              <w:rPr>
                <w:rFonts w:asciiTheme="minorHAnsi" w:hAnsiTheme="minorHAnsi"/>
                <w:sz w:val="24"/>
              </w:rPr>
            </w:pPr>
            <w:r>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das pautas xerais establecidas para a avaliación continua</w:t>
            </w:r>
            <w:r w:rsidR="007636DC">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48031C">
            <w:pPr>
              <w:jc w:val="left"/>
              <w:rPr>
                <w:rFonts w:asciiTheme="minorHAnsi" w:hAnsiTheme="minorHAnsi"/>
                <w:sz w:val="24"/>
                <w:lang w:val="pt-PT"/>
              </w:rPr>
            </w:pPr>
            <w:r w:rsidRPr="003B04A0">
              <w:rPr>
                <w:rFonts w:asciiTheme="minorHAnsi" w:hAnsiTheme="minorHAnsi"/>
                <w:sz w:val="24"/>
                <w:lang w:val="pt-PT"/>
              </w:rPr>
              <w:lastRenderedPageBreak/>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48031C">
            <w:pPr>
              <w:jc w:val="left"/>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ED7"/>
    <w:multiLevelType w:val="hybridMultilevel"/>
    <w:tmpl w:val="C9844540"/>
    <w:lvl w:ilvl="0" w:tplc="24309CCA">
      <w:start w:val="1"/>
      <w:numFmt w:val="bullet"/>
      <w:lvlText w:val=""/>
      <w:lvlJc w:val="left"/>
      <w:pPr>
        <w:ind w:left="1004" w:hanging="360"/>
      </w:pPr>
      <w:rPr>
        <w:rFonts w:ascii="Wingdings" w:hAnsi="Wingdings" w:hint="default"/>
        <w:color w:val="auto"/>
        <w:sz w:val="24"/>
      </w:rPr>
    </w:lvl>
    <w:lvl w:ilvl="1" w:tplc="04560003">
      <w:start w:val="1"/>
      <w:numFmt w:val="decimal"/>
      <w:lvlText w:val="%2."/>
      <w:lvlJc w:val="left"/>
      <w:pPr>
        <w:tabs>
          <w:tab w:val="num" w:pos="1440"/>
        </w:tabs>
        <w:ind w:left="1440" w:hanging="360"/>
      </w:pPr>
      <w:rPr>
        <w:rFonts w:cs="Times New Roman"/>
      </w:rPr>
    </w:lvl>
    <w:lvl w:ilvl="2" w:tplc="04560005">
      <w:start w:val="1"/>
      <w:numFmt w:val="decimal"/>
      <w:lvlText w:val="%3."/>
      <w:lvlJc w:val="left"/>
      <w:pPr>
        <w:tabs>
          <w:tab w:val="num" w:pos="2160"/>
        </w:tabs>
        <w:ind w:left="2160" w:hanging="360"/>
      </w:pPr>
      <w:rPr>
        <w:rFonts w:cs="Times New Roman"/>
      </w:rPr>
    </w:lvl>
    <w:lvl w:ilvl="3" w:tplc="04560001">
      <w:start w:val="1"/>
      <w:numFmt w:val="decimal"/>
      <w:lvlText w:val="%4."/>
      <w:lvlJc w:val="left"/>
      <w:pPr>
        <w:tabs>
          <w:tab w:val="num" w:pos="2880"/>
        </w:tabs>
        <w:ind w:left="2880" w:hanging="360"/>
      </w:pPr>
      <w:rPr>
        <w:rFonts w:cs="Times New Roman"/>
      </w:rPr>
    </w:lvl>
    <w:lvl w:ilvl="4" w:tplc="04560003">
      <w:start w:val="1"/>
      <w:numFmt w:val="decimal"/>
      <w:lvlText w:val="%5."/>
      <w:lvlJc w:val="left"/>
      <w:pPr>
        <w:tabs>
          <w:tab w:val="num" w:pos="3600"/>
        </w:tabs>
        <w:ind w:left="3600" w:hanging="360"/>
      </w:pPr>
      <w:rPr>
        <w:rFonts w:cs="Times New Roman"/>
      </w:rPr>
    </w:lvl>
    <w:lvl w:ilvl="5" w:tplc="04560005">
      <w:start w:val="1"/>
      <w:numFmt w:val="decimal"/>
      <w:lvlText w:val="%6."/>
      <w:lvlJc w:val="left"/>
      <w:pPr>
        <w:tabs>
          <w:tab w:val="num" w:pos="4320"/>
        </w:tabs>
        <w:ind w:left="4320" w:hanging="360"/>
      </w:pPr>
      <w:rPr>
        <w:rFonts w:cs="Times New Roman"/>
      </w:rPr>
    </w:lvl>
    <w:lvl w:ilvl="6" w:tplc="04560001">
      <w:start w:val="1"/>
      <w:numFmt w:val="decimal"/>
      <w:lvlText w:val="%7."/>
      <w:lvlJc w:val="left"/>
      <w:pPr>
        <w:tabs>
          <w:tab w:val="num" w:pos="5040"/>
        </w:tabs>
        <w:ind w:left="5040" w:hanging="360"/>
      </w:pPr>
      <w:rPr>
        <w:rFonts w:cs="Times New Roman"/>
      </w:rPr>
    </w:lvl>
    <w:lvl w:ilvl="7" w:tplc="04560003">
      <w:start w:val="1"/>
      <w:numFmt w:val="decimal"/>
      <w:lvlText w:val="%8."/>
      <w:lvlJc w:val="left"/>
      <w:pPr>
        <w:tabs>
          <w:tab w:val="num" w:pos="5760"/>
        </w:tabs>
        <w:ind w:left="5760" w:hanging="360"/>
      </w:pPr>
      <w:rPr>
        <w:rFonts w:cs="Times New Roman"/>
      </w:rPr>
    </w:lvl>
    <w:lvl w:ilvl="8" w:tplc="04560005">
      <w:start w:val="1"/>
      <w:numFmt w:val="decimal"/>
      <w:lvlText w:val="%9."/>
      <w:lvlJc w:val="left"/>
      <w:pPr>
        <w:tabs>
          <w:tab w:val="num" w:pos="6480"/>
        </w:tabs>
        <w:ind w:left="6480" w:hanging="360"/>
      </w:pPr>
      <w:rPr>
        <w:rFonts w:cs="Times New Roman"/>
      </w:rPr>
    </w:lvl>
  </w:abstractNum>
  <w:abstractNum w:abstractNumId="1">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8264886"/>
    <w:multiLevelType w:val="multilevel"/>
    <w:tmpl w:val="E2A0C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5A6CA2"/>
    <w:multiLevelType w:val="multilevel"/>
    <w:tmpl w:val="C17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9">
    <w:nsid w:val="1D3E0D8C"/>
    <w:multiLevelType w:val="multilevel"/>
    <w:tmpl w:val="E5F45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6A2911"/>
    <w:multiLevelType w:val="hybridMultilevel"/>
    <w:tmpl w:val="31DE5B08"/>
    <w:lvl w:ilvl="0" w:tplc="5F383F14">
      <w:start w:val="1"/>
      <w:numFmt w:val="bullet"/>
      <w:pStyle w:val="txcentrado"/>
      <w:lvlText w:val="­"/>
      <w:lvlJc w:val="left"/>
      <w:pPr>
        <w:ind w:left="947" w:hanging="360"/>
      </w:pPr>
      <w:rPr>
        <w:rFonts w:ascii="Courier New" w:hAnsi="Courier New" w:cs="Courier New" w:hint="default"/>
      </w:rPr>
    </w:lvl>
    <w:lvl w:ilvl="1" w:tplc="04560003" w:tentative="1">
      <w:start w:val="1"/>
      <w:numFmt w:val="bullet"/>
      <w:lvlText w:val="o"/>
      <w:lvlJc w:val="left"/>
      <w:pPr>
        <w:ind w:left="1667" w:hanging="360"/>
      </w:pPr>
      <w:rPr>
        <w:rFonts w:ascii="Courier New" w:hAnsi="Courier New" w:cs="Courier New" w:hint="default"/>
      </w:rPr>
    </w:lvl>
    <w:lvl w:ilvl="2" w:tplc="04560005" w:tentative="1">
      <w:start w:val="1"/>
      <w:numFmt w:val="bullet"/>
      <w:lvlText w:val=""/>
      <w:lvlJc w:val="left"/>
      <w:pPr>
        <w:ind w:left="2387" w:hanging="360"/>
      </w:pPr>
      <w:rPr>
        <w:rFonts w:ascii="Wingdings" w:hAnsi="Wingdings" w:hint="default"/>
      </w:rPr>
    </w:lvl>
    <w:lvl w:ilvl="3" w:tplc="04560001" w:tentative="1">
      <w:start w:val="1"/>
      <w:numFmt w:val="bullet"/>
      <w:lvlText w:val=""/>
      <w:lvlJc w:val="left"/>
      <w:pPr>
        <w:ind w:left="3107" w:hanging="360"/>
      </w:pPr>
      <w:rPr>
        <w:rFonts w:ascii="Symbol" w:hAnsi="Symbol" w:hint="default"/>
      </w:rPr>
    </w:lvl>
    <w:lvl w:ilvl="4" w:tplc="04560003" w:tentative="1">
      <w:start w:val="1"/>
      <w:numFmt w:val="bullet"/>
      <w:lvlText w:val="o"/>
      <w:lvlJc w:val="left"/>
      <w:pPr>
        <w:ind w:left="3827" w:hanging="360"/>
      </w:pPr>
      <w:rPr>
        <w:rFonts w:ascii="Courier New" w:hAnsi="Courier New" w:cs="Courier New" w:hint="default"/>
      </w:rPr>
    </w:lvl>
    <w:lvl w:ilvl="5" w:tplc="04560005" w:tentative="1">
      <w:start w:val="1"/>
      <w:numFmt w:val="bullet"/>
      <w:lvlText w:val=""/>
      <w:lvlJc w:val="left"/>
      <w:pPr>
        <w:ind w:left="4547" w:hanging="360"/>
      </w:pPr>
      <w:rPr>
        <w:rFonts w:ascii="Wingdings" w:hAnsi="Wingdings" w:hint="default"/>
      </w:rPr>
    </w:lvl>
    <w:lvl w:ilvl="6" w:tplc="04560001" w:tentative="1">
      <w:start w:val="1"/>
      <w:numFmt w:val="bullet"/>
      <w:lvlText w:val=""/>
      <w:lvlJc w:val="left"/>
      <w:pPr>
        <w:ind w:left="5267" w:hanging="360"/>
      </w:pPr>
      <w:rPr>
        <w:rFonts w:ascii="Symbol" w:hAnsi="Symbol" w:hint="default"/>
      </w:rPr>
    </w:lvl>
    <w:lvl w:ilvl="7" w:tplc="04560003" w:tentative="1">
      <w:start w:val="1"/>
      <w:numFmt w:val="bullet"/>
      <w:lvlText w:val="o"/>
      <w:lvlJc w:val="left"/>
      <w:pPr>
        <w:ind w:left="5987" w:hanging="360"/>
      </w:pPr>
      <w:rPr>
        <w:rFonts w:ascii="Courier New" w:hAnsi="Courier New" w:cs="Courier New" w:hint="default"/>
      </w:rPr>
    </w:lvl>
    <w:lvl w:ilvl="8" w:tplc="04560005" w:tentative="1">
      <w:start w:val="1"/>
      <w:numFmt w:val="bullet"/>
      <w:lvlText w:val=""/>
      <w:lvlJc w:val="left"/>
      <w:pPr>
        <w:ind w:left="6707" w:hanging="360"/>
      </w:pPr>
      <w:rPr>
        <w:rFonts w:ascii="Wingdings" w:hAnsi="Wingdings" w:hint="default"/>
      </w:rPr>
    </w:lvl>
  </w:abstractNum>
  <w:abstractNum w:abstractNumId="13">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3E2F64"/>
    <w:multiLevelType w:val="multilevel"/>
    <w:tmpl w:val="827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91D4444"/>
    <w:multiLevelType w:val="multilevel"/>
    <w:tmpl w:val="3F40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D257AF"/>
    <w:multiLevelType w:val="multilevel"/>
    <w:tmpl w:val="3B46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63C02"/>
    <w:multiLevelType w:val="multilevel"/>
    <w:tmpl w:val="B86C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1">
    <w:nsid w:val="53814AB2"/>
    <w:multiLevelType w:val="multilevel"/>
    <w:tmpl w:val="8092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4">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5C255392"/>
    <w:multiLevelType w:val="multilevel"/>
    <w:tmpl w:val="B16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63464200"/>
    <w:multiLevelType w:val="hybridMultilevel"/>
    <w:tmpl w:val="B04E227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1DC55F8"/>
    <w:multiLevelType w:val="multilevel"/>
    <w:tmpl w:val="9D38E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895C07"/>
    <w:multiLevelType w:val="multilevel"/>
    <w:tmpl w:val="9334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33">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35">
    <w:nsid w:val="7A3347F6"/>
    <w:multiLevelType w:val="multilevel"/>
    <w:tmpl w:val="B4D6E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37">
    <w:nsid w:val="7C8D7D97"/>
    <w:multiLevelType w:val="multilevel"/>
    <w:tmpl w:val="B3BE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2"/>
  </w:num>
  <w:num w:numId="3">
    <w:abstractNumId w:val="33"/>
  </w:num>
  <w:num w:numId="4">
    <w:abstractNumId w:val="36"/>
  </w:num>
  <w:num w:numId="5">
    <w:abstractNumId w:val="7"/>
  </w:num>
  <w:num w:numId="6">
    <w:abstractNumId w:val="34"/>
  </w:num>
  <w:num w:numId="7">
    <w:abstractNumId w:val="24"/>
  </w:num>
  <w:num w:numId="8">
    <w:abstractNumId w:val="11"/>
  </w:num>
  <w:num w:numId="9">
    <w:abstractNumId w:val="14"/>
  </w:num>
  <w:num w:numId="10">
    <w:abstractNumId w:val="23"/>
  </w:num>
  <w:num w:numId="11">
    <w:abstractNumId w:val="5"/>
  </w:num>
  <w:num w:numId="12">
    <w:abstractNumId w:val="20"/>
  </w:num>
  <w:num w:numId="13">
    <w:abstractNumId w:val="28"/>
  </w:num>
  <w:num w:numId="14">
    <w:abstractNumId w:val="22"/>
  </w:num>
  <w:num w:numId="15">
    <w:abstractNumId w:val="4"/>
  </w:num>
  <w:num w:numId="16">
    <w:abstractNumId w:val="27"/>
  </w:num>
  <w:num w:numId="17">
    <w:abstractNumId w:val="26"/>
  </w:num>
  <w:num w:numId="18">
    <w:abstractNumId w:val="16"/>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
  </w:num>
  <w:num w:numId="23">
    <w:abstractNumId w:val="13"/>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9"/>
  </w:num>
  <w:num w:numId="27">
    <w:abstractNumId w:val="19"/>
  </w:num>
  <w:num w:numId="28">
    <w:abstractNumId w:val="25"/>
  </w:num>
  <w:num w:numId="29">
    <w:abstractNumId w:val="9"/>
  </w:num>
  <w:num w:numId="30">
    <w:abstractNumId w:val="2"/>
  </w:num>
  <w:num w:numId="31">
    <w:abstractNumId w:val="15"/>
  </w:num>
  <w:num w:numId="32">
    <w:abstractNumId w:val="30"/>
  </w:num>
  <w:num w:numId="33">
    <w:abstractNumId w:val="21"/>
  </w:num>
  <w:num w:numId="34">
    <w:abstractNumId w:val="35"/>
  </w:num>
  <w:num w:numId="35">
    <w:abstractNumId w:val="18"/>
  </w:num>
  <w:num w:numId="36">
    <w:abstractNumId w:val="17"/>
  </w:num>
  <w:num w:numId="37">
    <w:abstractNumId w:val="6"/>
  </w:num>
  <w:num w:numId="38">
    <w:abstractNumId w:val="31"/>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characterSpacingControl w:val="doNotCompress"/>
  <w:compat/>
  <w:rsids>
    <w:rsidRoot w:val="00B9798B"/>
    <w:rsid w:val="0001295A"/>
    <w:rsid w:val="00057082"/>
    <w:rsid w:val="00066A12"/>
    <w:rsid w:val="000722D6"/>
    <w:rsid w:val="00074CB8"/>
    <w:rsid w:val="00093FC6"/>
    <w:rsid w:val="000A238A"/>
    <w:rsid w:val="000A5BD7"/>
    <w:rsid w:val="000B7E87"/>
    <w:rsid w:val="000C1079"/>
    <w:rsid w:val="0010198A"/>
    <w:rsid w:val="001056DF"/>
    <w:rsid w:val="00114282"/>
    <w:rsid w:val="00116A7C"/>
    <w:rsid w:val="00123789"/>
    <w:rsid w:val="0014383A"/>
    <w:rsid w:val="001539E8"/>
    <w:rsid w:val="001576F9"/>
    <w:rsid w:val="001716A8"/>
    <w:rsid w:val="00182ED4"/>
    <w:rsid w:val="0018543E"/>
    <w:rsid w:val="00185D0D"/>
    <w:rsid w:val="001C5D71"/>
    <w:rsid w:val="001C7EDE"/>
    <w:rsid w:val="001D62D9"/>
    <w:rsid w:val="00206DD5"/>
    <w:rsid w:val="002600C9"/>
    <w:rsid w:val="00267537"/>
    <w:rsid w:val="002C08D8"/>
    <w:rsid w:val="002D0552"/>
    <w:rsid w:val="002F02F1"/>
    <w:rsid w:val="002F167E"/>
    <w:rsid w:val="00307D0D"/>
    <w:rsid w:val="003107EA"/>
    <w:rsid w:val="003110B7"/>
    <w:rsid w:val="00320DF8"/>
    <w:rsid w:val="0033432B"/>
    <w:rsid w:val="00335EA6"/>
    <w:rsid w:val="00356E2A"/>
    <w:rsid w:val="003739FE"/>
    <w:rsid w:val="003808A4"/>
    <w:rsid w:val="0038589F"/>
    <w:rsid w:val="003B04A0"/>
    <w:rsid w:val="003C4A86"/>
    <w:rsid w:val="003C50B7"/>
    <w:rsid w:val="003D145C"/>
    <w:rsid w:val="00407783"/>
    <w:rsid w:val="004305C1"/>
    <w:rsid w:val="00434AAF"/>
    <w:rsid w:val="00434E50"/>
    <w:rsid w:val="00465C6E"/>
    <w:rsid w:val="0048031C"/>
    <w:rsid w:val="00490C4B"/>
    <w:rsid w:val="004915DF"/>
    <w:rsid w:val="004B1043"/>
    <w:rsid w:val="00506C2A"/>
    <w:rsid w:val="00536BC6"/>
    <w:rsid w:val="005C6309"/>
    <w:rsid w:val="005F1CCA"/>
    <w:rsid w:val="00634F91"/>
    <w:rsid w:val="00636E04"/>
    <w:rsid w:val="00677105"/>
    <w:rsid w:val="006A215C"/>
    <w:rsid w:val="006C0D57"/>
    <w:rsid w:val="006F3EA5"/>
    <w:rsid w:val="00716F78"/>
    <w:rsid w:val="00723213"/>
    <w:rsid w:val="00752346"/>
    <w:rsid w:val="00760767"/>
    <w:rsid w:val="007636DC"/>
    <w:rsid w:val="007A6B32"/>
    <w:rsid w:val="007F16A6"/>
    <w:rsid w:val="007F72EC"/>
    <w:rsid w:val="008133B3"/>
    <w:rsid w:val="008146B3"/>
    <w:rsid w:val="00833614"/>
    <w:rsid w:val="00891176"/>
    <w:rsid w:val="008A6831"/>
    <w:rsid w:val="008B2D04"/>
    <w:rsid w:val="008B432D"/>
    <w:rsid w:val="008F3ED7"/>
    <w:rsid w:val="0090489B"/>
    <w:rsid w:val="00925FE7"/>
    <w:rsid w:val="00932456"/>
    <w:rsid w:val="00933A4E"/>
    <w:rsid w:val="00957290"/>
    <w:rsid w:val="009739C6"/>
    <w:rsid w:val="009B601C"/>
    <w:rsid w:val="009F0A8A"/>
    <w:rsid w:val="00A07354"/>
    <w:rsid w:val="00A35A38"/>
    <w:rsid w:val="00A52C76"/>
    <w:rsid w:val="00A74099"/>
    <w:rsid w:val="00A760AE"/>
    <w:rsid w:val="00A906DA"/>
    <w:rsid w:val="00A94A3A"/>
    <w:rsid w:val="00AE49AA"/>
    <w:rsid w:val="00B05B01"/>
    <w:rsid w:val="00B154ED"/>
    <w:rsid w:val="00B32943"/>
    <w:rsid w:val="00B467F4"/>
    <w:rsid w:val="00B46CB0"/>
    <w:rsid w:val="00B53162"/>
    <w:rsid w:val="00B67EA5"/>
    <w:rsid w:val="00B9798B"/>
    <w:rsid w:val="00BB003C"/>
    <w:rsid w:val="00BC0BA4"/>
    <w:rsid w:val="00BC19CF"/>
    <w:rsid w:val="00BD183D"/>
    <w:rsid w:val="00BE2BD2"/>
    <w:rsid w:val="00BF7265"/>
    <w:rsid w:val="00C16F82"/>
    <w:rsid w:val="00C1766F"/>
    <w:rsid w:val="00C53388"/>
    <w:rsid w:val="00C56862"/>
    <w:rsid w:val="00C87158"/>
    <w:rsid w:val="00CA08FA"/>
    <w:rsid w:val="00CA17DC"/>
    <w:rsid w:val="00CA7635"/>
    <w:rsid w:val="00CB489E"/>
    <w:rsid w:val="00CE0420"/>
    <w:rsid w:val="00CE55CF"/>
    <w:rsid w:val="00CE5F30"/>
    <w:rsid w:val="00D00878"/>
    <w:rsid w:val="00D04D02"/>
    <w:rsid w:val="00D04D15"/>
    <w:rsid w:val="00D422AA"/>
    <w:rsid w:val="00D45E25"/>
    <w:rsid w:val="00D616F6"/>
    <w:rsid w:val="00D64DA2"/>
    <w:rsid w:val="00D85203"/>
    <w:rsid w:val="00DD3535"/>
    <w:rsid w:val="00DD641B"/>
    <w:rsid w:val="00DE2A52"/>
    <w:rsid w:val="00E27C5D"/>
    <w:rsid w:val="00E543DC"/>
    <w:rsid w:val="00E94918"/>
    <w:rsid w:val="00E95ECA"/>
    <w:rsid w:val="00EF4E45"/>
    <w:rsid w:val="00F0650B"/>
    <w:rsid w:val="00F24262"/>
    <w:rsid w:val="00F24929"/>
    <w:rsid w:val="00F321F9"/>
    <w:rsid w:val="00F431EE"/>
    <w:rsid w:val="00F77652"/>
    <w:rsid w:val="00F84940"/>
    <w:rsid w:val="00F9625A"/>
    <w:rsid w:val="00FB43FE"/>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customStyle="1" w:styleId="p1">
    <w:name w:val="_p1"/>
    <w:basedOn w:val="Normal"/>
    <w:uiPriority w:val="99"/>
    <w:rsid w:val="00FB43FE"/>
    <w:pPr>
      <w:tabs>
        <w:tab w:val="clear" w:pos="851"/>
        <w:tab w:val="num" w:pos="360"/>
        <w:tab w:val="left" w:pos="567"/>
      </w:tabs>
      <w:autoSpaceDE/>
      <w:autoSpaceDN/>
      <w:adjustRightInd/>
      <w:ind w:left="568" w:hanging="284"/>
    </w:pPr>
    <w:rPr>
      <w:rFonts w:cs="Arial"/>
      <w:szCs w:val="22"/>
    </w:rPr>
  </w:style>
  <w:style w:type="paragraph" w:customStyle="1" w:styleId="ttp2">
    <w:name w:val="_ttp2"/>
    <w:basedOn w:val="ttp1"/>
    <w:qFormat/>
    <w:rsid w:val="00490C4B"/>
    <w:pPr>
      <w:numPr>
        <w:numId w:val="0"/>
      </w:numPr>
      <w:tabs>
        <w:tab w:val="num" w:pos="720"/>
      </w:tabs>
      <w:ind w:left="454" w:hanging="227"/>
    </w:pPr>
  </w:style>
  <w:style w:type="paragraph" w:customStyle="1" w:styleId="ttp3">
    <w:name w:val="_ttp3"/>
    <w:basedOn w:val="ttp2"/>
    <w:qFormat/>
    <w:rsid w:val="00490C4B"/>
    <w:pPr>
      <w:ind w:left="681"/>
    </w:pPr>
  </w:style>
  <w:style w:type="paragraph" w:customStyle="1" w:styleId="txcentrado">
    <w:name w:val="_tx_centrado"/>
    <w:basedOn w:val="Normal"/>
    <w:qFormat/>
    <w:rsid w:val="00490C4B"/>
    <w:pPr>
      <w:numPr>
        <w:numId w:val="25"/>
      </w:numPr>
      <w:tabs>
        <w:tab w:val="clear" w:pos="851"/>
      </w:tabs>
      <w:autoSpaceDE/>
      <w:autoSpaceDN/>
      <w:adjustRightInd/>
      <w:spacing w:before="180" w:line="320" w:lineRule="exact"/>
      <w:ind w:left="0" w:firstLine="0"/>
      <w:jc w:val="center"/>
    </w:pPr>
    <w:rPr>
      <w:rFonts w:cs="Arial"/>
    </w:rPr>
  </w:style>
  <w:style w:type="paragraph" w:styleId="Sinespaciado">
    <w:name w:val="No Spacing"/>
    <w:uiPriority w:val="1"/>
    <w:qFormat/>
    <w:rsid w:val="00490C4B"/>
    <w:pPr>
      <w:tabs>
        <w:tab w:val="left" w:pos="851"/>
      </w:tabs>
      <w:autoSpaceDE w:val="0"/>
      <w:autoSpaceDN w:val="0"/>
      <w:adjustRightInd w:val="0"/>
      <w:spacing w:after="0" w:line="240" w:lineRule="auto"/>
      <w:ind w:firstLine="284"/>
      <w:jc w:val="both"/>
    </w:pPr>
    <w:rPr>
      <w:rFonts w:ascii="Arial" w:hAnsi="Arial"/>
      <w:szCs w:val="24"/>
      <w:lang w:eastAsia="es-ES"/>
    </w:rPr>
  </w:style>
  <w:style w:type="paragraph" w:customStyle="1" w:styleId="western">
    <w:name w:val="western"/>
    <w:basedOn w:val="Normal"/>
    <w:rsid w:val="00C53388"/>
    <w:pPr>
      <w:tabs>
        <w:tab w:val="clear" w:pos="851"/>
      </w:tabs>
      <w:autoSpaceDE/>
      <w:autoSpaceDN/>
      <w:adjustRightInd/>
      <w:spacing w:before="100" w:beforeAutospacing="1" w:after="0" w:line="240" w:lineRule="auto"/>
      <w:ind w:firstLine="0"/>
    </w:pPr>
    <w:rPr>
      <w:rFonts w:ascii="Times New Roman" w:hAnsi="Times New Roman"/>
      <w:i/>
      <w:iCs/>
      <w:sz w:val="24"/>
      <w:lang w:val="es-E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 w:id="1482769402">
      <w:bodyDiv w:val="1"/>
      <w:marLeft w:val="0"/>
      <w:marRight w:val="0"/>
      <w:marTop w:val="0"/>
      <w:marBottom w:val="0"/>
      <w:divBdr>
        <w:top w:val="none" w:sz="0" w:space="0" w:color="auto"/>
        <w:left w:val="none" w:sz="0" w:space="0" w:color="auto"/>
        <w:bottom w:val="none" w:sz="0" w:space="0" w:color="auto"/>
        <w:right w:val="none" w:sz="0" w:space="0" w:color="auto"/>
      </w:divBdr>
    </w:div>
    <w:div w:id="174274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DE826-5540-4A2C-8A5B-1CFEA713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10177</Words>
  <Characters>55974</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66019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2019-09-24T11:56:00Z</dcterms:created>
  <dcterms:modified xsi:type="dcterms:W3CDTF">2019-11-18T10:24:00Z</dcterms:modified>
</cp:coreProperties>
</file>