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10C" w:rsidRDefault="0092110C" w:rsidP="00902B5D">
      <w:pPr>
        <w:ind w:left="284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902B5D" w:rsidRDefault="00E95EEA" w:rsidP="00902B5D">
      <w:pPr>
        <w:ind w:left="284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EDUCACIÓN ARTÍSTICA (PLÁSTICA)-5</w:t>
      </w:r>
      <w:r w:rsidR="00902B5D">
        <w:rPr>
          <w:rFonts w:asciiTheme="minorHAnsi" w:hAnsiTheme="minorHAnsi"/>
          <w:b/>
          <w:sz w:val="36"/>
          <w:szCs w:val="36"/>
        </w:rPr>
        <w:t>º DE EDUCACIÓN PRIMARIA</w:t>
      </w:r>
    </w:p>
    <w:p w:rsidR="00902B5D" w:rsidRDefault="00902B5D" w:rsidP="00902B5D">
      <w:pPr>
        <w:ind w:left="284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PROGRAMACIÓN DIDÁCTICA</w:t>
      </w:r>
    </w:p>
    <w:p w:rsidR="00902B5D" w:rsidRDefault="00902B5D" w:rsidP="00066A12">
      <w:pPr>
        <w:rPr>
          <w:rFonts w:ascii="Calibri" w:hAnsi="Calibri"/>
          <w:b/>
          <w:spacing w:val="1"/>
          <w:sz w:val="24"/>
        </w:rPr>
      </w:pPr>
    </w:p>
    <w:p w:rsidR="00902B5D" w:rsidRDefault="00902B5D" w:rsidP="00066A12">
      <w:pPr>
        <w:rPr>
          <w:rFonts w:ascii="Calibri" w:hAnsi="Calibri"/>
          <w:b/>
          <w:spacing w:val="1"/>
          <w:sz w:val="24"/>
        </w:rPr>
      </w:pPr>
    </w:p>
    <w:p w:rsidR="00902B5D" w:rsidRDefault="00902B5D" w:rsidP="00066A12">
      <w:pPr>
        <w:rPr>
          <w:rFonts w:ascii="Calibri" w:hAnsi="Calibri"/>
          <w:b/>
          <w:spacing w:val="1"/>
          <w:sz w:val="24"/>
        </w:rPr>
      </w:pPr>
    </w:p>
    <w:p w:rsidR="00407937" w:rsidRPr="008F3ED7" w:rsidRDefault="00407937" w:rsidP="00066A12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pacing w:val="1"/>
          <w:sz w:val="24"/>
        </w:rPr>
        <w:t xml:space="preserve">1.- Competencias clave: </w:t>
      </w:r>
    </w:p>
    <w:p w:rsidR="00407937" w:rsidRPr="008F3ED7" w:rsidRDefault="00407937" w:rsidP="00A529F4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1. Competencia en comunicación lingüística (CCL).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Refírese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á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habilidade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para utilizar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lingua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expresar ideas e interactuar con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outras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persoas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xeito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oral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escrita. </w:t>
      </w:r>
    </w:p>
    <w:p w:rsidR="00407937" w:rsidRPr="008F3ED7" w:rsidRDefault="00407937" w:rsidP="00A529F4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2. Competencia matemática e competencias básicas en ciencia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tecnoloxía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(CMCT).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primeira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alude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ás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capacidades para aplicar o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razoamento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matemático para resolver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cuestións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da vida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cotiá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; a competencia en ciencia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céntrase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nas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habilidades para utilizar os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coñecementos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metodoloxía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científicos para explicar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realidade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que nos rodea; e a competencia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tecnolóxica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en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como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aplicar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estes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coñecementos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métodos para dar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resposta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aos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desexos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necesidades humanos. </w:t>
      </w:r>
    </w:p>
    <w:p w:rsidR="00407937" w:rsidRPr="008F3ED7" w:rsidRDefault="00407937" w:rsidP="00A529F4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3. Competencia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dixital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(CD). Implica o uso seguro e crítico das TIC para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obter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analizar, producir e intercambiar información. </w:t>
      </w:r>
    </w:p>
    <w:p w:rsidR="00407937" w:rsidRPr="008F3ED7" w:rsidRDefault="00407937" w:rsidP="00A529F4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4. Aprender a aprender (CAA). É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unha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principais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competencias,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que implica que o alumno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desenvolva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súa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capacidade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para iniciar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aprendizaxe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persistir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nel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organizar 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súas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tarefas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tempo,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traballar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xeito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individual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colaborativo para conseguir un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obxectivo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. </w:t>
      </w:r>
    </w:p>
    <w:p w:rsidR="00407937" w:rsidRPr="008F3ED7" w:rsidRDefault="00407937" w:rsidP="00A529F4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5. Competencias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sociais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cívicas (CSC). Fan referencia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ás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capacidades para relacionarse coas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persoas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participar 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xeito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activo, participativa e democrático na vida social e cívica. </w:t>
      </w:r>
    </w:p>
    <w:p w:rsidR="00407937" w:rsidRDefault="00407937" w:rsidP="00A529F4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6. Sentido da iniciativa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espírito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emprendedor (CSIEE). Implica as habilidades necesarias para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converter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as ideas en actos, como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creatividade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as capacidades para asumir riscos e planificar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cestionar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proxectos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. </w:t>
      </w:r>
    </w:p>
    <w:p w:rsidR="00407937" w:rsidRDefault="00407937" w:rsidP="00A529F4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7. Conciencia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expresións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culturais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(CCEC).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Fai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referencia á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capacidade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para apreciar a importancia da expresión a través da música, as artes plásticas e escénicas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 literatura.</w:t>
      </w:r>
    </w:p>
    <w:p w:rsidR="00407937" w:rsidRDefault="00407937" w:rsidP="00066A12">
      <w:pPr>
        <w:rPr>
          <w:rFonts w:ascii="Calibri" w:hAnsi="Calibri"/>
          <w:spacing w:val="1"/>
          <w:sz w:val="24"/>
        </w:rPr>
      </w:pPr>
    </w:p>
    <w:p w:rsidR="00407937" w:rsidRPr="008F3ED7" w:rsidRDefault="00407937" w:rsidP="00066A12">
      <w:pPr>
        <w:rPr>
          <w:rFonts w:ascii="Calibri" w:hAnsi="Calibri"/>
          <w:spacing w:val="1"/>
          <w:sz w:val="24"/>
        </w:rPr>
      </w:pPr>
    </w:p>
    <w:p w:rsidR="00902B5D" w:rsidRDefault="00902B5D" w:rsidP="00C1766F">
      <w:pPr>
        <w:rPr>
          <w:rFonts w:ascii="Calibri" w:hAnsi="Calibri"/>
          <w:b/>
          <w:sz w:val="24"/>
        </w:rPr>
      </w:pPr>
    </w:p>
    <w:p w:rsidR="00407937" w:rsidRPr="008F3ED7" w:rsidRDefault="00407937" w:rsidP="00C1766F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z w:val="24"/>
        </w:rPr>
        <w:t xml:space="preserve">2.- Obxectivos da educación primaria. </w:t>
      </w:r>
    </w:p>
    <w:p w:rsidR="00407937" w:rsidRPr="008F3ED7" w:rsidRDefault="00407937" w:rsidP="00066A12">
      <w:pPr>
        <w:ind w:left="284" w:firstLine="0"/>
        <w:rPr>
          <w:rFonts w:ascii="Calibri" w:hAnsi="Calibri"/>
          <w:sz w:val="24"/>
        </w:rPr>
      </w:pP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educación primaria contribuirá a desenvolver nos nenos e nas nenas as capacidades que lles permita: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utilizar de xeito apropiado a lingua galega e a lingua castelá, e desenvolver hábitos de lectura en ambas as linguas.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Utilizar diferentes representacións e expresións artísticas e iniciarse na construción de propostas visuais e audiovisuais.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valorar os animais máis próximos ao ser humano e adoptar modos de comportamento que favorezan o seu coidado.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afectivo-sexual.</w:t>
      </w:r>
    </w:p>
    <w:p w:rsidR="00407937" w:rsidRPr="008F3ED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Fomentar a educación viaria e actitudes de respecto que incidan na prevención dos accidentes de tráfico.</w:t>
      </w:r>
    </w:p>
    <w:p w:rsidR="00407937" w:rsidRDefault="00407937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902B5D" w:rsidRDefault="00902B5D" w:rsidP="00066A12">
      <w:pPr>
        <w:rPr>
          <w:rFonts w:ascii="Calibri" w:hAnsi="Calibri"/>
          <w:b/>
          <w:sz w:val="24"/>
        </w:rPr>
      </w:pPr>
    </w:p>
    <w:p w:rsidR="00407937" w:rsidRDefault="00407937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3</w:t>
      </w:r>
      <w:r w:rsidRPr="008F3ED7">
        <w:rPr>
          <w:rFonts w:ascii="Calibri" w:hAnsi="Calibri"/>
          <w:b/>
          <w:sz w:val="24"/>
        </w:rPr>
        <w:t xml:space="preserve">.- Vinculación entre obxectivos, contidos, criterios de avaliación, estándares de aprendizaxe e competencias clave. </w:t>
      </w:r>
    </w:p>
    <w:p w:rsidR="006B54DE" w:rsidRDefault="006B54DE" w:rsidP="006B54DE"/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203"/>
        <w:gridCol w:w="3944"/>
        <w:gridCol w:w="3000"/>
        <w:gridCol w:w="4535"/>
        <w:gridCol w:w="1434"/>
      </w:tblGrid>
      <w:tr w:rsidR="006B54DE" w:rsidRPr="008133B3" w:rsidTr="00275F89">
        <w:trPr>
          <w:tblHeader/>
        </w:trPr>
        <w:tc>
          <w:tcPr>
            <w:tcW w:w="1203" w:type="dxa"/>
            <w:shd w:val="clear" w:color="auto" w:fill="auto"/>
            <w:vAlign w:val="center"/>
          </w:tcPr>
          <w:p w:rsidR="006B54DE" w:rsidRPr="006B54DE" w:rsidRDefault="006B54DE" w:rsidP="006B54DE">
            <w:pPr>
              <w:pStyle w:val="ttcab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ÁREA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:rsidR="006B54DE" w:rsidRPr="006B54DE" w:rsidRDefault="006B54DE" w:rsidP="006B54DE">
            <w:pPr>
              <w:pStyle w:val="ttcab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EDUCACIÓN ARTÍSTICA (EDUCACIÓN PLÁSTICA)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54DE" w:rsidRPr="006B54DE" w:rsidRDefault="006B54DE" w:rsidP="006B54DE">
            <w:pPr>
              <w:pStyle w:val="ttcab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CURSO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B54DE" w:rsidRPr="006B54DE" w:rsidRDefault="006B54DE" w:rsidP="006B54DE">
            <w:pPr>
              <w:pStyle w:val="ttcab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QUINTO</w:t>
            </w:r>
          </w:p>
        </w:tc>
      </w:tr>
      <w:tr w:rsidR="006B54DE" w:rsidRPr="008133B3" w:rsidTr="00275F89">
        <w:trPr>
          <w:tblHeader/>
        </w:trPr>
        <w:tc>
          <w:tcPr>
            <w:tcW w:w="1203" w:type="dxa"/>
            <w:shd w:val="clear" w:color="auto" w:fill="auto"/>
            <w:vAlign w:val="center"/>
          </w:tcPr>
          <w:p w:rsidR="006B54DE" w:rsidRPr="006B54DE" w:rsidRDefault="006B54DE" w:rsidP="006B54DE">
            <w:pPr>
              <w:pStyle w:val="ttcab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Obxectivos</w: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6B54DE" w:rsidRPr="006B54DE" w:rsidRDefault="006B54DE" w:rsidP="006B54DE">
            <w:pPr>
              <w:pStyle w:val="ttcab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Contidos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6B54DE" w:rsidRPr="006B54DE" w:rsidRDefault="006B54DE" w:rsidP="006B54DE">
            <w:pPr>
              <w:pStyle w:val="ttcab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Criterios de avaliación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B54DE" w:rsidRPr="006B54DE" w:rsidRDefault="006B54DE" w:rsidP="006B54DE">
            <w:pPr>
              <w:pStyle w:val="ttcab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Estándares de aprendizaxe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6B54DE" w:rsidRPr="006B54DE" w:rsidRDefault="006B54DE" w:rsidP="006B54DE">
            <w:pPr>
              <w:pStyle w:val="ttcab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Competencias clave</w:t>
            </w:r>
          </w:p>
        </w:tc>
      </w:tr>
      <w:tr w:rsidR="006B54DE" w:rsidRPr="008133B3" w:rsidTr="00275F89">
        <w:tc>
          <w:tcPr>
            <w:tcW w:w="14118" w:type="dxa"/>
            <w:gridSpan w:val="5"/>
            <w:shd w:val="clear" w:color="auto" w:fill="auto"/>
            <w:vAlign w:val="center"/>
          </w:tcPr>
          <w:p w:rsidR="006B54DE" w:rsidRPr="006B54DE" w:rsidRDefault="006B54DE" w:rsidP="006B54DE">
            <w:pPr>
              <w:pStyle w:val="ttcab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BLOQUE 1. EDUCACIÓN AUDIOVISUAL</w:t>
            </w:r>
          </w:p>
        </w:tc>
      </w:tr>
      <w:tr w:rsidR="006B54DE" w:rsidRPr="008133B3" w:rsidTr="00275F89">
        <w:tc>
          <w:tcPr>
            <w:tcW w:w="1203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3945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B1.1. Indagación sobre as posibilidades plásticas dos elementos naturais e o seu uso con fins expresivos.</w:t>
            </w:r>
          </w:p>
        </w:tc>
        <w:tc>
          <w:tcPr>
            <w:tcW w:w="3000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B1.</w:t>
            </w:r>
            <w:r w:rsidRPr="006B54DE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1. Distinguir as diferenzas fundamentais entre as imaxes fixas e en movemento, clasificándoas seguindo patróns aprendidos</w:t>
            </w: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EPB1.1.1. </w:t>
            </w:r>
            <w:r w:rsidRPr="006B54DE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Recoñece as imaxes fixas e en movemento e clasifícaas</w:t>
            </w:r>
          </w:p>
        </w:tc>
        <w:tc>
          <w:tcPr>
            <w:tcW w:w="1434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CSIEE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EPB1.1.2. Debuxa aspectos da vida cotiá.</w:t>
            </w:r>
          </w:p>
        </w:tc>
        <w:tc>
          <w:tcPr>
            <w:tcW w:w="1434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54DE" w:rsidRPr="008133B3" w:rsidTr="00275F89">
        <w:tc>
          <w:tcPr>
            <w:tcW w:w="1203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</w:p>
        </w:tc>
        <w:tc>
          <w:tcPr>
            <w:tcW w:w="3945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B1.2. Exploración das posibilidades de materiais, texturas, formas, cores etc. sobre diferentes soportes. 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B1.3. Análise da </w:t>
            </w:r>
            <w:proofErr w:type="spellStart"/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interrelación</w:t>
            </w:r>
            <w:proofErr w:type="spellEnd"/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 dos códigos e a intencionalidade comunicativa.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B1.4. Interese por aplicar ás </w:t>
            </w:r>
            <w:r w:rsidRPr="006B54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representacións plásticas os descubrimentos obtidos na exploración de materiais.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B1.5. Exploración das posibilidades expresivas da liña segundo a forma, a dirección, a situación espacial e a sensación de movemento e de repouso.</w:t>
            </w:r>
          </w:p>
        </w:tc>
        <w:tc>
          <w:tcPr>
            <w:tcW w:w="3000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B1.2. Identificar e describir os materiais, utensilios e soportes, texturas, formas e colores; comprobando as posibilidades que achegan para a creación artística.</w:t>
            </w: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EPB1.2.1. Identifica os recursos e os materiais utilizados para elaborar unha obra.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CCL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EPB1.2.2. Analiza as posibilidades de materiais, texturas, formas e cores aplicadas sobre diferentes soportes.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</w:tc>
      </w:tr>
      <w:tr w:rsidR="006B54DE" w:rsidRPr="008133B3" w:rsidTr="00275F89">
        <w:tc>
          <w:tcPr>
            <w:tcW w:w="1203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j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3945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B1.6. Documentación, rexistro  e valoración  de formas artísticas  e artesanais representativas da expresión cultural.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B1.7. Realización de fotografías (enfoque e planos)  para  enriquecer un informe, para recoller actividades de centro, para ilustrar unha noticia,…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B1.3. </w:t>
            </w:r>
            <w:r w:rsidRPr="006B54DE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Aproximarse á lectura, análise e interpretación da arte e as imaxes fixas e en movemento nos seus contextos culturais e históricos, comprendendo, de maneira crítica, o significado e función social, sendo capaz de elaborar imaxes novas a partir dos coñecementos adquiridos.</w:t>
            </w: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EPB1.3.1 </w:t>
            </w:r>
            <w:r w:rsidRPr="006B54DE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. Coñece a evolución da fotografía desde o branco/negro á cor, do formato papel ao dixital, e valora as posibilidades que proporciona a tecnoloxía.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CCL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 1.3.2. Realiza fotografías  utilizando medios tecnolóxicos, analizando, a posteriori, se o encadre é o máis axeitado para  o propósito inicial.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CCL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 1.3.3. Recoñece os diferentes temas da fotografía.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</w:tc>
      </w:tr>
      <w:tr w:rsidR="006B54DE" w:rsidRPr="008133B3" w:rsidTr="00275F89">
        <w:tc>
          <w:tcPr>
            <w:tcW w:w="14118" w:type="dxa"/>
            <w:gridSpan w:val="5"/>
            <w:shd w:val="clear" w:color="auto" w:fill="auto"/>
            <w:vAlign w:val="center"/>
          </w:tcPr>
          <w:p w:rsidR="006B54DE" w:rsidRPr="006B54DE" w:rsidRDefault="006B54DE" w:rsidP="006B54DE">
            <w:pPr>
              <w:pStyle w:val="ttcab1"/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BLOQUE 2. EXPRESIÓN ARTÍSTICA</w:t>
            </w:r>
          </w:p>
        </w:tc>
      </w:tr>
      <w:tr w:rsidR="006B54DE" w:rsidRPr="008133B3" w:rsidTr="00275F89">
        <w:tc>
          <w:tcPr>
            <w:tcW w:w="1203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3945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B2.1. Uso de texturas para caracterizar imaxes e obxectos, e para o tratamento de imaxes dixitalizadas. 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B2.2. Preparación de documentos </w:t>
            </w:r>
            <w:r w:rsidRPr="006B54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propios da comunicación artística: carteis, programas e guías.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B2.3. Disposición á orixinalidade e á espontaneidade á hora de plasmar ideas. </w:t>
            </w:r>
          </w:p>
        </w:tc>
        <w:tc>
          <w:tcPr>
            <w:tcW w:w="3000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B2.1. Experimentar coas imaxes como unha ferramenta para deseñar documentos de información </w:t>
            </w:r>
            <w:r w:rsidRPr="006B54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 comunicación (carteis, guías, folletos etc.) </w:t>
            </w: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EPB2.1.1. Realiza composicións que transmitan emocións e sensacións básicas, utilizando distintos elementos e recursos para os axustar ás necesidades. 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CSIEE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CCL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EPB2.1.2. Busca un cartel e confecciona o seu propio anuncio.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CSIEE</w:t>
            </w:r>
          </w:p>
        </w:tc>
      </w:tr>
      <w:tr w:rsidR="006B54DE" w:rsidRPr="008133B3" w:rsidTr="00275F89">
        <w:tc>
          <w:tcPr>
            <w:tcW w:w="1203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j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3945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B2.4. Comparación entre as formas que a representación do espazo adopta en diferentes áreas ou ámbitos, como mapas de estradas, guías, pintura de paisaxes e planos.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B2.5. Construción de estruturas e transformación de espazos usando nocións métricas e de perspectiva. 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B2.6. Establecemento de revisións e reflexión sobre o traballo. </w:t>
            </w:r>
          </w:p>
        </w:tc>
        <w:tc>
          <w:tcPr>
            <w:tcW w:w="3000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B2.2. Realizar planos, mapas e carteis, individualmente e en grupo; manexando as ferramentas básicas do debuxo xeométrico. </w:t>
            </w: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EPB2.2.1. Confecciona planos, e mapas simples coa axuda das ferramentas básicas, individualmente e en grupo.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CMCCT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CSC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EPB2.2.2. Utiliza e manexa os elementos que estruturan o espazo gráfico (cuadrícula). 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CMCT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EPB2.2.3. Participa nas actividades propostas e amosa interese por elas, colaborando sempre que se trate dun traballo en grupo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CSC</w:t>
            </w:r>
          </w:p>
        </w:tc>
      </w:tr>
      <w:tr w:rsidR="006B54DE" w:rsidRPr="008133B3" w:rsidTr="00275F89">
        <w:tc>
          <w:tcPr>
            <w:tcW w:w="1203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3945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B2.7. Análise das formas de representación de volumes no plano segundo o punto de vista ou a situación no espazo. 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B2.8. Representación con distinta intencionalidade de formas abertas e pechadas, e dos límites e contornos e superficies. </w:t>
            </w:r>
          </w:p>
        </w:tc>
        <w:tc>
          <w:tcPr>
            <w:tcW w:w="3000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B2.3. </w:t>
            </w:r>
            <w:r w:rsidRPr="006B54DE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Imaxinar, debuxar e elaborar obras tridimensionais con diferentes materiais.</w:t>
            </w: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EPB2.3.1. Representa con claroscuro a sensación espacial de composicións volumétricas. 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CCL 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EPB2.3.2. Experimenta coa superposición de planos para crear volume.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CMCT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EPB2.3.3. Utiliza a liña horizontal como elemento expresivo para proporcionar sensación de profundidade. 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CMCT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EPB2.3.4. Combina e analiza as cores para as utilizar correctamente na composición.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EPB2.3.5. Aproveita a diferenza das texturas achegadas polos lapis de cores e as ceras.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EPB2.3.6. Constrúe obxectos tridimensionais.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CSIEE</w:t>
            </w:r>
          </w:p>
        </w:tc>
      </w:tr>
      <w:tr w:rsidR="006B54DE" w:rsidRPr="008133B3" w:rsidTr="00275F89">
        <w:tc>
          <w:tcPr>
            <w:tcW w:w="1203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h</w:t>
            </w:r>
          </w:p>
        </w:tc>
        <w:tc>
          <w:tcPr>
            <w:tcW w:w="3945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B2.9. Uso de texturas para caracterizar obxectos e imaxes. 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B2.10. Aplicación da posibilidade expresiva da liña, segundo a forma, a dirección, a situación no espazo e a sensación de movemento ou repouso. 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B2.11.  Recreación de espazos imaxinados aplicando conceptos básicos de composición, equilibrio e proporción. </w:t>
            </w:r>
          </w:p>
        </w:tc>
        <w:tc>
          <w:tcPr>
            <w:tcW w:w="3000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B2.4. Representa, de forma persoal, ideas, accións e situacións valéndose dos elementos que configuran a linguaxe visual.</w:t>
            </w: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EPB2.4.1. Debuxa formas, figuras e elementos do contexto con dimensións, proporcións, cores e tamaños axeitados. 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CAA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EPB2.4.2.  </w:t>
            </w:r>
            <w:r w:rsidRPr="006B54DE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Organiza os espazos das súas producións bidimensionais, utilizando conceptos básicos de composición, equilibrio e proporción</w:t>
            </w: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CMCT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EPB2.4.3.</w:t>
            </w:r>
            <w:r w:rsidRPr="006B54DE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 xml:space="preserve"> Analiza e compara as texturas naturais e artificiais, así como as texturas visuais e táctiles, sendo capaz de realizar  traballos artísticos utilizando estes coñecementos.</w:t>
            </w: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CMCT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EPB2.4.4. Distingue o tema ou xénero de obras plásticas.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CMCT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EPB2.4.5. Realiza imaxes humanas, animais e casas, partindo dun bosquexo.</w:t>
            </w:r>
          </w:p>
        </w:tc>
        <w:tc>
          <w:tcPr>
            <w:tcW w:w="1434" w:type="dxa"/>
            <w:shd w:val="clear" w:color="auto" w:fill="auto"/>
          </w:tcPr>
          <w:p w:rsid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CSIEE</w:t>
            </w:r>
          </w:p>
        </w:tc>
      </w:tr>
      <w:tr w:rsidR="006B54DE" w:rsidRPr="008133B3" w:rsidTr="00275F89">
        <w:tc>
          <w:tcPr>
            <w:tcW w:w="1203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3945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B2.12. Constancia e esixencia progresiva no proceso de realización de tarefas plásticas aplicando estratexias creativas e respectando as normas previamente establecidas. 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B2.13. Seguimento das normas e d as instrucións de manexo e conservación de instrumentos, materiais e espazos. 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B2.14. Asunción de responsabilidades no traballo individual e colectivo. </w:t>
            </w:r>
          </w:p>
        </w:tc>
        <w:tc>
          <w:tcPr>
            <w:tcW w:w="3000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B2.5. Participar con interese, coidando e respectando o material, os utensilios e os espazos, desenvolvendo a iniciativa e a creatividade, respectando as normas e as regras previamente establecidas. </w:t>
            </w: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EPB2.5.1. Valora os elementos e os recursos empregados para conseguir o efecto que máis se axuste ao resultado final.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CSC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EPB2.5.2. Coida e respecta os materiais, os utensilios e os espazos utilizados. 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CSC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EPB2.5.3. Participa e amosa interese polas actividades propostas, colaborando na recollida e na organización do material. 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CSC</w:t>
            </w:r>
          </w:p>
        </w:tc>
      </w:tr>
      <w:tr w:rsidR="006B54DE" w:rsidRPr="008133B3" w:rsidTr="00275F89">
        <w:tc>
          <w:tcPr>
            <w:tcW w:w="1203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h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3945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B2.15. Elaboración de deseños previos á realización dunha obra para chegar ao resultado final con orde e limpeza. 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B2.16. Establecemento de protocolos de organización, orde, limpeza e presentación. </w:t>
            </w:r>
          </w:p>
        </w:tc>
        <w:tc>
          <w:tcPr>
            <w:tcW w:w="3000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B2.6. Amosar interese polo traballo, apreciando e valorando a correcta realización de actividades e a presentación. </w:t>
            </w: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EPB2.6.1. Completa e realiza os debuxos utilizando os coñecementos aprendidos. 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CSC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EPB2.6.2. Presenta as tarefas con orde e limpeza respectando as normas e indicacións establecidas. 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CSC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EPB2.6.3. Amosa interese polo traballo e a aplicación, apreciando a correcta realización dos exercicios e actividades.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CSC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</w:tc>
      </w:tr>
      <w:tr w:rsidR="006B54DE" w:rsidRPr="008133B3" w:rsidTr="00275F89">
        <w:tc>
          <w:tcPr>
            <w:tcW w:w="1203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3945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B2.17. Documentación sobre producións artísticas nos medios audiovisuais e nas tecnoloxías da información e da comunicación para un sinxelo tratamento das imaxes, o </w:t>
            </w:r>
            <w:r w:rsidRPr="006B54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deseño, a animación e a difusión dos traballos elaborados. </w:t>
            </w:r>
          </w:p>
        </w:tc>
        <w:tc>
          <w:tcPr>
            <w:tcW w:w="3000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B2.7. Utilizar e manexar as tecnoloxías da información e da comunicación como medio de información, investigación e deseño.</w:t>
            </w: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EPB2.7.1. Emprega as novas tecnoloxías para se iniciar no deseño dixital, no tratamento de imaxes ou na animación. 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CD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</w:tc>
      </w:tr>
      <w:tr w:rsidR="006B54DE" w:rsidRPr="008133B3" w:rsidTr="00275F89">
        <w:tc>
          <w:tcPr>
            <w:tcW w:w="14118" w:type="dxa"/>
            <w:gridSpan w:val="5"/>
            <w:shd w:val="clear" w:color="auto" w:fill="auto"/>
            <w:vAlign w:val="center"/>
          </w:tcPr>
          <w:p w:rsidR="006B54DE" w:rsidRPr="006B54DE" w:rsidRDefault="006B54DE" w:rsidP="006B54DE">
            <w:pPr>
              <w:pStyle w:val="ttcab1"/>
              <w:ind w:lef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BLOQUE 3. DEBUXO XEOMÉTRICO</w:t>
            </w:r>
          </w:p>
        </w:tc>
      </w:tr>
      <w:tr w:rsidR="006B54DE" w:rsidRPr="008133B3" w:rsidTr="00275F89">
        <w:tc>
          <w:tcPr>
            <w:tcW w:w="1203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h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3945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B3.1. Exploración das posibilidades da liña recta para iniciar os traballos de xeometría.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B3.2. Seguimento de normas e das instrucións de manexo das ferramentas básicas do debuxo técnico. </w:t>
            </w:r>
          </w:p>
        </w:tc>
        <w:tc>
          <w:tcPr>
            <w:tcW w:w="3000" w:type="dxa"/>
            <w:vMerge w:val="restart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B3.1. Coñecer e utilizar as ferramentas básicas do debuxo xeométrico.</w:t>
            </w: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EPB3.1.1 Coñece e usa as principais ferramentas básicas do debuxo xeométrico (regra, escuadro, cartabón, semicírculo etc.) 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CMCCT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 xml:space="preserve">EPB3.1.2. Utiliza o trazado de rectas paralelas. 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CMCCT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EPB3.1.3. Traza ángulos rectos, de 30 e de 60 graos utilizando as ferramentas básicas.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CMCCT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EPB3.1.4. Manexa os efectos visuais da perspectiva para debuxar triángulos e cuadriláteros.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CMCCT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EPB3.1.5. Representa e aplica adecuadamente o eixe de simetría.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CMCCT</w:t>
            </w:r>
          </w:p>
        </w:tc>
      </w:tr>
      <w:tr w:rsidR="006B54DE" w:rsidRPr="008133B3" w:rsidTr="00275F89">
        <w:tc>
          <w:tcPr>
            <w:tcW w:w="1203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5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EPB3.1.6. Representa formas xeométricas con precisión e coa axuda da cuadrícula e as ferramentas básicas.</w:t>
            </w:r>
          </w:p>
        </w:tc>
        <w:tc>
          <w:tcPr>
            <w:tcW w:w="1434" w:type="dxa"/>
            <w:shd w:val="clear" w:color="auto" w:fill="auto"/>
          </w:tcPr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CCEC</w:t>
            </w:r>
          </w:p>
          <w:p w:rsidR="006B54DE" w:rsidRPr="006B54DE" w:rsidRDefault="006B54DE" w:rsidP="006B54DE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B54DE">
              <w:rPr>
                <w:rFonts w:asciiTheme="minorHAnsi" w:hAnsiTheme="minorHAnsi" w:cstheme="minorHAnsi"/>
                <w:sz w:val="22"/>
                <w:szCs w:val="22"/>
              </w:rPr>
              <w:t>CMCCT</w:t>
            </w:r>
          </w:p>
        </w:tc>
      </w:tr>
    </w:tbl>
    <w:p w:rsidR="006B54DE" w:rsidRDefault="006B54DE" w:rsidP="006B54DE"/>
    <w:p w:rsidR="00AF2D80" w:rsidRDefault="00AF2D80" w:rsidP="00066A12">
      <w:pPr>
        <w:rPr>
          <w:rFonts w:ascii="Calibri" w:hAnsi="Calibri"/>
          <w:b/>
          <w:sz w:val="24"/>
        </w:rPr>
      </w:pPr>
    </w:p>
    <w:p w:rsidR="00407937" w:rsidRDefault="00407937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4</w:t>
      </w:r>
      <w:r w:rsidRPr="008F3ED7">
        <w:rPr>
          <w:rFonts w:ascii="Calibri" w:hAnsi="Calibri"/>
          <w:b/>
          <w:sz w:val="24"/>
        </w:rPr>
        <w:t>.- Vinculación entre estándares de aprendizaxe</w:t>
      </w:r>
      <w:r>
        <w:rPr>
          <w:rFonts w:ascii="Calibri" w:hAnsi="Calibri"/>
          <w:b/>
          <w:sz w:val="24"/>
        </w:rPr>
        <w:t>, con indicación dos mínimos esixibles para promocionar,</w:t>
      </w:r>
      <w:r w:rsidRPr="008F3ED7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e </w:t>
      </w:r>
      <w:r w:rsidRPr="008F3ED7">
        <w:rPr>
          <w:rFonts w:ascii="Calibri" w:hAnsi="Calibri"/>
          <w:b/>
          <w:sz w:val="24"/>
        </w:rPr>
        <w:t xml:space="preserve">instrumentos de avaliación e criterios de cualificación. </w:t>
      </w:r>
    </w:p>
    <w:p w:rsidR="006B54DE" w:rsidRDefault="006B54DE" w:rsidP="006B54DE"/>
    <w:tbl>
      <w:tblPr>
        <w:tblW w:w="4944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022"/>
        <w:gridCol w:w="709"/>
        <w:gridCol w:w="709"/>
        <w:gridCol w:w="708"/>
        <w:gridCol w:w="709"/>
        <w:gridCol w:w="3825"/>
        <w:gridCol w:w="1276"/>
      </w:tblGrid>
      <w:tr w:rsidR="00D1602C" w:rsidRPr="008133B3" w:rsidTr="00D1602C">
        <w:trPr>
          <w:tblHeader/>
        </w:trPr>
        <w:tc>
          <w:tcPr>
            <w:tcW w:w="6022" w:type="dxa"/>
            <w:shd w:val="clear" w:color="auto" w:fill="auto"/>
            <w:vAlign w:val="center"/>
          </w:tcPr>
          <w:p w:rsidR="006B54DE" w:rsidRPr="00FB35BB" w:rsidRDefault="006B54DE" w:rsidP="00275F89">
            <w:pPr>
              <w:pStyle w:val="ttcab1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Estándares de aprendizaxe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54DE" w:rsidRPr="00FB35BB" w:rsidRDefault="006B54DE" w:rsidP="00275F89">
            <w:pPr>
              <w:pStyle w:val="ttcab1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1ª AV</w:t>
            </w:r>
          </w:p>
        </w:tc>
        <w:tc>
          <w:tcPr>
            <w:tcW w:w="709" w:type="dxa"/>
            <w:vAlign w:val="center"/>
          </w:tcPr>
          <w:p w:rsidR="006B54DE" w:rsidRPr="00FB35BB" w:rsidRDefault="006B54DE" w:rsidP="00275F89">
            <w:pPr>
              <w:pStyle w:val="ttcab1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2ª AV</w:t>
            </w:r>
          </w:p>
        </w:tc>
        <w:tc>
          <w:tcPr>
            <w:tcW w:w="708" w:type="dxa"/>
            <w:vAlign w:val="center"/>
          </w:tcPr>
          <w:p w:rsidR="006B54DE" w:rsidRPr="00FB35BB" w:rsidRDefault="006B54DE" w:rsidP="00275F89">
            <w:pPr>
              <w:pStyle w:val="ttcab1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3ª AV</w:t>
            </w:r>
          </w:p>
        </w:tc>
        <w:tc>
          <w:tcPr>
            <w:tcW w:w="709" w:type="dxa"/>
            <w:vAlign w:val="center"/>
          </w:tcPr>
          <w:p w:rsidR="006B54DE" w:rsidRPr="00FB35BB" w:rsidRDefault="006B54DE" w:rsidP="00275F89">
            <w:pPr>
              <w:pStyle w:val="ttcab1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MIN</w:t>
            </w:r>
          </w:p>
        </w:tc>
        <w:tc>
          <w:tcPr>
            <w:tcW w:w="3825" w:type="dxa"/>
            <w:vAlign w:val="center"/>
          </w:tcPr>
          <w:p w:rsidR="006B54DE" w:rsidRPr="00FB35BB" w:rsidRDefault="006B54DE" w:rsidP="00275F89">
            <w:pPr>
              <w:pStyle w:val="ttcab1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Instrumentos de avaliación</w:t>
            </w:r>
          </w:p>
        </w:tc>
        <w:tc>
          <w:tcPr>
            <w:tcW w:w="1276" w:type="dxa"/>
            <w:vAlign w:val="center"/>
          </w:tcPr>
          <w:p w:rsidR="006B54DE" w:rsidRPr="00FB35BB" w:rsidRDefault="006B54DE" w:rsidP="00275F89">
            <w:pPr>
              <w:pStyle w:val="ttcab1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Criterios de cualificación</w:t>
            </w: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 xml:space="preserve">EPB1.1.1. </w:t>
            </w:r>
            <w:r w:rsidRPr="00FB35BB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Recoñece as imaxes fixas e en movemento e clasifícaas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053490" w:rsidP="00053490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EPB1.1.2. Debuxa aspectos da vida cotiá.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EPB1.2.1. Identifica os recursos e os materiais utilizados para elaborar unha obra.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EPB1.2.2. Analiza as posibilidades de materiais, texturas, formas e cores aplicadas sobre diferentes soportes.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EPB1.3.1 </w:t>
            </w:r>
            <w:r w:rsidRPr="00FB35BB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. Coñece a evolución da fotografía desde o branco/negro á cor, do formato papel ao dixital, e valora as posibilidades que proporciona a tecnoloxía.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 1.3.2. Realiza fotografías  utilizando medios tecnolóxicos, analizando, a posteriori, se o encadre é o máis axeitado para  o propósito inicial.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 1.3.3. Recoñece os diferentes temas da fotografía.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 xml:space="preserve">EPB2.1.1. Realiza composicións que transmitan emocións e sensacións básicas, utilizando distintos elementos e recursos para os axustar ás necesidades. 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053490" w:rsidP="00053490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EPB2.1.2. Busca un cartel e confecciona o seu propio anuncio.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EPB2.2.1. Confecciona planos, e mapas simples coa axuda das ferramentas básicas, individualmente e en grupo.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 xml:space="preserve">EPB2.2.2. Utiliza e manexa os elementos que estruturan o espazo gráfico (cuadrícula). 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053490" w:rsidP="00053490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EPB2.2.3. Participa nas actividades propostas e amosa interese por elas, colaborando sempre que se trate dun traballo en grupo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 xml:space="preserve">EPB2.3.1. Representa con claroscuro a sensación espacial de composicións volumétricas. 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EPB2.3.2. Experimenta coa superposición de planos para crear volume.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lastRenderedPageBreak/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EPB2.3.3. Utiliza a liña horizontal como elemento expresivo para proporcionar sensación de profundidade. 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EPB2.3.4. Combina e analiza as cores para as utilizar correctamente na composición.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053490" w:rsidP="00053490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EPB2.3.5. Aproveita a diferenza das texturas achegadas polos lapis de cores e as ceras.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EPB2.3.6. Constrúe obxectos tridimensionais.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 xml:space="preserve">EPB2.4.1. Debuxa formas, figuras e elementos do contexto con dimensións, proporcións, cores e tamaños axeitados. 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lastRenderedPageBreak/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EPB2.4.2.  </w:t>
            </w:r>
            <w:r w:rsidRPr="00FB35BB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Organiza os espazos das súas producións bidimensionais, utilizando conceptos básicos de composición, equilibrio e proporción</w:t>
            </w: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EPB2.4.3.</w:t>
            </w:r>
            <w:r w:rsidRPr="00FB35BB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 xml:space="preserve"> Analiza e compara as texturas naturais e artificiais, así como as texturas visuais e táctiles, sendo capaz de realizar  traballos artísticos utilizando estes coñecementos.</w:t>
            </w: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EPB2.4.4. Distingue o tema ou xénero de obras plásticas.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EPB2.4.5. Realiza imaxes humanas, animais e casas, partindo dun bosquexo.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053490" w:rsidP="00053490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EPB2.5.1. Valora os elementos e os recursos empregados para conseguir o efecto que máis se axuste ao resultado final.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 xml:space="preserve">EPB2.5.2. Coida e respecta os materiais, os utensilios e os espazos utilizados. 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053490" w:rsidP="00053490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 xml:space="preserve">EPB2.5.3. Participa e amosa interese polas actividades propostas, colaborando na recollida e na organización do material. 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053490" w:rsidP="00053490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 xml:space="preserve">EPB2.6.1. Completa e realiza os debuxos utilizando os coñecementos aprendidos. 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 xml:space="preserve">EPB2.6.2. Presenta as tarefas con orde e limpeza respectando as normas e indicacións establecidas. 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053490" w:rsidP="00053490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EPB2.6.3. Amosa interese polo traballo e a aplicación, apreciando a correcta realización dos exercicios e actividades.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 xml:space="preserve">EPB2.7.1. Emprega as novas tecnoloxías para se iniciar no deseño dixital, no tratamento de imaxes ou na animación. 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 xml:space="preserve">EPB3.1.1 Coñece e usa as principais ferramentas básicas do debuxo xeométrico (regra, escuadro, cartabón, semicírculo etc.) 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053490" w:rsidP="00053490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 xml:space="preserve">EPB3.1.2. Utiliza o trazado de rectas paralelas. 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EPB3.1.3. Traza ángulos rectos, de 30 e de 60 graos utilizando as ferramentas básicas.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lastRenderedPageBreak/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EPB3.1.4. Manexa os efectos visuais da perspectiva para debuxar triángulos e cuadriláteros.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EPB3.1.5. Representa e aplica adecuadamente o eixe de simetría.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02C" w:rsidRPr="008133B3" w:rsidTr="00D1602C">
        <w:tc>
          <w:tcPr>
            <w:tcW w:w="6022" w:type="dxa"/>
            <w:shd w:val="clear" w:color="auto" w:fill="auto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FB35BB">
              <w:rPr>
                <w:rFonts w:asciiTheme="minorHAnsi" w:hAnsiTheme="minorHAnsi" w:cstheme="minorHAnsi"/>
                <w:sz w:val="22"/>
                <w:szCs w:val="22"/>
              </w:rPr>
              <w:t>EPB3.1.6. Representa formas xeométricas con precisión e coa axuda da cuadrícula e as ferramentas básicas.</w:t>
            </w:r>
          </w:p>
        </w:tc>
        <w:tc>
          <w:tcPr>
            <w:tcW w:w="709" w:type="dxa"/>
            <w:shd w:val="clear" w:color="auto" w:fill="auto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6B54DE" w:rsidRPr="00FB35BB" w:rsidRDefault="009E304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bookmarkStart w:id="0" w:name="_GoBack"/>
            <w:bookmarkEnd w:id="0"/>
          </w:p>
        </w:tc>
        <w:tc>
          <w:tcPr>
            <w:tcW w:w="709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5" w:type="dxa"/>
          </w:tcPr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Observación sistemática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Intercambio oral</w:t>
            </w:r>
          </w:p>
          <w:p w:rsidR="00D1602C" w:rsidRPr="00D1602C" w:rsidRDefault="00D1602C" w:rsidP="00D1602C">
            <w:pPr>
              <w:ind w:firstLine="0"/>
              <w:rPr>
                <w:rFonts w:asciiTheme="minorHAnsi" w:eastAsia="Arial" w:hAnsiTheme="minorHAnsi" w:cstheme="minorHAnsi"/>
              </w:rPr>
            </w:pPr>
            <w:r w:rsidRPr="00D1602C">
              <w:rPr>
                <w:rFonts w:asciiTheme="minorHAnsi" w:eastAsia="Arial" w:hAnsiTheme="minorHAnsi" w:cstheme="minorHAnsi"/>
                <w:szCs w:val="22"/>
              </w:rPr>
              <w:t>Proba escrita</w:t>
            </w:r>
          </w:p>
          <w:p w:rsidR="006B54DE" w:rsidRPr="00FB35BB" w:rsidRDefault="00D1602C" w:rsidP="00D1602C">
            <w:pPr>
              <w:pStyle w:val="ttp1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  <w:sz w:val="22"/>
                <w:szCs w:val="22"/>
              </w:rPr>
            </w:pPr>
            <w:r w:rsidRPr="00D1602C">
              <w:rPr>
                <w:rFonts w:asciiTheme="minorHAnsi" w:eastAsia="Arial" w:hAnsiTheme="minorHAnsi" w:cs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276" w:type="dxa"/>
          </w:tcPr>
          <w:p w:rsidR="006B54DE" w:rsidRPr="00FB35BB" w:rsidRDefault="006B54DE" w:rsidP="00275F89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B54DE" w:rsidRDefault="006B54DE" w:rsidP="006B54DE"/>
    <w:p w:rsidR="00407937" w:rsidRPr="008F3ED7" w:rsidRDefault="00407937" w:rsidP="00CA08FA">
      <w:pPr>
        <w:pStyle w:val="artigo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5</w:t>
      </w:r>
      <w:r w:rsidRPr="008F3ED7">
        <w:rPr>
          <w:rFonts w:ascii="Calibri" w:hAnsi="Calibri"/>
          <w:b/>
          <w:sz w:val="24"/>
        </w:rPr>
        <w:t xml:space="preserve">.- Elementos transversais. </w:t>
      </w:r>
    </w:p>
    <w:p w:rsidR="00407937" w:rsidRPr="008F3ED7" w:rsidRDefault="00407937" w:rsidP="00CA08FA">
      <w:pPr>
        <w:pStyle w:val="artigo"/>
        <w:rPr>
          <w:rFonts w:ascii="Calibri" w:hAnsi="Calibri"/>
          <w:sz w:val="24"/>
        </w:rPr>
      </w:pPr>
    </w:p>
    <w:p w:rsidR="00407937" w:rsidRPr="008F3ED7" w:rsidRDefault="00407937" w:rsidP="007F72EC">
      <w:p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Traballaranse en tódal</w:t>
      </w:r>
      <w:r>
        <w:rPr>
          <w:rFonts w:ascii="Calibri" w:hAnsi="Calibri"/>
          <w:sz w:val="24"/>
        </w:rPr>
        <w:t>a</w:t>
      </w:r>
      <w:r w:rsidRPr="008F3ED7">
        <w:rPr>
          <w:rFonts w:ascii="Calibri" w:hAnsi="Calibri"/>
          <w:sz w:val="24"/>
        </w:rPr>
        <w:t>s disciplinas:</w:t>
      </w:r>
    </w:p>
    <w:p w:rsidR="00407937" w:rsidRPr="008F3ED7" w:rsidRDefault="00407937" w:rsidP="007F72EC">
      <w:pPr>
        <w:rPr>
          <w:rFonts w:ascii="Calibri" w:hAnsi="Calibri"/>
          <w:sz w:val="24"/>
        </w:rPr>
      </w:pP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A comprensión lectora, 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expresión oral e escrita,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comunicación audiovisual, 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As tecnoloxías da información e a comunicación, 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 </w:t>
      </w:r>
      <w:proofErr w:type="spellStart"/>
      <w:r w:rsidRPr="008F3ED7">
        <w:rPr>
          <w:rFonts w:ascii="Calibri" w:hAnsi="Calibri"/>
          <w:sz w:val="24"/>
        </w:rPr>
        <w:t>emprendemento</w:t>
      </w:r>
      <w:proofErr w:type="spellEnd"/>
      <w:r w:rsidRPr="008F3ED7">
        <w:rPr>
          <w:rFonts w:ascii="Calibri" w:hAnsi="Calibri"/>
          <w:sz w:val="24"/>
        </w:rPr>
        <w:t xml:space="preserve"> e a educación cívica e constitucional 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fomenten a igualdade efectiva entre homes e mulleres e a prevención da violencia de xénero.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inherentes ao principio de igualdade de trato e non-discriminación por calquera condición ou circunstancia persoal ou social.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prevención e resolución pacífica de conflitos en todos os ámbitos da vida persoal, familiar e social. 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 prevención da violencia de xénero, da violencia terrorista e de calquera forma de violencia, racismo ou xenofobia. 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="Calibri" w:hAnsi="Calibri"/>
          <w:sz w:val="24"/>
        </w:rPr>
        <w:t>transxénero</w:t>
      </w:r>
      <w:proofErr w:type="spellEnd"/>
      <w:r w:rsidRPr="008F3ED7">
        <w:rPr>
          <w:rFonts w:ascii="Calibri" w:hAnsi="Calibri"/>
          <w:sz w:val="24"/>
        </w:rPr>
        <w:t xml:space="preserve"> e intersexual.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407937" w:rsidRPr="008F3ED7" w:rsidRDefault="00407937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Educación e  seguridade viaria </w:t>
      </w:r>
    </w:p>
    <w:p w:rsidR="00407937" w:rsidRPr="008F3ED7" w:rsidRDefault="00407937" w:rsidP="006F3EA5">
      <w:pPr>
        <w:rPr>
          <w:rFonts w:ascii="Calibri" w:hAnsi="Calibri"/>
          <w:sz w:val="24"/>
        </w:rPr>
      </w:pPr>
    </w:p>
    <w:p w:rsidR="00407937" w:rsidRPr="008F3ED7" w:rsidRDefault="00407937" w:rsidP="006F3EA5">
      <w:pPr>
        <w:rPr>
          <w:rFonts w:ascii="Calibri" w:hAnsi="Calibri"/>
          <w:sz w:val="24"/>
          <w:lang w:eastAsia="zh-CN"/>
        </w:rPr>
      </w:pPr>
    </w:p>
    <w:p w:rsidR="00407937" w:rsidRPr="008F3ED7" w:rsidRDefault="00407937" w:rsidP="007F72EC">
      <w:pPr>
        <w:pStyle w:val="TDC1"/>
        <w:tabs>
          <w:tab w:val="left" w:pos="440"/>
          <w:tab w:val="right" w:leader="underscore" w:pos="8494"/>
        </w:tabs>
        <w:rPr>
          <w:b/>
          <w:noProof/>
          <w:color w:val="FF0000"/>
          <w:sz w:val="24"/>
          <w:szCs w:val="24"/>
          <w:lang w:val="es-ES" w:eastAsia="gl-ES"/>
        </w:rPr>
      </w:pPr>
      <w:r>
        <w:rPr>
          <w:b/>
          <w:noProof/>
          <w:sz w:val="24"/>
          <w:szCs w:val="24"/>
          <w:lang w:val="es-ES" w:eastAsia="gl-ES"/>
        </w:rPr>
        <w:t>6</w:t>
      </w:r>
      <w:r w:rsidRPr="008F3ED7">
        <w:rPr>
          <w:b/>
          <w:noProof/>
          <w:sz w:val="24"/>
          <w:szCs w:val="24"/>
          <w:lang w:val="es-ES" w:eastAsia="gl-ES"/>
        </w:rPr>
        <w:t xml:space="preserve">.- </w:t>
      </w:r>
      <w:r w:rsidRPr="008F3ED7">
        <w:rPr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Pr="008F3ED7">
        <w:rPr>
          <w:b/>
          <w:noProof/>
          <w:sz w:val="24"/>
          <w:szCs w:val="24"/>
          <w:lang w:val="es-ES" w:eastAsia="gl-ES"/>
        </w:rPr>
        <w:t xml:space="preserve"> </w:t>
      </w:r>
    </w:p>
    <w:p w:rsidR="00407937" w:rsidRPr="00260C53" w:rsidRDefault="00407937" w:rsidP="007F72EC">
      <w:pPr>
        <w:rPr>
          <w:rFonts w:asciiTheme="minorHAnsi" w:hAnsiTheme="minorHAnsi" w:cstheme="minorHAnsi"/>
          <w:b/>
          <w:sz w:val="24"/>
          <w:lang w:val="pt-BR"/>
        </w:rPr>
      </w:pPr>
    </w:p>
    <w:p w:rsidR="00260C53" w:rsidRDefault="00260C53" w:rsidP="00260C53">
      <w:pPr>
        <w:ind w:firstLine="0"/>
        <w:rPr>
          <w:rFonts w:asciiTheme="minorHAnsi" w:hAnsiTheme="minorHAnsi" w:cstheme="minorHAnsi"/>
          <w:sz w:val="24"/>
        </w:rPr>
      </w:pPr>
      <w:r w:rsidRPr="00260C53">
        <w:rPr>
          <w:rFonts w:asciiTheme="minorHAnsi" w:hAnsiTheme="minorHAnsi" w:cstheme="minorHAnsi"/>
          <w:sz w:val="24"/>
        </w:rPr>
        <w:t xml:space="preserve">Na metodoloxía a empregar teranse sempre en conta a presenza da auxiliar e facilitará o desenvolvemento dos seguintes aspectos: </w:t>
      </w:r>
    </w:p>
    <w:p w:rsidR="00260C53" w:rsidRDefault="00260C53" w:rsidP="00260C53">
      <w:pPr>
        <w:ind w:firstLine="0"/>
        <w:rPr>
          <w:rFonts w:asciiTheme="minorHAnsi" w:hAnsiTheme="minorHAnsi" w:cstheme="minorHAnsi"/>
          <w:sz w:val="24"/>
        </w:rPr>
      </w:pPr>
      <w:r w:rsidRPr="00260C53">
        <w:rPr>
          <w:rFonts w:asciiTheme="minorHAnsi" w:hAnsiTheme="minorHAnsi" w:cstheme="minorHAnsi"/>
          <w:sz w:val="24"/>
        </w:rPr>
        <w:t xml:space="preserve">a) Posibilitar a práctica da conversa oral na lingua estranxeira. </w:t>
      </w:r>
    </w:p>
    <w:p w:rsidR="00260C53" w:rsidRDefault="00260C53" w:rsidP="00260C53">
      <w:pPr>
        <w:ind w:firstLine="0"/>
        <w:rPr>
          <w:rFonts w:asciiTheme="minorHAnsi" w:hAnsiTheme="minorHAnsi" w:cstheme="minorHAnsi"/>
          <w:sz w:val="24"/>
        </w:rPr>
      </w:pPr>
      <w:r w:rsidRPr="00260C53">
        <w:rPr>
          <w:rFonts w:asciiTheme="minorHAnsi" w:hAnsiTheme="minorHAnsi" w:cstheme="minorHAnsi"/>
          <w:sz w:val="24"/>
        </w:rPr>
        <w:t xml:space="preserve">b) Achegar ao alumnado á cultura do país onde se fala a lingua estranxeira, mediante a presentación de temas de actualidade e actividades lúdicas. </w:t>
      </w:r>
    </w:p>
    <w:p w:rsidR="00260C53" w:rsidRPr="00260C53" w:rsidRDefault="00260C53" w:rsidP="00260C53">
      <w:pPr>
        <w:ind w:firstLine="0"/>
        <w:rPr>
          <w:rFonts w:asciiTheme="minorHAnsi" w:hAnsiTheme="minorHAnsi" w:cstheme="minorHAnsi"/>
          <w:b/>
          <w:sz w:val="24"/>
          <w:lang w:val="pt-BR"/>
        </w:rPr>
      </w:pPr>
      <w:r w:rsidRPr="00260C53">
        <w:rPr>
          <w:rFonts w:asciiTheme="minorHAnsi" w:hAnsiTheme="minorHAnsi" w:cstheme="minorHAnsi"/>
          <w:sz w:val="24"/>
        </w:rPr>
        <w:t>c) Apoiar e motivar ao alumnado cos medios necesarios para facilitar a súa comunicación na lingua estranxeira.</w:t>
      </w:r>
    </w:p>
    <w:p w:rsidR="00260C53" w:rsidRPr="00260C53" w:rsidRDefault="00260C53" w:rsidP="007F72EC">
      <w:pPr>
        <w:rPr>
          <w:rFonts w:asciiTheme="minorHAnsi" w:hAnsiTheme="minorHAnsi" w:cstheme="minorHAnsi"/>
          <w:b/>
          <w:sz w:val="24"/>
          <w:lang w:val="pt-BR"/>
        </w:rPr>
      </w:pPr>
    </w:p>
    <w:p w:rsidR="00407937" w:rsidRPr="008F3ED7" w:rsidRDefault="00407937" w:rsidP="007F72EC">
      <w:pPr>
        <w:rPr>
          <w:rFonts w:ascii="Calibri" w:hAnsi="Calibri" w:cs="Arial"/>
          <w:b/>
          <w:sz w:val="24"/>
          <w:lang w:val="pt-BR"/>
        </w:rPr>
      </w:pPr>
      <w:r>
        <w:rPr>
          <w:rFonts w:ascii="Calibri" w:hAnsi="Calibri" w:cs="Arial"/>
          <w:b/>
          <w:sz w:val="24"/>
          <w:lang w:val="pt-BR"/>
        </w:rPr>
        <w:t xml:space="preserve">6.1. </w:t>
      </w:r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Principios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metodolóxicos</w:t>
      </w:r>
      <w:proofErr w:type="spellEnd"/>
    </w:p>
    <w:p w:rsidR="00407937" w:rsidRPr="008F3ED7" w:rsidRDefault="00407937" w:rsidP="007F72EC">
      <w:pPr>
        <w:rPr>
          <w:rFonts w:ascii="Calibri" w:hAnsi="Calibri" w:cs="Arial"/>
          <w:b/>
          <w:sz w:val="24"/>
          <w:lang w:val="pt-BR"/>
        </w:rPr>
      </w:pPr>
    </w:p>
    <w:p w:rsidR="00407937" w:rsidRPr="008F3ED7" w:rsidRDefault="00407937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dun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asertivo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Fuxindo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dunha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postura </w:t>
      </w:r>
      <w:proofErr w:type="spellStart"/>
      <w:r w:rsidRPr="008F3ED7">
        <w:rPr>
          <w:rFonts w:ascii="Calibri" w:hAnsi="Calibri" w:cs="Arial"/>
          <w:sz w:val="24"/>
          <w:lang w:val="pt-BR"/>
        </w:rPr>
        <w:t>inhibicionista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="Calibri" w:hAnsi="Calibri" w:cs="Arial"/>
          <w:sz w:val="24"/>
          <w:lang w:val="pt-BR"/>
        </w:rPr>
        <w:t>concepción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punitiva, </w:t>
      </w:r>
      <w:proofErr w:type="spellStart"/>
      <w:r w:rsidRPr="008F3ED7">
        <w:rPr>
          <w:rFonts w:ascii="Calibri" w:hAnsi="Calibri" w:cs="Arial"/>
          <w:sz w:val="24"/>
          <w:lang w:val="pt-BR"/>
        </w:rPr>
        <w:t>practicarase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unha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posibilidades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="Calibri" w:hAnsi="Calibri" w:cs="Arial"/>
          <w:sz w:val="24"/>
          <w:lang w:val="pt-BR"/>
        </w:rPr>
        <w:t>súa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mellora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="Calibri" w:hAnsi="Calibri" w:cs="Arial"/>
          <w:sz w:val="24"/>
          <w:lang w:val="pt-BR"/>
        </w:rPr>
        <w:t>súas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Como </w:t>
      </w:r>
      <w:proofErr w:type="spellStart"/>
      <w:r w:rsidRPr="008F3ED7">
        <w:rPr>
          <w:rFonts w:ascii="Calibri" w:hAnsi="Calibri" w:cs="Arial"/>
          <w:sz w:val="24"/>
          <w:lang w:val="pt-BR"/>
        </w:rPr>
        <w:t>reforzo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="Calibri" w:hAnsi="Calibr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="Calibri" w:hAnsi="Calibri" w:cs="Arial"/>
          <w:sz w:val="24"/>
          <w:lang w:val="pt-BR"/>
        </w:rPr>
        <w:t xml:space="preserve"> feito </w:t>
      </w:r>
      <w:proofErr w:type="spellStart"/>
      <w:r w:rsidRPr="008F3ED7">
        <w:rPr>
          <w:rFonts w:ascii="Calibri" w:hAnsi="Calibri" w:cs="Arial"/>
          <w:sz w:val="24"/>
          <w:lang w:val="pt-BR"/>
        </w:rPr>
        <w:t>usarase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="Calibri" w:hAnsi="Calibri" w:cs="Arial"/>
          <w:sz w:val="24"/>
          <w:lang w:val="pt-BR"/>
        </w:rPr>
        <w:t>eloxio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="Calibri" w:hAnsi="Calibri" w:cs="Arial"/>
          <w:sz w:val="24"/>
          <w:lang w:val="pt-BR"/>
        </w:rPr>
        <w:t>inadecuado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Esta </w:t>
      </w:r>
      <w:proofErr w:type="spellStart"/>
      <w:r w:rsidRPr="008F3ED7">
        <w:rPr>
          <w:rFonts w:ascii="Calibri" w:hAnsi="Calibri" w:cs="Arial"/>
          <w:sz w:val="24"/>
          <w:lang w:val="pt-BR"/>
        </w:rPr>
        <w:t>discriminación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condutual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xunto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co trato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respectuoso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xusto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favorecerán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="Calibri" w:hAnsi="Calibri" w:cs="Arial"/>
          <w:sz w:val="24"/>
          <w:lang w:val="pt-BR"/>
        </w:rPr>
        <w:t>rendemento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="Calibri" w:hAnsi="Calibri" w:cs="Arial"/>
          <w:sz w:val="24"/>
          <w:lang w:val="pt-BR"/>
        </w:rPr>
        <w:t>convivencia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="Calibri" w:hAnsi="Calibri" w:cs="Arial"/>
          <w:sz w:val="24"/>
          <w:lang w:val="pt-BR"/>
        </w:rPr>
        <w:t>contribuíndo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07937" w:rsidRPr="008F3ED7" w:rsidRDefault="00407937" w:rsidP="007F72EC">
      <w:pPr>
        <w:rPr>
          <w:rFonts w:ascii="Calibri" w:hAnsi="Calibri" w:cs="Arial"/>
          <w:sz w:val="24"/>
          <w:lang w:val="pt-BR"/>
        </w:rPr>
      </w:pPr>
    </w:p>
    <w:p w:rsidR="00407937" w:rsidRPr="008F3ED7" w:rsidRDefault="00407937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significativos</w:t>
      </w:r>
      <w:r w:rsidRPr="008F3ED7">
        <w:rPr>
          <w:rFonts w:ascii="Calibri" w:hAnsi="Calibr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="Calibri" w:hAnsi="Calibri" w:cs="Arial"/>
          <w:sz w:val="24"/>
          <w:lang w:val="pt-BR"/>
        </w:rPr>
        <w:t>ensino-aprendizaxe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procurarase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sempre </w:t>
      </w:r>
    </w:p>
    <w:p w:rsidR="00407937" w:rsidRPr="008F3ED7" w:rsidRDefault="00407937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="Calibri" w:hAnsi="Calibri" w:cs="Arial"/>
          <w:sz w:val="24"/>
          <w:lang w:val="pt-BR"/>
        </w:rPr>
        <w:t>sexan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lóxicos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coherentes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="Calibri" w:hAnsi="Calibri" w:cs="Arial"/>
          <w:sz w:val="24"/>
          <w:lang w:val="pt-BR"/>
        </w:rPr>
        <w:t>vocabulario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que se </w:t>
      </w:r>
      <w:proofErr w:type="spellStart"/>
      <w:r w:rsidRPr="008F3ED7">
        <w:rPr>
          <w:rFonts w:ascii="Calibri" w:hAnsi="Calibri" w:cs="Arial"/>
          <w:sz w:val="24"/>
          <w:lang w:val="pt-BR"/>
        </w:rPr>
        <w:t>dirixen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07937" w:rsidRPr="008F3ED7" w:rsidRDefault="00407937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comprender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="Calibri" w:hAnsi="Calibri" w:cs="Arial"/>
          <w:sz w:val="24"/>
          <w:lang w:val="pt-BR"/>
        </w:rPr>
        <w:t>estean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activados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07937" w:rsidRPr="008F3ED7" w:rsidRDefault="00407937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predisposición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o </w:t>
      </w:r>
      <w:proofErr w:type="spellStart"/>
      <w:r w:rsidRPr="008F3ED7">
        <w:rPr>
          <w:rFonts w:ascii="Calibri" w:hAnsi="Calibri" w:cs="Arial"/>
          <w:sz w:val="24"/>
          <w:lang w:val="pt-BR"/>
        </w:rPr>
        <w:t>interese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a </w:t>
      </w:r>
      <w:proofErr w:type="spellStart"/>
      <w:r w:rsidRPr="008F3ED7">
        <w:rPr>
          <w:rFonts w:ascii="Calibri" w:hAnsi="Calibri" w:cs="Arial"/>
          <w:sz w:val="24"/>
          <w:lang w:val="pt-BR"/>
        </w:rPr>
        <w:t>motivación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interactuar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="Calibri" w:hAnsi="Calibri" w:cs="Arial"/>
          <w:sz w:val="24"/>
          <w:lang w:val="pt-BR"/>
        </w:rPr>
        <w:t>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propomos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. </w:t>
      </w:r>
    </w:p>
    <w:p w:rsidR="00407937" w:rsidRPr="008F3ED7" w:rsidRDefault="00407937" w:rsidP="007F72EC">
      <w:pPr>
        <w:rPr>
          <w:rFonts w:ascii="Calibri" w:hAnsi="Calibri" w:cs="Arial"/>
          <w:sz w:val="24"/>
          <w:lang w:val="pt-BR"/>
        </w:rPr>
      </w:pPr>
    </w:p>
    <w:p w:rsidR="00407937" w:rsidRPr="008F3ED7" w:rsidRDefault="00407937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proxectos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investigación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Sen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="Calibri" w:hAnsi="Calibri" w:cs="Arial"/>
          <w:sz w:val="24"/>
          <w:lang w:val="pt-BR"/>
        </w:rPr>
        <w:t>explicacións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na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iranse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nos que, </w:t>
      </w:r>
      <w:proofErr w:type="spellStart"/>
      <w:r w:rsidRPr="008F3ED7">
        <w:rPr>
          <w:rFonts w:ascii="Calibri" w:hAnsi="Calibri" w:cs="Arial"/>
          <w:sz w:val="24"/>
          <w:lang w:val="pt-BR"/>
        </w:rPr>
        <w:t>coa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guía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será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(só ou </w:t>
      </w:r>
      <w:proofErr w:type="spellStart"/>
      <w:r w:rsidRPr="008F3ED7">
        <w:rPr>
          <w:rFonts w:ascii="Calibri" w:hAnsi="Calibri" w:cs="Arial"/>
          <w:sz w:val="24"/>
          <w:lang w:val="pt-BR"/>
        </w:rPr>
        <w:t>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cooperación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compañeiros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elabora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ela </w:t>
      </w:r>
      <w:proofErr w:type="spellStart"/>
      <w:r w:rsidRPr="008F3ED7">
        <w:rPr>
          <w:rFonts w:ascii="Calibri" w:hAnsi="Calibri" w:cs="Arial"/>
          <w:sz w:val="24"/>
          <w:lang w:val="pt-BR"/>
        </w:rPr>
        <w:t>algún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tipo de produto, que presenta aos demais. A biblioteca e as TIC </w:t>
      </w:r>
      <w:proofErr w:type="spellStart"/>
      <w:r w:rsidRPr="008F3ED7">
        <w:rPr>
          <w:rFonts w:ascii="Calibri" w:hAnsi="Calibri" w:cs="Arial"/>
          <w:sz w:val="24"/>
          <w:lang w:val="pt-BR"/>
        </w:rPr>
        <w:t>serán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destes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07937" w:rsidRPr="008F3ED7" w:rsidRDefault="00407937" w:rsidP="007F72EC">
      <w:pPr>
        <w:rPr>
          <w:rFonts w:ascii="Calibri" w:hAnsi="Calibri" w:cs="Arial"/>
          <w:sz w:val="24"/>
          <w:lang w:val="pt-BR"/>
        </w:rPr>
      </w:pPr>
    </w:p>
    <w:p w:rsidR="00407937" w:rsidRPr="008F3ED7" w:rsidRDefault="00407937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lastRenderedPageBreak/>
        <w:t>Metodoloxías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activas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pode </w:t>
      </w:r>
      <w:proofErr w:type="spellStart"/>
      <w:r w:rsidRPr="008F3ED7">
        <w:rPr>
          <w:rFonts w:ascii="Calibri" w:hAnsi="Calibri" w:cs="Arial"/>
          <w:sz w:val="24"/>
          <w:lang w:val="pt-BR"/>
        </w:rPr>
        <w:t>quedarse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pasiva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Promoverase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que </w:t>
      </w:r>
      <w:proofErr w:type="spellStart"/>
      <w:r w:rsidRPr="008F3ED7">
        <w:rPr>
          <w:rFonts w:ascii="Calibri" w:hAnsi="Calibri" w:cs="Arial"/>
          <w:sz w:val="24"/>
          <w:lang w:val="pt-BR"/>
        </w:rPr>
        <w:t>deberá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</w:t>
      </w:r>
      <w:proofErr w:type="spellStart"/>
      <w:r w:rsidRPr="008F3ED7">
        <w:rPr>
          <w:rFonts w:ascii="Calibri" w:hAnsi="Calibri" w:cs="Arial"/>
          <w:sz w:val="24"/>
          <w:lang w:val="pt-BR"/>
        </w:rPr>
        <w:t>recibe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enlazándoa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dándolle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sentido,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esforzándose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entendela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="Calibri" w:hAnsi="Calibri" w:cs="Arial"/>
          <w:sz w:val="24"/>
          <w:lang w:val="pt-BR"/>
        </w:rPr>
        <w:t>un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As </w:t>
      </w:r>
      <w:proofErr w:type="spellStart"/>
      <w:r w:rsidRPr="008F3ED7">
        <w:rPr>
          <w:rFonts w:ascii="Calibri" w:hAnsi="Calibri" w:cs="Arial"/>
          <w:sz w:val="24"/>
          <w:lang w:val="pt-BR"/>
        </w:rPr>
        <w:t>tecnicas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intelectural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lectora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="Calibri" w:hAnsi="Calibri" w:cs="Arial"/>
          <w:sz w:val="24"/>
          <w:lang w:val="pt-BR"/>
        </w:rPr>
        <w:t>punto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anterior, </w:t>
      </w:r>
      <w:proofErr w:type="spellStart"/>
      <w:r w:rsidRPr="008F3ED7">
        <w:rPr>
          <w:rFonts w:ascii="Calibri" w:hAnsi="Calibri" w:cs="Arial"/>
          <w:sz w:val="24"/>
          <w:lang w:val="pt-BR"/>
        </w:rPr>
        <w:t>son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fórmulas </w:t>
      </w:r>
      <w:proofErr w:type="spellStart"/>
      <w:r w:rsidRPr="008F3ED7">
        <w:rPr>
          <w:rFonts w:ascii="Calibri" w:hAnsi="Calibri" w:cs="Arial"/>
          <w:sz w:val="24"/>
          <w:lang w:val="pt-BR"/>
        </w:rPr>
        <w:t>eficaces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="Calibri" w:hAnsi="Calibri" w:cs="Arial"/>
          <w:sz w:val="24"/>
          <w:lang w:val="pt-BR"/>
        </w:rPr>
        <w:t>esa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07937" w:rsidRPr="008F3ED7" w:rsidRDefault="00407937" w:rsidP="007F72EC">
      <w:pPr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Atención á diversidade.</w:t>
      </w:r>
      <w:r w:rsidRPr="008F3ED7">
        <w:rPr>
          <w:rFonts w:ascii="Calibri" w:hAnsi="Calibri" w:cs="Arial"/>
          <w:sz w:val="24"/>
        </w:rPr>
        <w:t xml:space="preserve"> Ter en conta as </w:t>
      </w:r>
      <w:r w:rsidRPr="008F3ED7">
        <w:rPr>
          <w:rFonts w:ascii="Calibri" w:hAnsi="Calibri" w:cs="Arial"/>
          <w:b/>
          <w:bCs/>
          <w:sz w:val="24"/>
        </w:rPr>
        <w:t>peculiaridades</w:t>
      </w:r>
      <w:r w:rsidRPr="008F3ED7">
        <w:rPr>
          <w:rFonts w:ascii="Calibri" w:hAnsi="Calibri" w:cs="Arial"/>
          <w:sz w:val="24"/>
        </w:rPr>
        <w:t xml:space="preserve"> (ritmos e estilos de aprendizaxe, capacidades, etc.) de cada grupo e de cada neno/a concreto. Cada alumno ten as súas necesidades educativas e algúns presentan necesidades educativas especiais que deberán ser atendidas.</w:t>
      </w:r>
    </w:p>
    <w:p w:rsidR="00407937" w:rsidRPr="008F3ED7" w:rsidRDefault="00407937" w:rsidP="007F72EC">
      <w:pPr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Traballo cooperativo.</w:t>
      </w:r>
      <w:r w:rsidRPr="008F3ED7">
        <w:rPr>
          <w:rFonts w:ascii="Calibri" w:hAnsi="Calibri" w:cs="Arial"/>
          <w:sz w:val="24"/>
        </w:rPr>
        <w:t xml:space="preserve"> É preciso promover as </w:t>
      </w:r>
      <w:r w:rsidRPr="008F3ED7">
        <w:rPr>
          <w:rFonts w:ascii="Calibri" w:hAnsi="Calibri" w:cs="Arial"/>
          <w:b/>
          <w:bCs/>
          <w:sz w:val="24"/>
        </w:rPr>
        <w:t>relacións entre iguais</w:t>
      </w:r>
      <w:r w:rsidRPr="008F3ED7">
        <w:rPr>
          <w:rFonts w:ascii="Calibri" w:hAnsi="Calibri" w:cs="Arial"/>
          <w:sz w:val="24"/>
        </w:rPr>
        <w:t xml:space="preserve"> para favorece-la confrontación e a modificación dos puntos de vista propios.</w:t>
      </w: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  <w:lang w:val="es-ES"/>
        </w:rPr>
      </w:pPr>
      <w:r w:rsidRPr="008F3ED7">
        <w:rPr>
          <w:rFonts w:ascii="Calibri" w:hAnsi="Calibr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="Calibri" w:hAnsi="Calibr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="Calibri" w:hAnsi="Calibr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="Calibri" w:hAnsi="Calibri" w:cs="Arial"/>
          <w:b/>
          <w:bCs/>
          <w:sz w:val="24"/>
          <w:lang w:val="es-ES"/>
        </w:rPr>
        <w:t xml:space="preserve"> da capacidad “de aprender a aprender”. </w:t>
      </w: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  <w:lang w:val="es-ES"/>
        </w:rPr>
      </w:pPr>
      <w:r w:rsidRPr="008F3ED7">
        <w:rPr>
          <w:rFonts w:ascii="Calibri" w:hAnsi="Calibri" w:cs="Arial"/>
          <w:bCs/>
          <w:sz w:val="24"/>
          <w:lang w:val="es-ES"/>
        </w:rPr>
        <w:t xml:space="preserve">As sucesivas unidades de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desenvolven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encamiñadas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seus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aprendizaxe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dicir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avaliar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seu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comportamento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calquera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tarefa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escolar.</w:t>
      </w: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Cooperación e complicidade coas familias do alumnado</w:t>
      </w:r>
      <w:r w:rsidRPr="008F3ED7">
        <w:rPr>
          <w:rFonts w:ascii="Calibri" w:hAnsi="Calibri" w:cs="Arial"/>
          <w:sz w:val="24"/>
        </w:rPr>
        <w:t>, como requisito de primeiro orde para conseguir os obxectivos educativos do currículo escolar.</w:t>
      </w:r>
    </w:p>
    <w:p w:rsidR="00407937" w:rsidRPr="008F3ED7" w:rsidRDefault="00407937" w:rsidP="007F72EC">
      <w:pPr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 xml:space="preserve">6.2. </w:t>
      </w:r>
      <w:r w:rsidRPr="008F3ED7">
        <w:rPr>
          <w:rFonts w:ascii="Calibri" w:hAnsi="Calibri" w:cs="Arial"/>
          <w:b/>
          <w:sz w:val="24"/>
        </w:rPr>
        <w:t xml:space="preserve"> Secuenciación das actividades de ensino-aprendizaxe.</w:t>
      </w:r>
    </w:p>
    <w:p w:rsidR="00407937" w:rsidRPr="008F3ED7" w:rsidRDefault="00407937" w:rsidP="007F72EC">
      <w:pPr>
        <w:rPr>
          <w:rFonts w:ascii="Calibri" w:hAnsi="Calibri" w:cs="Arial"/>
          <w:b/>
          <w:sz w:val="24"/>
        </w:rPr>
      </w:pPr>
    </w:p>
    <w:p w:rsidR="00407937" w:rsidRPr="008F3ED7" w:rsidRDefault="00407937" w:rsidP="007F72EC">
      <w:pPr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407937" w:rsidRPr="008F3ED7" w:rsidRDefault="00407937" w:rsidP="007F72EC">
      <w:pPr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1.- Actividades para a presentación do centro de interese a traballar da forma máis </w:t>
      </w:r>
      <w:proofErr w:type="spellStart"/>
      <w:r w:rsidRPr="008F3ED7">
        <w:rPr>
          <w:rFonts w:ascii="Calibri" w:hAnsi="Calibri" w:cs="Arial"/>
          <w:b/>
          <w:sz w:val="24"/>
        </w:rPr>
        <w:t>chamativa</w:t>
      </w:r>
      <w:proofErr w:type="spellEnd"/>
      <w:r w:rsidRPr="008F3ED7">
        <w:rPr>
          <w:rFonts w:ascii="Calibri" w:hAnsi="Calibri" w:cs="Arial"/>
          <w:b/>
          <w:sz w:val="24"/>
        </w:rPr>
        <w:t xml:space="preserve"> posible, tratando de espertar a atención do alumnado e de motivalo cara as novas </w:t>
      </w:r>
      <w:proofErr w:type="spellStart"/>
      <w:r w:rsidRPr="008F3ED7">
        <w:rPr>
          <w:rFonts w:ascii="Calibri" w:hAnsi="Calibri" w:cs="Arial"/>
          <w:b/>
          <w:sz w:val="24"/>
        </w:rPr>
        <w:t>aprindizaxes</w:t>
      </w:r>
      <w:proofErr w:type="spellEnd"/>
      <w:r w:rsidRPr="008F3ED7">
        <w:rPr>
          <w:rFonts w:ascii="Calibri" w:hAnsi="Calibri" w:cs="Arial"/>
          <w:b/>
          <w:sz w:val="24"/>
        </w:rPr>
        <w:t>, mediante vídeos, lecturas, xogos...</w:t>
      </w:r>
    </w:p>
    <w:p w:rsidR="00407937" w:rsidRPr="008F3ED7" w:rsidRDefault="00407937" w:rsidP="007F72EC">
      <w:pPr>
        <w:rPr>
          <w:rFonts w:ascii="Calibri" w:hAnsi="Calibri" w:cs="Arial"/>
          <w:b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2.-</w:t>
      </w:r>
      <w:r w:rsidRPr="008F3ED7">
        <w:rPr>
          <w:rFonts w:ascii="Calibri" w:hAnsi="Calibri" w:cs="Arial"/>
          <w:b/>
          <w:bCs/>
          <w:sz w:val="24"/>
        </w:rPr>
        <w:t xml:space="preserve"> Actividades de indagación/</w:t>
      </w:r>
      <w:proofErr w:type="spellStart"/>
      <w:r w:rsidRPr="008F3ED7">
        <w:rPr>
          <w:rFonts w:ascii="Calibri" w:hAnsi="Calibri" w:cs="Arial"/>
          <w:b/>
          <w:bCs/>
          <w:sz w:val="24"/>
        </w:rPr>
        <w:t>explicitación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das ideas previas dos alumnos/as:</w:t>
      </w:r>
    </w:p>
    <w:p w:rsidR="00407937" w:rsidRPr="008F3ED7" w:rsidRDefault="00407937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Informar</w:t>
      </w:r>
      <w:r w:rsidRPr="008F3ED7">
        <w:rPr>
          <w:rFonts w:ascii="Calibri" w:hAnsi="Calibri" w:cs="Arial"/>
          <w:sz w:val="24"/>
        </w:rPr>
        <w:t xml:space="preserve"> aos alumnos/as sobre os novos contidos a tratar, buscándolle </w:t>
      </w:r>
      <w:r w:rsidRPr="008F3ED7">
        <w:rPr>
          <w:rFonts w:ascii="Calibri" w:hAnsi="Calibri" w:cs="Arial"/>
          <w:b/>
          <w:bCs/>
          <w:sz w:val="24"/>
        </w:rPr>
        <w:t>relación con outros contidos tratados con anterioridade</w:t>
      </w:r>
      <w:r w:rsidRPr="008F3ED7">
        <w:rPr>
          <w:rFonts w:ascii="Calibri" w:hAnsi="Calibri" w:cs="Arial"/>
          <w:sz w:val="24"/>
        </w:rPr>
        <w:t>.</w:t>
      </w:r>
    </w:p>
    <w:p w:rsidR="00407937" w:rsidRPr="008F3ED7" w:rsidRDefault="00407937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Facer </w:t>
      </w:r>
      <w:r w:rsidRPr="008F3ED7">
        <w:rPr>
          <w:rFonts w:ascii="Calibri" w:hAnsi="Calibri" w:cs="Arial"/>
          <w:b/>
          <w:bCs/>
          <w:sz w:val="24"/>
        </w:rPr>
        <w:t>preguntas</w:t>
      </w:r>
      <w:r w:rsidRPr="008F3ED7">
        <w:rPr>
          <w:rFonts w:ascii="Calibri" w:hAnsi="Calibr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="Calibri" w:hAnsi="Calibri" w:cs="Arial"/>
          <w:b/>
          <w:bCs/>
          <w:sz w:val="24"/>
        </w:rPr>
        <w:t>que permitan identificar que tipos e graos de coñecemento</w:t>
      </w:r>
      <w:r w:rsidRPr="008F3ED7">
        <w:rPr>
          <w:rFonts w:ascii="Calibri" w:hAnsi="Calibri" w:cs="Arial"/>
          <w:sz w:val="24"/>
        </w:rPr>
        <w:t xml:space="preserve"> teñen sobre o tema.</w:t>
      </w:r>
    </w:p>
    <w:p w:rsidR="00407937" w:rsidRPr="008F3ED7" w:rsidRDefault="00407937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Promover a </w:t>
      </w:r>
      <w:proofErr w:type="spellStart"/>
      <w:r w:rsidRPr="008F3ED7">
        <w:rPr>
          <w:rFonts w:ascii="Calibri" w:hAnsi="Calibri" w:cs="Arial"/>
          <w:b/>
          <w:bCs/>
          <w:sz w:val="24"/>
        </w:rPr>
        <w:t>intercomunicación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do alumnado</w:t>
      </w:r>
      <w:r w:rsidRPr="008F3ED7">
        <w:rPr>
          <w:rFonts w:ascii="Calibri" w:hAnsi="Calibri" w:cs="Arial"/>
          <w:sz w:val="24"/>
        </w:rPr>
        <w:t xml:space="preserve"> sobre as novas cuestións (isto dá unha información importante para formar grupos).</w:t>
      </w:r>
    </w:p>
    <w:p w:rsidR="00407937" w:rsidRPr="008F3ED7" w:rsidRDefault="00407937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Rexistrar</w:t>
      </w:r>
      <w:r w:rsidRPr="008F3ED7">
        <w:rPr>
          <w:rFonts w:ascii="Calibri" w:hAnsi="Calibri" w:cs="Arial"/>
          <w:sz w:val="24"/>
        </w:rPr>
        <w:t xml:space="preserve"> en instrumentos adecuados a información sobre a situación inicial dos alumnos/as.</w:t>
      </w: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3.- </w:t>
      </w:r>
      <w:r w:rsidRPr="008F3ED7">
        <w:rPr>
          <w:rFonts w:ascii="Calibri" w:hAnsi="Calibri" w:cs="Arial"/>
          <w:b/>
          <w:bCs/>
          <w:sz w:val="24"/>
        </w:rPr>
        <w:t>Actividades para a aprendizaxe dos novos contidos:</w:t>
      </w: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="Calibri" w:hAnsi="Calibri" w:cs="Arial"/>
          <w:b/>
          <w:bCs/>
          <w:sz w:val="24"/>
        </w:rPr>
        <w:t>vias</w:t>
      </w:r>
      <w:proofErr w:type="spellEnd"/>
      <w:r w:rsidRPr="008F3ED7">
        <w:rPr>
          <w:rFonts w:ascii="Calibri" w:hAnsi="Calibri" w:cs="Arial"/>
          <w:b/>
          <w:bCs/>
          <w:sz w:val="24"/>
        </w:rPr>
        <w:t>:</w:t>
      </w: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>a) Presentación dos novos contidos por parte do profesor/a:</w:t>
      </w:r>
    </w:p>
    <w:p w:rsidR="00407937" w:rsidRPr="008F3ED7" w:rsidRDefault="00407937" w:rsidP="007F72EC">
      <w:pPr>
        <w:widowControl w:val="0"/>
        <w:tabs>
          <w:tab w:val="left" w:pos="720"/>
        </w:tabs>
        <w:rPr>
          <w:rFonts w:ascii="Calibri" w:hAnsi="Calibri" w:cs="Arial"/>
          <w:b/>
          <w:bCs/>
          <w:sz w:val="24"/>
        </w:rPr>
      </w:pPr>
    </w:p>
    <w:p w:rsidR="00407937" w:rsidRPr="008F3ED7" w:rsidRDefault="00407937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 xml:space="preserve">profesor presentará o </w:t>
      </w:r>
      <w:r w:rsidRPr="008F3ED7">
        <w:rPr>
          <w:rFonts w:ascii="Calibri" w:hAnsi="Calibr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="Calibri" w:hAnsi="Calibri" w:cs="Arial"/>
          <w:b/>
          <w:bCs/>
          <w:sz w:val="24"/>
        </w:rPr>
        <w:t>estructurado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407937" w:rsidRPr="008F3ED7" w:rsidRDefault="00407937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="Calibri" w:hAnsi="Calibri" w:cs="Arial"/>
          <w:b/>
          <w:bCs/>
          <w:sz w:val="24"/>
        </w:rPr>
        <w:t>resolverán exemplos semellantes</w:t>
      </w:r>
      <w:r w:rsidRPr="008F3ED7">
        <w:rPr>
          <w:rFonts w:ascii="Calibri" w:hAnsi="Calibri" w:cs="Arial"/>
          <w:sz w:val="24"/>
        </w:rPr>
        <w:t xml:space="preserve"> diante dos compañeiros, quedando para o final os menos competentes respecto a eses contidos.</w:t>
      </w:r>
    </w:p>
    <w:p w:rsidR="00407937" w:rsidRPr="008F3ED7" w:rsidRDefault="00407937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Analizaranse con todo o grupo </w:t>
      </w:r>
      <w:r w:rsidRPr="008F3ED7">
        <w:rPr>
          <w:rFonts w:ascii="Calibri" w:hAnsi="Calibri" w:cs="Arial"/>
          <w:b/>
          <w:bCs/>
          <w:sz w:val="24"/>
        </w:rPr>
        <w:t>actividades xa resoltas</w:t>
      </w:r>
      <w:r w:rsidRPr="008F3ED7">
        <w:rPr>
          <w:rFonts w:ascii="Calibri" w:hAnsi="Calibri" w:cs="Arial"/>
          <w:sz w:val="24"/>
        </w:rPr>
        <w:t xml:space="preserve"> (ben ou mal).</w:t>
      </w:r>
    </w:p>
    <w:p w:rsidR="00407937" w:rsidRPr="008F3ED7" w:rsidRDefault="00407937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Proporanse </w:t>
      </w:r>
      <w:r w:rsidRPr="008F3ED7">
        <w:rPr>
          <w:rFonts w:ascii="Calibri" w:hAnsi="Calibri" w:cs="Arial"/>
          <w:b/>
          <w:bCs/>
          <w:sz w:val="24"/>
        </w:rPr>
        <w:t>actividades de igual complexidade</w:t>
      </w:r>
      <w:r w:rsidRPr="008F3ED7">
        <w:rPr>
          <w:rFonts w:ascii="Calibri" w:hAnsi="Calibri" w:cs="Arial"/>
          <w:sz w:val="24"/>
        </w:rPr>
        <w:t xml:space="preserve"> cós exemplos do mestre/a para que os alumnos/as os fagan </w:t>
      </w:r>
      <w:r w:rsidRPr="008F3ED7">
        <w:rPr>
          <w:rFonts w:ascii="Calibri" w:hAnsi="Calibri" w:cs="Arial"/>
          <w:b/>
          <w:bCs/>
          <w:sz w:val="24"/>
        </w:rPr>
        <w:t>autonomamente.</w:t>
      </w:r>
    </w:p>
    <w:p w:rsidR="00407937" w:rsidRPr="008F3ED7" w:rsidRDefault="00407937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Organizaranse </w:t>
      </w:r>
      <w:r w:rsidRPr="008F3ED7">
        <w:rPr>
          <w:rFonts w:ascii="Calibri" w:hAnsi="Calibri" w:cs="Arial"/>
          <w:b/>
          <w:bCs/>
          <w:sz w:val="24"/>
        </w:rPr>
        <w:t>actividades en pequenos grupos heteroxéneos</w:t>
      </w:r>
      <w:r w:rsidRPr="008F3ED7">
        <w:rPr>
          <w:rFonts w:ascii="Calibri" w:hAnsi="Calibr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="Calibri" w:hAnsi="Calibri" w:cs="Arial"/>
          <w:sz w:val="24"/>
        </w:rPr>
        <w:tab/>
      </w: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rPr>
          <w:rFonts w:ascii="Calibri" w:hAnsi="Calibri" w:cs="Arial"/>
          <w:b/>
          <w:sz w:val="24"/>
        </w:rPr>
      </w:pPr>
      <w:r w:rsidRPr="008F3ED7">
        <w:rPr>
          <w:rFonts w:ascii="Calibri" w:hAnsi="Calibr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="Calibri" w:hAnsi="Calibri" w:cs="Arial"/>
          <w:b/>
          <w:sz w:val="24"/>
        </w:rPr>
        <w:t>guia</w:t>
      </w:r>
      <w:proofErr w:type="spellEnd"/>
      <w:r w:rsidRPr="008F3ED7">
        <w:rPr>
          <w:rFonts w:ascii="Calibri" w:hAnsi="Calibri" w:cs="Arial"/>
          <w:b/>
          <w:sz w:val="24"/>
        </w:rPr>
        <w:t xml:space="preserve"> do profesor:</w:t>
      </w:r>
    </w:p>
    <w:p w:rsidR="00407937" w:rsidRPr="008F3ED7" w:rsidRDefault="00407937" w:rsidP="007F72EC">
      <w:pPr>
        <w:rPr>
          <w:rFonts w:ascii="Calibri" w:hAnsi="Calibri" w:cs="Arial"/>
          <w:b/>
          <w:sz w:val="24"/>
        </w:rPr>
      </w:pPr>
    </w:p>
    <w:p w:rsidR="00407937" w:rsidRPr="008F3ED7" w:rsidRDefault="00407937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Escóllese o tema a traballar (mellor coa participación do alumnado).</w:t>
      </w:r>
    </w:p>
    <w:p w:rsidR="00407937" w:rsidRPr="008F3ED7" w:rsidRDefault="00407937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Estúdanse as concepcións previas do alumnado sobre o tema.</w:t>
      </w:r>
    </w:p>
    <w:p w:rsidR="00407937" w:rsidRPr="008F3ED7" w:rsidRDefault="00407937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Concrétanse os aspectos que queremos descubrir (que queremos saber?).</w:t>
      </w:r>
    </w:p>
    <w:p w:rsidR="00407937" w:rsidRPr="008F3ED7" w:rsidRDefault="00407937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="Calibri" w:hAnsi="Calibri" w:cs="Arial"/>
          <w:sz w:val="24"/>
        </w:rPr>
        <w:t>respostar</w:t>
      </w:r>
      <w:proofErr w:type="spellEnd"/>
      <w:r w:rsidRPr="008F3ED7">
        <w:rPr>
          <w:rFonts w:ascii="Calibri" w:hAnsi="Calibri" w:cs="Arial"/>
          <w:sz w:val="24"/>
        </w:rPr>
        <w:t xml:space="preserve"> as preguntas.</w:t>
      </w:r>
    </w:p>
    <w:p w:rsidR="00407937" w:rsidRPr="008F3ED7" w:rsidRDefault="00407937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busca a información nas fontes propostas.</w:t>
      </w:r>
    </w:p>
    <w:p w:rsidR="00407937" w:rsidRPr="008F3ED7" w:rsidRDefault="00407937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407937" w:rsidRPr="008F3ED7" w:rsidRDefault="00407937" w:rsidP="007F72EC">
      <w:pPr>
        <w:rPr>
          <w:rFonts w:ascii="Calibri" w:hAnsi="Calibri" w:cs="Arial"/>
          <w:b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4.- Actividades de xeneralización e de aplicación das aprendizaxes adquiridas:</w:t>
      </w: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="Calibri" w:hAnsi="Calibri" w:cs="Arial"/>
          <w:sz w:val="24"/>
        </w:rPr>
        <w:t>explicitando</w:t>
      </w:r>
      <w:proofErr w:type="spellEnd"/>
      <w:r w:rsidRPr="008F3ED7">
        <w:rPr>
          <w:rFonts w:ascii="Calibri" w:hAnsi="Calibri" w:cs="Arial"/>
          <w:sz w:val="24"/>
        </w:rPr>
        <w:t xml:space="preserve"> os pasos para resolve-la situación.</w:t>
      </w:r>
    </w:p>
    <w:p w:rsidR="00407937" w:rsidRPr="008F3ED7" w:rsidRDefault="00407937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407937" w:rsidRPr="008F3ED7" w:rsidRDefault="00407937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Parecido coas actividades de aprendizaxe.</w:t>
      </w:r>
    </w:p>
    <w:p w:rsidR="00407937" w:rsidRPr="008F3ED7" w:rsidRDefault="00407937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Número de variables a ter en conta.</w:t>
      </w:r>
    </w:p>
    <w:p w:rsidR="00407937" w:rsidRPr="008F3ED7" w:rsidRDefault="00407937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Grao de dirección da actividade.</w:t>
      </w:r>
    </w:p>
    <w:p w:rsidR="00407937" w:rsidRPr="008F3ED7" w:rsidRDefault="00407937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Organizaranse actividades de titoría de alumnos por parellas ou en pequenos grupos.</w:t>
      </w: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407937" w:rsidRPr="008F3ED7" w:rsidRDefault="00407937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5.- Actividades de exercitación e memorización:</w:t>
      </w:r>
    </w:p>
    <w:p w:rsidR="00407937" w:rsidRPr="008F3ED7" w:rsidRDefault="00407937" w:rsidP="007F72EC">
      <w:pPr>
        <w:widowControl w:val="0"/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actividades de reforzo</w:t>
      </w:r>
      <w:r w:rsidRPr="008F3ED7">
        <w:rPr>
          <w:rFonts w:ascii="Calibri" w:hAnsi="Calibri" w:cs="Arial"/>
          <w:sz w:val="24"/>
        </w:rPr>
        <w:t xml:space="preserve"> (co mesmo grao de complexidade que as anteriores) e de </w:t>
      </w:r>
      <w:r w:rsidRPr="008F3ED7">
        <w:rPr>
          <w:rFonts w:ascii="Calibri" w:hAnsi="Calibri" w:cs="Arial"/>
          <w:b/>
          <w:bCs/>
          <w:sz w:val="24"/>
        </w:rPr>
        <w:t>ampliación</w:t>
      </w:r>
      <w:r w:rsidRPr="008F3ED7">
        <w:rPr>
          <w:rFonts w:ascii="Calibri" w:hAnsi="Calibri" w:cs="Arial"/>
          <w:sz w:val="24"/>
        </w:rPr>
        <w:t xml:space="preserve"> (mesmos contidos en situacións diferentes).</w:t>
      </w:r>
    </w:p>
    <w:p w:rsidR="00407937" w:rsidRPr="008F3ED7" w:rsidRDefault="00407937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novas actividades de titoría entre iguais</w:t>
      </w:r>
      <w:r w:rsidRPr="008F3ED7">
        <w:rPr>
          <w:rFonts w:ascii="Calibri" w:hAnsi="Calibri" w:cs="Arial"/>
          <w:sz w:val="24"/>
        </w:rPr>
        <w:t>, actuando os máis competentes como modelos.</w:t>
      </w:r>
    </w:p>
    <w:p w:rsidR="00407937" w:rsidRPr="008F3ED7" w:rsidRDefault="00407937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407937" w:rsidRPr="008F3ED7" w:rsidRDefault="00407937" w:rsidP="007F72EC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407937" w:rsidRPr="008F3ED7" w:rsidRDefault="00407937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Propoñer algún </w:t>
      </w:r>
      <w:r w:rsidRPr="008F3ED7">
        <w:rPr>
          <w:rFonts w:ascii="Calibri" w:hAnsi="Calibri" w:cs="Arial"/>
          <w:b/>
          <w:bCs/>
          <w:sz w:val="24"/>
        </w:rPr>
        <w:t>traballo que leve consigo algún tipo de produto,</w:t>
      </w:r>
      <w:r w:rsidRPr="008F3ED7">
        <w:rPr>
          <w:rFonts w:ascii="Calibri" w:hAnsi="Calibri" w:cs="Arial"/>
          <w:sz w:val="24"/>
        </w:rPr>
        <w:t xml:space="preserve"> para  que o alumno/a aplique as aprendizaxes adquiridas: unha saída, situación de laboratorio, cartel-mural resume, exposición ó grupo clase..... Proporanse varios </w:t>
      </w:r>
      <w:r w:rsidRPr="008F3ED7">
        <w:rPr>
          <w:rFonts w:ascii="Calibri" w:hAnsi="Calibri" w:cs="Arial"/>
          <w:b/>
          <w:bCs/>
          <w:sz w:val="24"/>
        </w:rPr>
        <w:t>traballos de distinta complexidade.</w:t>
      </w:r>
    </w:p>
    <w:p w:rsidR="00407937" w:rsidRPr="008F3ED7" w:rsidRDefault="00407937" w:rsidP="007F72EC">
      <w:pPr>
        <w:ind w:firstLine="0"/>
        <w:rPr>
          <w:rFonts w:ascii="Calibri" w:hAnsi="Calibri"/>
          <w:noProof/>
          <w:sz w:val="24"/>
          <w:lang w:val="es-ES" w:eastAsia="gl-ES"/>
        </w:rPr>
      </w:pPr>
    </w:p>
    <w:p w:rsidR="00407937" w:rsidRPr="008F3ED7" w:rsidRDefault="00407937" w:rsidP="007F72EC">
      <w:pPr>
        <w:rPr>
          <w:rFonts w:ascii="Calibri" w:hAnsi="Calibri"/>
          <w:noProof/>
          <w:sz w:val="24"/>
          <w:lang w:val="es-ES" w:eastAsia="gl-ES"/>
        </w:rPr>
      </w:pPr>
    </w:p>
    <w:p w:rsidR="00407937" w:rsidRPr="00923604" w:rsidRDefault="00407937" w:rsidP="007F72EC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  <w:r w:rsidRPr="00923604">
        <w:rPr>
          <w:b/>
          <w:noProof/>
          <w:sz w:val="24"/>
          <w:szCs w:val="24"/>
          <w:lang w:val="es-ES" w:eastAsia="gl-ES"/>
        </w:rPr>
        <w:t xml:space="preserve">7.- </w:t>
      </w:r>
      <w:r w:rsidRPr="00923604">
        <w:rPr>
          <w:b/>
          <w:noProof/>
          <w:sz w:val="24"/>
          <w:szCs w:val="24"/>
          <w:lang w:eastAsia="gl-ES"/>
        </w:rPr>
        <w:t xml:space="preserve">Materiais e recursos didácticos. </w:t>
      </w:r>
    </w:p>
    <w:p w:rsidR="00407937" w:rsidRPr="00923604" w:rsidRDefault="00407937" w:rsidP="007F72EC">
      <w:pPr>
        <w:rPr>
          <w:rFonts w:ascii="Calibri" w:hAnsi="Calibri"/>
          <w:sz w:val="24"/>
          <w:lang w:eastAsia="zh-CN"/>
        </w:rPr>
      </w:pPr>
    </w:p>
    <w:p w:rsidR="0029209E" w:rsidRDefault="0029209E" w:rsidP="0029209E">
      <w:pPr>
        <w:pStyle w:val="Prrafodelista"/>
        <w:numPr>
          <w:ilvl w:val="0"/>
          <w:numId w:val="28"/>
        </w:numPr>
      </w:pPr>
      <w:r>
        <w:t xml:space="preserve">Materiais didácticos propostos polos profesores, de forma individual e en equipo. </w:t>
      </w:r>
    </w:p>
    <w:p w:rsidR="0029209E" w:rsidRDefault="0029209E" w:rsidP="0029209E">
      <w:pPr>
        <w:pStyle w:val="Prrafodelista"/>
        <w:numPr>
          <w:ilvl w:val="0"/>
          <w:numId w:val="28"/>
        </w:numPr>
      </w:pPr>
      <w:r>
        <w:t xml:space="preserve">Material </w:t>
      </w:r>
      <w:proofErr w:type="spellStart"/>
      <w:r>
        <w:t>fotocopiable</w:t>
      </w:r>
      <w:proofErr w:type="spellEnd"/>
      <w:r>
        <w:t>.</w:t>
      </w:r>
    </w:p>
    <w:p w:rsidR="0029209E" w:rsidRDefault="0029209E" w:rsidP="0029209E">
      <w:pPr>
        <w:pStyle w:val="Prrafodelista"/>
        <w:numPr>
          <w:ilvl w:val="0"/>
          <w:numId w:val="28"/>
        </w:numPr>
      </w:pPr>
      <w:r>
        <w:t xml:space="preserve">Ordenadores Aula Abalar. </w:t>
      </w:r>
    </w:p>
    <w:p w:rsidR="0029209E" w:rsidRDefault="0029209E" w:rsidP="0029209E">
      <w:pPr>
        <w:pStyle w:val="Prrafodelista"/>
        <w:numPr>
          <w:ilvl w:val="0"/>
          <w:numId w:val="28"/>
        </w:numPr>
      </w:pPr>
      <w:r>
        <w:t xml:space="preserve">Pantalla dixital e proxector de aula. </w:t>
      </w:r>
    </w:p>
    <w:p w:rsidR="0029209E" w:rsidRDefault="0029209E" w:rsidP="0029209E">
      <w:pPr>
        <w:pStyle w:val="Prrafodelista"/>
        <w:numPr>
          <w:ilvl w:val="0"/>
          <w:numId w:val="28"/>
        </w:numPr>
      </w:pPr>
      <w:proofErr w:type="spellStart"/>
      <w:r>
        <w:t>Repositorio</w:t>
      </w:r>
      <w:proofErr w:type="spellEnd"/>
      <w:r>
        <w:t xml:space="preserve"> contidos Abalar. </w:t>
      </w:r>
    </w:p>
    <w:p w:rsidR="0029209E" w:rsidRDefault="0029209E" w:rsidP="0029209E">
      <w:pPr>
        <w:pStyle w:val="Prrafodelista"/>
        <w:numPr>
          <w:ilvl w:val="0"/>
          <w:numId w:val="28"/>
        </w:numPr>
      </w:pPr>
      <w:r>
        <w:t xml:space="preserve">Páxinas Web </w:t>
      </w:r>
    </w:p>
    <w:p w:rsidR="00407937" w:rsidRDefault="0029209E" w:rsidP="0029209E">
      <w:pPr>
        <w:pStyle w:val="Prrafodelista"/>
        <w:numPr>
          <w:ilvl w:val="0"/>
          <w:numId w:val="28"/>
        </w:numPr>
      </w:pPr>
      <w:r>
        <w:t>Recursos do contorno.</w:t>
      </w:r>
    </w:p>
    <w:p w:rsidR="0029209E" w:rsidRPr="008F3ED7" w:rsidRDefault="0029209E" w:rsidP="007F72EC">
      <w:pPr>
        <w:rPr>
          <w:rFonts w:ascii="Calibri" w:hAnsi="Calibri"/>
          <w:sz w:val="24"/>
          <w:lang w:eastAsia="zh-CN"/>
        </w:rPr>
      </w:pPr>
    </w:p>
    <w:p w:rsidR="00407937" w:rsidRPr="008F3ED7" w:rsidRDefault="00407937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8F3ED7">
        <w:rPr>
          <w:b/>
          <w:sz w:val="24"/>
          <w:szCs w:val="24"/>
        </w:rPr>
        <w:t xml:space="preserve">.- </w:t>
      </w:r>
      <w:hyperlink w:anchor="__RefHeading___Toc417554252" w:history="1">
        <w:r w:rsidRPr="008F3ED7">
          <w:rPr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407937" w:rsidRPr="008F3ED7" w:rsidRDefault="00407937" w:rsidP="007F72EC">
      <w:pPr>
        <w:rPr>
          <w:rFonts w:ascii="Calibri" w:hAnsi="Calibri"/>
          <w:sz w:val="24"/>
          <w:lang w:eastAsia="zh-CN"/>
        </w:rPr>
      </w:pPr>
    </w:p>
    <w:p w:rsidR="00407937" w:rsidRPr="008F3ED7" w:rsidRDefault="00407937" w:rsidP="007F72EC">
      <w:p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 avaliación inicial levarase a cabo entre o 10 e </w:t>
      </w:r>
      <w:r>
        <w:rPr>
          <w:rFonts w:ascii="Calibri" w:hAnsi="Calibri"/>
          <w:sz w:val="24"/>
          <w:lang w:eastAsia="zh-CN"/>
        </w:rPr>
        <w:t>o</w:t>
      </w:r>
      <w:r w:rsidRPr="008F3ED7">
        <w:rPr>
          <w:rFonts w:ascii="Calibri" w:hAnsi="Calibri"/>
          <w:sz w:val="24"/>
          <w:lang w:eastAsia="zh-CN"/>
        </w:rPr>
        <w:t xml:space="preserve"> 30 de setembro. Farase en base ás seguintes accións:</w:t>
      </w:r>
    </w:p>
    <w:p w:rsidR="00407937" w:rsidRPr="008F3ED7" w:rsidRDefault="00407937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Análise das actas finais do curso anterior de cada  grupo de alumnos.</w:t>
      </w:r>
    </w:p>
    <w:p w:rsidR="00407937" w:rsidRPr="008F3ED7" w:rsidRDefault="00407937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Análise dos informes individualizados ou informes psicopedagóxicos que poida haber de cada alumno. </w:t>
      </w:r>
    </w:p>
    <w:p w:rsidR="00407937" w:rsidRPr="008F3ED7" w:rsidRDefault="00407937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Observación da actividade escolar de cada grupo e de cada un dos alumnos/as durante o traballo de aula..</w:t>
      </w:r>
    </w:p>
    <w:p w:rsidR="00407937" w:rsidRPr="008F3ED7" w:rsidRDefault="00407937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>Realización de probas específicas de avaliación inicial elaboradas previamente polo profesorado en base aos estándares de aprendizaxe do curso anterior.</w:t>
      </w:r>
    </w:p>
    <w:p w:rsidR="00407937" w:rsidRPr="008F3ED7" w:rsidRDefault="00407937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407937" w:rsidRPr="008F3ED7" w:rsidRDefault="00407937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Reunión da avaliación inicial durante a primeira semana de outubro.</w:t>
      </w:r>
    </w:p>
    <w:p w:rsidR="00407937" w:rsidRPr="008F3ED7" w:rsidRDefault="00407937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Rexistro dos datos da avaliación inicial nos documentos do profesorado e no XADE.</w:t>
      </w:r>
    </w:p>
    <w:p w:rsidR="00407937" w:rsidRPr="008F3ED7" w:rsidRDefault="00407937" w:rsidP="006F3EA5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</w:p>
    <w:p w:rsidR="00407937" w:rsidRPr="008F3ED7" w:rsidRDefault="00407937" w:rsidP="006F3EA5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8F3ED7">
        <w:rPr>
          <w:b/>
          <w:sz w:val="24"/>
          <w:szCs w:val="24"/>
        </w:rPr>
        <w:t xml:space="preserve">.- </w:t>
      </w:r>
      <w:hyperlink w:anchor="__RefHeading___Toc417554253" w:history="1">
        <w:r w:rsidRPr="008F3ED7">
          <w:rPr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Pr="008F3ED7">
        <w:rPr>
          <w:b/>
          <w:sz w:val="24"/>
          <w:szCs w:val="24"/>
        </w:rPr>
        <w:t xml:space="preserve">  </w:t>
      </w:r>
    </w:p>
    <w:p w:rsidR="00407937" w:rsidRPr="008F3ED7" w:rsidRDefault="00407937" w:rsidP="00BE2BD2">
      <w:pPr>
        <w:rPr>
          <w:rFonts w:ascii="Calibri" w:hAnsi="Calibri"/>
          <w:sz w:val="24"/>
          <w:lang w:eastAsia="zh-CN"/>
        </w:rPr>
      </w:pP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Cada titor/a coordinará o desenvolvemento da avaliación continua que será realizada polo Equipo Docente de xeito colexiada. </w:t>
      </w:r>
    </w:p>
    <w:p w:rsidR="0040793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profesores/as de cada área informarán ao alumnado sobre os obxectivos, competencias básicas, contidos  e estándares de aprendizaxe que se lle van pedir. Esta información será xeral ao principio de curso e máis concreta ao comezo de cada unidade didáctica.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Para a avaliación </w:t>
      </w:r>
      <w:proofErr w:type="spellStart"/>
      <w:r>
        <w:rPr>
          <w:rFonts w:ascii="Calibri" w:hAnsi="Calibri"/>
          <w:sz w:val="24"/>
        </w:rPr>
        <w:t>contínua</w:t>
      </w:r>
      <w:proofErr w:type="spellEnd"/>
      <w:r>
        <w:rPr>
          <w:rFonts w:ascii="Calibri" w:hAnsi="Calibri"/>
          <w:sz w:val="24"/>
        </w:rPr>
        <w:t xml:space="preserve"> terase en conta toda a actividade desenvolvida polo alumnado: tarefas que realiza diariamente na aula (exercicios de libro de texto, exercicios de caderno, traballos, participación oral…), probas escritas periódicas, esforzo e actitude.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="Calibri" w:hAnsi="Calibri"/>
          <w:sz w:val="24"/>
        </w:rPr>
        <w:t>diversidad</w:t>
      </w:r>
      <w:proofErr w:type="spellEnd"/>
      <w:r w:rsidRPr="008F3ED7">
        <w:rPr>
          <w:rFonts w:ascii="Calibri" w:hAnsi="Calibri"/>
          <w:sz w:val="24"/>
        </w:rPr>
        <w:t xml:space="preserve"> que procedan: reforzo educativo, adaptación curricular non significativa, apoio pedagóxico por parte do profesorado encargado desta tarefa, compromiso educativo coas familias...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Durante o curso celebraranse tres sesións de avaliación, que coincidirán cos finais de cada un dos trimestres. De cada unha destas sesións o titor/a de o grupo levantará acta coas decisións e acordos adoptados.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Posteriormente a estas sesións de avaliación, o titor/a informará  ás familias sobre o resultado da avaliación, por escrito, mediante o boletín de notas, e introducirá as cualificacións no XADE.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Independentemente destas reunións, a relación entre titor e familia deberá ser continua ao longo do curso escolar, debéndose intensificar as entrevistas coas familias de alumnos cuxo rendemento non sexa adecuado. Cada titor/a terá un rexistro de visitas de pais/ nais.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clave.  </w:t>
      </w:r>
    </w:p>
    <w:p w:rsidR="00407937" w:rsidRPr="008F3ED7" w:rsidRDefault="00407937" w:rsidP="003110B7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>Esta información curricular será incluída polo titor no expediente académico.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Procedemento para a toma de decisión da promoción de nivel: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Ao finalizar o curso, o equipo docente de nivel, reunido en sesión de avaliación final, deberá decidir sobre a promoción de cada un dos alumnos e alumnas ao curso seguinte.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 decisión debe ser consensuada por todo o profesorado, debendo ter especial consideración a información do titor ou titora. En caso de non existir acordo prevalecerá a opinión do titor/a.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No caso que un titor ou titora considere que é máis adecuado que un alumno/a permaneza un ano máis no mesmo curso, deberá entrevistarse coas familias (antes de que o Equipo Educativo tome a decisión), a fin de solicitar a súa opinión sobre tal medida. De devandita entrevista deberá quedar constancia escrita. </w:t>
      </w:r>
    </w:p>
    <w:p w:rsidR="00407937" w:rsidRPr="008F3ED7" w:rsidRDefault="00407937" w:rsidP="00CA7635">
      <w:pPr>
        <w:rPr>
          <w:rFonts w:ascii="Calibri" w:hAnsi="Calibri"/>
          <w:sz w:val="24"/>
          <w:lang w:eastAsia="zh-CN"/>
        </w:rPr>
      </w:pPr>
    </w:p>
    <w:p w:rsidR="00407937" w:rsidRPr="008F3ED7" w:rsidRDefault="00407937" w:rsidP="00BE2BD2">
      <w:pPr>
        <w:pStyle w:val="TDC1"/>
        <w:tabs>
          <w:tab w:val="left" w:pos="440"/>
          <w:tab w:val="right" w:leader="underscore" w:pos="8494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10</w:t>
      </w:r>
      <w:r w:rsidRPr="008F3ED7">
        <w:rPr>
          <w:b/>
          <w:sz w:val="24"/>
          <w:szCs w:val="24"/>
        </w:rPr>
        <w:t>.- Medidas de atención á diversidade</w:t>
      </w:r>
      <w:r>
        <w:rPr>
          <w:b/>
          <w:sz w:val="24"/>
          <w:szCs w:val="24"/>
        </w:rPr>
        <w:t xml:space="preserve"> </w:t>
      </w:r>
      <w:r w:rsidRPr="008F3ED7">
        <w:rPr>
          <w:b/>
          <w:sz w:val="24"/>
          <w:szCs w:val="24"/>
        </w:rPr>
        <w:t xml:space="preserve"> </w:t>
      </w:r>
    </w:p>
    <w:p w:rsidR="00407937" w:rsidRPr="008F3ED7" w:rsidRDefault="00407937" w:rsidP="00BE2BD2">
      <w:pPr>
        <w:ind w:firstLine="0"/>
        <w:rPr>
          <w:rFonts w:ascii="Calibri" w:hAnsi="Calibri"/>
          <w:sz w:val="24"/>
          <w:lang w:eastAsia="zh-CN"/>
        </w:rPr>
      </w:pPr>
    </w:p>
    <w:p w:rsidR="00407937" w:rsidRPr="008F3ED7" w:rsidRDefault="00407937" w:rsidP="00B154ED">
      <w:pPr>
        <w:ind w:firstLine="0"/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Ás clases de </w:t>
      </w:r>
      <w:r>
        <w:rPr>
          <w:rFonts w:ascii="Calibri" w:hAnsi="Calibri"/>
          <w:sz w:val="24"/>
          <w:lang w:eastAsia="zh-CN"/>
        </w:rPr>
        <w:t>plástica</w:t>
      </w:r>
      <w:r w:rsidRPr="008F3ED7">
        <w:rPr>
          <w:rFonts w:ascii="Calibri" w:hAnsi="Calibr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>
        <w:rPr>
          <w:rFonts w:ascii="Calibri" w:hAnsi="Calibri"/>
          <w:sz w:val="24"/>
          <w:lang w:eastAsia="zh-CN"/>
        </w:rPr>
        <w:t>ción á diversidade que se poñerá</w:t>
      </w:r>
      <w:r w:rsidRPr="008F3ED7">
        <w:rPr>
          <w:rFonts w:ascii="Calibri" w:hAnsi="Calibr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>
        <w:rPr>
          <w:rFonts w:ascii="Calibri" w:hAnsi="Calibri"/>
          <w:sz w:val="24"/>
          <w:lang w:eastAsia="zh-CN"/>
        </w:rPr>
        <w:t xml:space="preserve">As </w:t>
      </w:r>
      <w:proofErr w:type="spellStart"/>
      <w:r>
        <w:rPr>
          <w:rFonts w:ascii="Calibri" w:hAnsi="Calibri"/>
          <w:sz w:val="24"/>
          <w:lang w:eastAsia="zh-CN"/>
        </w:rPr>
        <w:t>metodolooxías</w:t>
      </w:r>
      <w:proofErr w:type="spellEnd"/>
      <w:r>
        <w:rPr>
          <w:rFonts w:ascii="Calibri" w:hAnsi="Calibr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="Calibri" w:hAnsi="Calibr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="Calibri" w:hAnsi="Calibri"/>
          <w:sz w:val="24"/>
          <w:lang w:eastAsia="zh-CN"/>
        </w:rPr>
        <w:t xml:space="preserve"> concretaranse medidas específicas para </w:t>
      </w:r>
      <w:r w:rsidRPr="008F3ED7">
        <w:rPr>
          <w:rFonts w:ascii="Calibri" w:hAnsi="Calibri"/>
          <w:sz w:val="24"/>
          <w:lang w:eastAsia="zh-CN"/>
        </w:rPr>
        <w:t>desenvolver ao longo do curso</w:t>
      </w:r>
      <w:r>
        <w:rPr>
          <w:rFonts w:ascii="Calibri" w:hAnsi="Calibri"/>
          <w:sz w:val="24"/>
          <w:lang w:eastAsia="zh-CN"/>
        </w:rPr>
        <w:t>, entre as que poderían contemplarse, entre outras</w:t>
      </w:r>
      <w:r w:rsidRPr="008F3ED7">
        <w:rPr>
          <w:rFonts w:ascii="Calibri" w:hAnsi="Calibri"/>
          <w:sz w:val="24"/>
          <w:lang w:eastAsia="zh-CN"/>
        </w:rPr>
        <w:t>:</w:t>
      </w:r>
    </w:p>
    <w:p w:rsidR="00407937" w:rsidRPr="008F3ED7" w:rsidRDefault="00407937" w:rsidP="00B154ED">
      <w:pPr>
        <w:ind w:firstLine="0"/>
        <w:rPr>
          <w:rFonts w:ascii="Calibri" w:hAnsi="Calibri"/>
          <w:sz w:val="24"/>
          <w:lang w:eastAsia="zh-CN"/>
        </w:rPr>
      </w:pP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sempre dos coñecementos previos de cada alumno.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que teñan diferentes graos de realización e dificultade e que permitan distintos modos de execución.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diversas para traballar un mesmo contido e/ou actividades de reforzo para afianzar os contidos mínimos.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Propoñer actividades que se leven a cabo con distintos tipos de agrupamentos: pequeno grupo, gran grupo, individual.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>Planificar actividades de libre execución por parte dos alumnos segundo os seus intereses.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="Calibri" w:hAnsi="Calibri"/>
          <w:sz w:val="24"/>
          <w:lang w:eastAsia="zh-CN"/>
        </w:rPr>
        <w:t>significatividade</w:t>
      </w:r>
      <w:proofErr w:type="spellEnd"/>
      <w:r w:rsidRPr="008F3ED7">
        <w:rPr>
          <w:rFonts w:ascii="Calibri" w:hAnsi="Calibri"/>
          <w:sz w:val="24"/>
          <w:lang w:eastAsia="zh-CN"/>
        </w:rPr>
        <w:t>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heteroxénea do alumnado.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Ubicación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 alumnado con necesidades específicas nos lugares que máis lle favorezan.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sesións onde se alternen a explicación de teoría coa realización de exercicios prácticos.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métodos que favorezan a expresión directa, a reflexión, a comunicación e o descubrimento.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).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="Calibri" w:hAnsi="Calibri"/>
          <w:sz w:val="24"/>
          <w:lang w:eastAsia="zh-CN"/>
        </w:rPr>
        <w:t>interdisciplinar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dos contidos de aprendizaxe buscando a xeneralización.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das motivacións e intereses dos nenos/as (centros de interese).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Fomentar un bo clima de relacións sociais (respecto e tolerancia).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Favorecer o uso de distintos materiais e recursos para que podan manipular e experimentar.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Empregar distintos espazos e recursos dentro e fóra da aula.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Introducir a avaliación do contexto de aula (avaliación continua, valorar o traballo diario, os intereses, a participación, traballos individuais e grupais, …)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Concretar e/ou facilitar os contidos mínimos que deben estudar.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="Calibri" w:hAnsi="Calibri"/>
          <w:sz w:val="24"/>
          <w:lang w:eastAsia="zh-CN"/>
        </w:rPr>
        <w:t>secuenciar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="Calibri" w:hAnsi="Calibri"/>
          <w:sz w:val="24"/>
          <w:lang w:eastAsia="zh-CN"/>
        </w:rPr>
        <w:t>TICs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407937" w:rsidRPr="008F3ED7" w:rsidRDefault="00407937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do mobiliario na aula para mellorar a accesibilidade e a optimización da iluminación.</w:t>
      </w:r>
    </w:p>
    <w:p w:rsidR="00407937" w:rsidRDefault="00407937" w:rsidP="003B04A0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>Contratos didácticos co alumnado e coas familias.</w:t>
      </w:r>
    </w:p>
    <w:p w:rsidR="00407937" w:rsidRPr="003B04A0" w:rsidRDefault="00407937" w:rsidP="003B04A0">
      <w:pPr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11. Avaliación do proceso de ensino e da práctica docente</w:t>
      </w:r>
    </w:p>
    <w:p w:rsidR="00407937" w:rsidRPr="003B04A0" w:rsidRDefault="00407937" w:rsidP="003B04A0">
      <w:pPr>
        <w:rPr>
          <w:rFonts w:ascii="Calibri" w:hAnsi="Calibri" w:cs="Arial"/>
          <w:b/>
          <w:bCs/>
          <w:sz w:val="24"/>
        </w:rPr>
      </w:pPr>
    </w:p>
    <w:p w:rsidR="00407937" w:rsidRPr="003B04A0" w:rsidRDefault="00407937" w:rsidP="003B04A0">
      <w:pPr>
        <w:rPr>
          <w:rFonts w:ascii="Calibri" w:hAnsi="Calibri"/>
          <w:sz w:val="24"/>
        </w:rPr>
      </w:pPr>
      <w:bookmarkStart w:id="1" w:name="_Toc433099662"/>
      <w:bookmarkStart w:id="2" w:name="_Toc440355816"/>
      <w:r w:rsidRPr="003B04A0">
        <w:rPr>
          <w:rFonts w:ascii="Calibri" w:hAnsi="Calibri"/>
          <w:sz w:val="24"/>
        </w:rPr>
        <w:t>Indicadores de logro do proceso de ensino</w:t>
      </w:r>
      <w:bookmarkEnd w:id="1"/>
      <w:bookmarkEnd w:id="2"/>
    </w:p>
    <w:p w:rsidR="00407937" w:rsidRPr="003B04A0" w:rsidRDefault="00407937" w:rsidP="003B04A0">
      <w:pPr>
        <w:rPr>
          <w:rFonts w:ascii="Calibri" w:hAnsi="Calibr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tblCellMar>
          <w:left w:w="70" w:type="dxa"/>
          <w:right w:w="70" w:type="dxa"/>
        </w:tblCellMar>
        <w:tblLook w:val="00A0"/>
      </w:tblPr>
      <w:tblGrid>
        <w:gridCol w:w="10603"/>
        <w:gridCol w:w="774"/>
        <w:gridCol w:w="773"/>
        <w:gridCol w:w="773"/>
        <w:gridCol w:w="775"/>
      </w:tblGrid>
      <w:tr w:rsidR="00407937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407937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407937" w:rsidRPr="003B04A0" w:rsidRDefault="00407937" w:rsidP="003B04A0">
      <w:pPr>
        <w:rPr>
          <w:rFonts w:ascii="Calibri" w:hAnsi="Calibri"/>
          <w:sz w:val="24"/>
          <w:lang w:val="pt-PT"/>
        </w:rPr>
      </w:pPr>
      <w:r w:rsidRPr="003B04A0">
        <w:rPr>
          <w:rFonts w:ascii="Calibri" w:hAnsi="Calibri"/>
          <w:sz w:val="24"/>
          <w:lang w:val="pt-PT"/>
        </w:rPr>
        <w:lastRenderedPageBreak/>
        <w:br w:type="textWrapping" w:clear="all"/>
      </w:r>
    </w:p>
    <w:p w:rsidR="0029209E" w:rsidRDefault="0029209E" w:rsidP="003B04A0">
      <w:pPr>
        <w:rPr>
          <w:rFonts w:ascii="Calibri" w:hAnsi="Calibri"/>
          <w:sz w:val="24"/>
        </w:rPr>
      </w:pPr>
      <w:bookmarkStart w:id="3" w:name="_Toc433099663"/>
      <w:bookmarkStart w:id="4" w:name="_Toc440355817"/>
    </w:p>
    <w:p w:rsidR="00407937" w:rsidRPr="003B04A0" w:rsidRDefault="00407937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 de logro da práctica docente</w:t>
      </w:r>
      <w:bookmarkEnd w:id="3"/>
      <w:bookmarkEnd w:id="4"/>
      <w:r w:rsidRPr="003B04A0">
        <w:rPr>
          <w:rFonts w:ascii="Calibri" w:hAnsi="Calibr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0639"/>
        <w:gridCol w:w="787"/>
        <w:gridCol w:w="786"/>
        <w:gridCol w:w="786"/>
        <w:gridCol w:w="786"/>
      </w:tblGrid>
      <w:tr w:rsidR="00407937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Préstase atención aos elementos transversais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12. Analízanse e coméntanse co alumnado os aspectos máis significativos derivados da corrección das probas,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07937" w:rsidRPr="003B04A0" w:rsidRDefault="00407937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6</w:t>
            </w:r>
            <w:r w:rsidRPr="003B04A0">
              <w:rPr>
                <w:rFonts w:ascii="Calibri" w:hAnsi="Calibri"/>
                <w:sz w:val="24"/>
              </w:rPr>
              <w:t>. Avalíase a eficacia dos programas de apoio, reforzo, recuperación, ampliación…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</w:tbl>
    <w:p w:rsidR="00407937" w:rsidRPr="003B04A0" w:rsidRDefault="00407937" w:rsidP="003B04A0">
      <w:pPr>
        <w:rPr>
          <w:rFonts w:ascii="Calibri" w:hAnsi="Calibri"/>
          <w:sz w:val="24"/>
        </w:rPr>
      </w:pPr>
    </w:p>
    <w:p w:rsidR="00407937" w:rsidRPr="00356E2A" w:rsidRDefault="00407937" w:rsidP="003B04A0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12</w:t>
      </w:r>
      <w:r w:rsidRPr="00356E2A">
        <w:rPr>
          <w:rFonts w:ascii="Calibri" w:hAnsi="Calibri"/>
          <w:b/>
          <w:sz w:val="24"/>
        </w:rPr>
        <w:t xml:space="preserve">. Avaliación da programación </w:t>
      </w:r>
      <w:r>
        <w:rPr>
          <w:rFonts w:ascii="Calibri" w:hAnsi="Calibri"/>
          <w:b/>
          <w:sz w:val="24"/>
        </w:rPr>
        <w:t>didáctica</w:t>
      </w:r>
    </w:p>
    <w:p w:rsidR="00407937" w:rsidRDefault="00407937" w:rsidP="003B04A0">
      <w:pPr>
        <w:rPr>
          <w:rFonts w:ascii="Calibri" w:hAnsi="Calibri"/>
          <w:b/>
          <w:sz w:val="24"/>
        </w:rPr>
      </w:pPr>
    </w:p>
    <w:p w:rsidR="00407937" w:rsidRPr="00356E2A" w:rsidRDefault="00407937" w:rsidP="003B04A0">
      <w:pPr>
        <w:rPr>
          <w:rFonts w:ascii="Calibri" w:hAnsi="Calibri"/>
          <w:sz w:val="24"/>
        </w:rPr>
      </w:pPr>
      <w:r w:rsidRPr="00356E2A">
        <w:rPr>
          <w:rFonts w:ascii="Calibri" w:hAnsi="Calibri"/>
          <w:sz w:val="24"/>
        </w:rPr>
        <w:t>Period</w:t>
      </w:r>
      <w:r>
        <w:rPr>
          <w:rFonts w:ascii="Calibri" w:hAnsi="Calibri"/>
          <w:sz w:val="24"/>
        </w:rPr>
        <w:t>icidade coa que se revisará: cada ano, a principio de curso</w:t>
      </w:r>
    </w:p>
    <w:p w:rsidR="00407937" w:rsidRDefault="00407937" w:rsidP="003B04A0">
      <w:pPr>
        <w:rPr>
          <w:rFonts w:ascii="Calibri" w:hAnsi="Calibri"/>
          <w:sz w:val="24"/>
        </w:rPr>
      </w:pPr>
      <w:bookmarkStart w:id="5" w:name="_Toc440355820"/>
    </w:p>
    <w:p w:rsidR="00407937" w:rsidRPr="003B04A0" w:rsidRDefault="00407937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</w:t>
      </w:r>
      <w:bookmarkEnd w:id="5"/>
      <w:r w:rsidRPr="003B04A0">
        <w:rPr>
          <w:rFonts w:ascii="Calibri" w:hAnsi="Calibri"/>
          <w:sz w:val="24"/>
        </w:rPr>
        <w:t xml:space="preserve"> </w:t>
      </w:r>
    </w:p>
    <w:tbl>
      <w:tblPr>
        <w:tblW w:w="13641" w:type="dxa"/>
        <w:tblInd w:w="354" w:type="dxa"/>
        <w:tblCellMar>
          <w:left w:w="70" w:type="dxa"/>
          <w:right w:w="70" w:type="dxa"/>
        </w:tblCellMar>
        <w:tblLook w:val="00A0"/>
      </w:tblPr>
      <w:tblGrid>
        <w:gridCol w:w="11213"/>
        <w:gridCol w:w="627"/>
        <w:gridCol w:w="587"/>
        <w:gridCol w:w="587"/>
        <w:gridCol w:w="627"/>
      </w:tblGrid>
      <w:tr w:rsidR="00407937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407937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O desenvolvemento da programación respondeu á secuenciación e a temporalización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da secuenciación dos estándares para cada </w:t>
            </w:r>
            <w:r>
              <w:rPr>
                <w:rFonts w:ascii="Calibri" w:hAnsi="Calibri"/>
                <w:sz w:val="24"/>
              </w:rPr>
              <w:t>avaliación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</w:t>
            </w:r>
            <w:r>
              <w:rPr>
                <w:rFonts w:ascii="Calibri" w:hAnsi="Calibri"/>
                <w:sz w:val="24"/>
              </w:rPr>
              <w:t>dos estándares mínimos para a promoción do alumnado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 libro </w:t>
            </w:r>
            <w:r>
              <w:rPr>
                <w:rFonts w:ascii="Calibri" w:hAnsi="Calibri"/>
                <w:sz w:val="24"/>
              </w:rPr>
              <w:t>de texto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</w:t>
            </w:r>
            <w:r>
              <w:rPr>
                <w:rFonts w:ascii="Calibri" w:hAnsi="Calibri"/>
                <w:sz w:val="24"/>
              </w:rPr>
              <w:t>a proba de avaliación inicial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pautas xerais establecidas para a avaliación continua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programas de apoio, recuperación, etc.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07937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7937" w:rsidRPr="003B04A0" w:rsidRDefault="00407937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407937" w:rsidRPr="003B04A0" w:rsidRDefault="00407937" w:rsidP="003B04A0">
      <w:pPr>
        <w:rPr>
          <w:rFonts w:ascii="Calibri" w:hAnsi="Calibri"/>
          <w:sz w:val="24"/>
          <w:lang w:val="pt-PT"/>
        </w:rPr>
      </w:pPr>
    </w:p>
    <w:p w:rsidR="00407937" w:rsidRPr="003B04A0" w:rsidRDefault="00407937" w:rsidP="00116A7C">
      <w:pPr>
        <w:ind w:firstLine="0"/>
        <w:rPr>
          <w:rFonts w:ascii="Calibri" w:hAnsi="Calibri"/>
          <w:b/>
          <w:sz w:val="24"/>
        </w:rPr>
      </w:pPr>
    </w:p>
    <w:sectPr w:rsidR="00407937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8CA59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B"/>
    <w:multiLevelType w:val="single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trike w:val="0"/>
        <w:dstrike w:val="0"/>
        <w:color w:val="auto"/>
      </w:rPr>
    </w:lvl>
  </w:abstractNum>
  <w:abstractNum w:abstractNumId="3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12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5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59025955"/>
    <w:multiLevelType w:val="hybridMultilevel"/>
    <w:tmpl w:val="9D901B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60208C"/>
    <w:multiLevelType w:val="hybridMultilevel"/>
    <w:tmpl w:val="BDEE030E"/>
    <w:lvl w:ilvl="0" w:tplc="FFFFFFF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24"/>
  </w:num>
  <w:num w:numId="4">
    <w:abstractNumId w:val="26"/>
  </w:num>
  <w:num w:numId="5">
    <w:abstractNumId w:val="7"/>
  </w:num>
  <w:num w:numId="6">
    <w:abstractNumId w:val="25"/>
  </w:num>
  <w:num w:numId="7">
    <w:abstractNumId w:val="17"/>
  </w:num>
  <w:num w:numId="8">
    <w:abstractNumId w:val="10"/>
  </w:num>
  <w:num w:numId="9">
    <w:abstractNumId w:val="12"/>
  </w:num>
  <w:num w:numId="10">
    <w:abstractNumId w:val="16"/>
  </w:num>
  <w:num w:numId="11">
    <w:abstractNumId w:val="6"/>
  </w:num>
  <w:num w:numId="12">
    <w:abstractNumId w:val="14"/>
  </w:num>
  <w:num w:numId="13">
    <w:abstractNumId w:val="22"/>
  </w:num>
  <w:num w:numId="14">
    <w:abstractNumId w:val="15"/>
  </w:num>
  <w:num w:numId="15">
    <w:abstractNumId w:val="5"/>
  </w:num>
  <w:num w:numId="16">
    <w:abstractNumId w:val="20"/>
  </w:num>
  <w:num w:numId="17">
    <w:abstractNumId w:val="19"/>
  </w:num>
  <w:num w:numId="18">
    <w:abstractNumId w:val="13"/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3"/>
  </w:num>
  <w:num w:numId="23">
    <w:abstractNumId w:val="11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53490"/>
    <w:rsid w:val="00057082"/>
    <w:rsid w:val="00066A12"/>
    <w:rsid w:val="00074CB8"/>
    <w:rsid w:val="0009742E"/>
    <w:rsid w:val="000A31FD"/>
    <w:rsid w:val="000A5BD7"/>
    <w:rsid w:val="000B7E87"/>
    <w:rsid w:val="001056DF"/>
    <w:rsid w:val="00107C2F"/>
    <w:rsid w:val="00116A7C"/>
    <w:rsid w:val="00116F19"/>
    <w:rsid w:val="00123789"/>
    <w:rsid w:val="001267DB"/>
    <w:rsid w:val="00134B20"/>
    <w:rsid w:val="00136A93"/>
    <w:rsid w:val="0014383A"/>
    <w:rsid w:val="001539E8"/>
    <w:rsid w:val="00164773"/>
    <w:rsid w:val="001716A8"/>
    <w:rsid w:val="00182ED4"/>
    <w:rsid w:val="0018543E"/>
    <w:rsid w:val="00185D0D"/>
    <w:rsid w:val="00192DA4"/>
    <w:rsid w:val="001C5D71"/>
    <w:rsid w:val="001D62D9"/>
    <w:rsid w:val="002600C9"/>
    <w:rsid w:val="00260C53"/>
    <w:rsid w:val="00267537"/>
    <w:rsid w:val="0029209E"/>
    <w:rsid w:val="002C08D8"/>
    <w:rsid w:val="002D0552"/>
    <w:rsid w:val="002E1A22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56E2A"/>
    <w:rsid w:val="003739FE"/>
    <w:rsid w:val="003808A4"/>
    <w:rsid w:val="0038589F"/>
    <w:rsid w:val="003B04A0"/>
    <w:rsid w:val="003D145C"/>
    <w:rsid w:val="00407783"/>
    <w:rsid w:val="00407937"/>
    <w:rsid w:val="0043130B"/>
    <w:rsid w:val="0043438E"/>
    <w:rsid w:val="00434AAF"/>
    <w:rsid w:val="00434E50"/>
    <w:rsid w:val="00465C6E"/>
    <w:rsid w:val="00466780"/>
    <w:rsid w:val="004915DF"/>
    <w:rsid w:val="004B6889"/>
    <w:rsid w:val="00506C2A"/>
    <w:rsid w:val="00536BC6"/>
    <w:rsid w:val="00560C67"/>
    <w:rsid w:val="005C6309"/>
    <w:rsid w:val="00604163"/>
    <w:rsid w:val="00634F91"/>
    <w:rsid w:val="00636E04"/>
    <w:rsid w:val="00677105"/>
    <w:rsid w:val="006A215C"/>
    <w:rsid w:val="006B54DE"/>
    <w:rsid w:val="006C0D57"/>
    <w:rsid w:val="006F3EA5"/>
    <w:rsid w:val="006F51FA"/>
    <w:rsid w:val="00716F78"/>
    <w:rsid w:val="00760767"/>
    <w:rsid w:val="007636DC"/>
    <w:rsid w:val="007A6B32"/>
    <w:rsid w:val="007F72EC"/>
    <w:rsid w:val="008133B3"/>
    <w:rsid w:val="008146B3"/>
    <w:rsid w:val="00853C89"/>
    <w:rsid w:val="0085574C"/>
    <w:rsid w:val="00891176"/>
    <w:rsid w:val="008A1E0C"/>
    <w:rsid w:val="008A6831"/>
    <w:rsid w:val="008B432D"/>
    <w:rsid w:val="008F3ED7"/>
    <w:rsid w:val="00902B5D"/>
    <w:rsid w:val="0090489B"/>
    <w:rsid w:val="0092110C"/>
    <w:rsid w:val="00923604"/>
    <w:rsid w:val="00925FE7"/>
    <w:rsid w:val="00932456"/>
    <w:rsid w:val="00933A4E"/>
    <w:rsid w:val="00957290"/>
    <w:rsid w:val="009739C6"/>
    <w:rsid w:val="009B2EE0"/>
    <w:rsid w:val="009B601C"/>
    <w:rsid w:val="009E304E"/>
    <w:rsid w:val="009F0A8A"/>
    <w:rsid w:val="00A07354"/>
    <w:rsid w:val="00A14D53"/>
    <w:rsid w:val="00A35A38"/>
    <w:rsid w:val="00A529F4"/>
    <w:rsid w:val="00A52C76"/>
    <w:rsid w:val="00A74099"/>
    <w:rsid w:val="00A906DA"/>
    <w:rsid w:val="00A94A3A"/>
    <w:rsid w:val="00AE3409"/>
    <w:rsid w:val="00AE37E6"/>
    <w:rsid w:val="00AE49AA"/>
    <w:rsid w:val="00AF2D80"/>
    <w:rsid w:val="00B039FC"/>
    <w:rsid w:val="00B154ED"/>
    <w:rsid w:val="00B32943"/>
    <w:rsid w:val="00B42A9D"/>
    <w:rsid w:val="00B467F4"/>
    <w:rsid w:val="00B53162"/>
    <w:rsid w:val="00B6104E"/>
    <w:rsid w:val="00B67EA5"/>
    <w:rsid w:val="00B9798B"/>
    <w:rsid w:val="00BB003C"/>
    <w:rsid w:val="00BC0BA4"/>
    <w:rsid w:val="00BC19CF"/>
    <w:rsid w:val="00BE2BD2"/>
    <w:rsid w:val="00C16F82"/>
    <w:rsid w:val="00C1766F"/>
    <w:rsid w:val="00C87158"/>
    <w:rsid w:val="00CA08FA"/>
    <w:rsid w:val="00CA17DC"/>
    <w:rsid w:val="00CA7635"/>
    <w:rsid w:val="00CB489E"/>
    <w:rsid w:val="00CE0420"/>
    <w:rsid w:val="00CE481F"/>
    <w:rsid w:val="00CE55CF"/>
    <w:rsid w:val="00CE5F30"/>
    <w:rsid w:val="00D00878"/>
    <w:rsid w:val="00D04D02"/>
    <w:rsid w:val="00D04D15"/>
    <w:rsid w:val="00D15B5A"/>
    <w:rsid w:val="00D1602C"/>
    <w:rsid w:val="00D422AA"/>
    <w:rsid w:val="00D616F6"/>
    <w:rsid w:val="00D63324"/>
    <w:rsid w:val="00D64DA2"/>
    <w:rsid w:val="00D85203"/>
    <w:rsid w:val="00DD3535"/>
    <w:rsid w:val="00DD641B"/>
    <w:rsid w:val="00DE2A52"/>
    <w:rsid w:val="00E23E93"/>
    <w:rsid w:val="00E543DC"/>
    <w:rsid w:val="00E94918"/>
    <w:rsid w:val="00E95EEA"/>
    <w:rsid w:val="00EF4E45"/>
    <w:rsid w:val="00F0650B"/>
    <w:rsid w:val="00F431EE"/>
    <w:rsid w:val="00F65584"/>
    <w:rsid w:val="00F77652"/>
    <w:rsid w:val="00F84940"/>
    <w:rsid w:val="00F9625A"/>
    <w:rsid w:val="00FB47C1"/>
    <w:rsid w:val="00FE4F9D"/>
    <w:rsid w:val="00FE77C4"/>
    <w:rsid w:val="00FF2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eastAsia="Times New Roman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eastAsia="Times New Roman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styleId="Sinespaciado">
    <w:name w:val="No Spacing"/>
    <w:uiPriority w:val="99"/>
    <w:qFormat/>
    <w:rsid w:val="00F65584"/>
    <w:pPr>
      <w:tabs>
        <w:tab w:val="left" w:pos="851"/>
      </w:tabs>
      <w:autoSpaceDE w:val="0"/>
      <w:autoSpaceDN w:val="0"/>
      <w:adjustRightInd w:val="0"/>
      <w:ind w:firstLine="284"/>
      <w:jc w:val="both"/>
    </w:pPr>
    <w:rPr>
      <w:rFonts w:ascii="Arial" w:hAnsi="Arial"/>
      <w:szCs w:val="24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EC6C3-F32A-40D7-9E3B-45EE2E57C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6089</Words>
  <Characters>36296</Characters>
  <Application>Microsoft Office Word</Application>
  <DocSecurity>0</DocSecurity>
  <Lines>302</Lines>
  <Paragraphs>84</Paragraphs>
  <ScaleCrop>false</ScaleCrop>
  <Company>Windows uE</Company>
  <LinksUpToDate>false</LinksUpToDate>
  <CharactersWithSpaces>42301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2019-11-15T09:25:00Z</dcterms:created>
  <dcterms:modified xsi:type="dcterms:W3CDTF">2019-11-18T08:42:00Z</dcterms:modified>
</cp:coreProperties>
</file>