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6D" w:rsidRDefault="00DE296D">
      <w:pPr>
        <w:ind w:left="284"/>
        <w:jc w:val="center"/>
        <w:rPr>
          <w:rFonts w:asciiTheme="minorHAnsi" w:hAnsiTheme="minorHAnsi"/>
          <w:b/>
          <w:sz w:val="36"/>
          <w:szCs w:val="36"/>
        </w:rPr>
      </w:pPr>
      <w:r>
        <w:rPr>
          <w:rFonts w:asciiTheme="minorHAnsi" w:hAnsiTheme="minorHAnsi"/>
          <w:b/>
          <w:sz w:val="36"/>
          <w:szCs w:val="36"/>
        </w:rPr>
        <w:t>CURSO 2019-20</w:t>
      </w:r>
    </w:p>
    <w:p w:rsidR="0010718D" w:rsidRDefault="00CB441F">
      <w:pPr>
        <w:ind w:left="284"/>
        <w:jc w:val="center"/>
        <w:rPr>
          <w:rFonts w:asciiTheme="minorHAnsi" w:hAnsiTheme="minorHAnsi"/>
          <w:b/>
          <w:sz w:val="36"/>
          <w:szCs w:val="36"/>
        </w:rPr>
      </w:pPr>
      <w:r>
        <w:rPr>
          <w:rFonts w:asciiTheme="minorHAnsi" w:hAnsiTheme="minorHAnsi"/>
          <w:b/>
          <w:sz w:val="36"/>
          <w:szCs w:val="36"/>
        </w:rPr>
        <w:t>VALORES SOCIAIS E CÍVICOS-5º DE EDUCACIÓN PRIMARIA-PROGRAMACIÓN DIDÁCTICA</w:t>
      </w:r>
    </w:p>
    <w:p w:rsidR="0010718D" w:rsidRDefault="0010718D">
      <w:pPr>
        <w:rPr>
          <w:rFonts w:asciiTheme="minorHAnsi" w:hAnsiTheme="minorHAnsi"/>
          <w:b/>
          <w:spacing w:val="1"/>
          <w:sz w:val="24"/>
        </w:rPr>
      </w:pPr>
    </w:p>
    <w:p w:rsidR="0010718D" w:rsidRDefault="0010718D">
      <w:pPr>
        <w:rPr>
          <w:rFonts w:asciiTheme="minorHAnsi" w:hAnsiTheme="minorHAnsi"/>
          <w:b/>
          <w:spacing w:val="1"/>
          <w:sz w:val="24"/>
        </w:rPr>
      </w:pPr>
    </w:p>
    <w:p w:rsidR="0010718D" w:rsidRDefault="00CB441F">
      <w:pPr>
        <w:rPr>
          <w:rFonts w:asciiTheme="minorHAnsi" w:hAnsiTheme="minorHAnsi"/>
          <w:b/>
          <w:spacing w:val="1"/>
          <w:sz w:val="24"/>
        </w:rPr>
      </w:pPr>
      <w:r>
        <w:rPr>
          <w:rFonts w:asciiTheme="minorHAnsi" w:hAnsiTheme="minorHAnsi"/>
          <w:b/>
          <w:spacing w:val="1"/>
          <w:sz w:val="24"/>
        </w:rPr>
        <w:t xml:space="preserve">1.- Competencias clave: </w:t>
      </w:r>
    </w:p>
    <w:p w:rsidR="0010718D" w:rsidRDefault="0010718D">
      <w:pPr>
        <w:rPr>
          <w:rFonts w:asciiTheme="minorHAnsi" w:hAnsiTheme="minorHAnsi"/>
          <w:spacing w:val="1"/>
          <w:sz w:val="24"/>
        </w:rPr>
      </w:pPr>
    </w:p>
    <w:tbl>
      <w:tblPr>
        <w:tblW w:w="14092" w:type="dxa"/>
        <w:tblCellMar>
          <w:top w:w="15" w:type="dxa"/>
          <w:left w:w="15" w:type="dxa"/>
          <w:bottom w:w="15" w:type="dxa"/>
          <w:right w:w="15" w:type="dxa"/>
        </w:tblCellMar>
        <w:tblLook w:val="04A0"/>
      </w:tblPr>
      <w:tblGrid>
        <w:gridCol w:w="81"/>
        <w:gridCol w:w="14011"/>
      </w:tblGrid>
      <w:tr w:rsidR="0010718D">
        <w:tc>
          <w:tcPr>
            <w:tcW w:w="81" w:type="dxa"/>
            <w:shd w:val="clear" w:color="auto" w:fill="auto"/>
            <w:vAlign w:val="center"/>
          </w:tcPr>
          <w:p w:rsidR="0010718D" w:rsidRDefault="0010718D">
            <w:pPr>
              <w:ind w:left="284"/>
              <w:rPr>
                <w:rFonts w:asciiTheme="minorHAnsi" w:hAnsiTheme="minorHAnsi"/>
                <w:sz w:val="24"/>
                <w:lang w:val="es-ES"/>
              </w:rPr>
            </w:pPr>
          </w:p>
        </w:tc>
        <w:tc>
          <w:tcPr>
            <w:tcW w:w="14010" w:type="dxa"/>
            <w:shd w:val="clear" w:color="auto" w:fill="auto"/>
            <w:vAlign w:val="center"/>
          </w:tcPr>
          <w:p w:rsidR="0010718D" w:rsidRDefault="00CB441F">
            <w:pPr>
              <w:ind w:left="501" w:firstLine="0"/>
              <w:rPr>
                <w:rFonts w:asciiTheme="minorHAnsi" w:hAnsiTheme="minorHAnsi"/>
                <w:bCs/>
                <w:sz w:val="24"/>
                <w:lang w:val="es-ES"/>
              </w:rPr>
            </w:pPr>
            <w:r>
              <w:rPr>
                <w:rFonts w:asciiTheme="minorHAnsi" w:hAnsiTheme="minorHAnsi"/>
                <w:bCs/>
                <w:sz w:val="24"/>
                <w:lang w:val="es-ES"/>
              </w:rPr>
              <w:br/>
              <w:t xml:space="preserve">1. Competencia en comunicación lingüística (CCL). Refírese á habilidade para utilizar a lingua, expresar ideas e interactuar con outras persoas de xeito oral ou escrita. </w:t>
            </w:r>
          </w:p>
          <w:p w:rsidR="0010718D" w:rsidRDefault="00CB441F">
            <w:pPr>
              <w:ind w:left="501" w:firstLine="0"/>
              <w:rPr>
                <w:rFonts w:asciiTheme="minorHAnsi" w:hAnsiTheme="minorHAnsi"/>
                <w:bCs/>
                <w:sz w:val="24"/>
                <w:lang w:val="es-ES"/>
              </w:rPr>
            </w:pPr>
            <w:r>
              <w:rPr>
                <w:rFonts w:asciiTheme="minorHAnsi" w:hAnsiTheme="minorHAns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10718D" w:rsidRDefault="00CB441F">
            <w:pPr>
              <w:ind w:left="501" w:firstLine="0"/>
              <w:rPr>
                <w:rFonts w:asciiTheme="minorHAnsi" w:hAnsiTheme="minorHAnsi"/>
                <w:bCs/>
                <w:sz w:val="24"/>
                <w:lang w:val="es-ES"/>
              </w:rPr>
            </w:pPr>
            <w:r>
              <w:rPr>
                <w:rFonts w:asciiTheme="minorHAnsi" w:hAnsiTheme="minorHAnsi"/>
                <w:bCs/>
                <w:sz w:val="24"/>
                <w:lang w:val="es-ES"/>
              </w:rPr>
              <w:t xml:space="preserve">3. Competencia dixital (CD). Implica o uso seguro e crítico das TIC para obter, analizar, producir e intercambiar información. </w:t>
            </w:r>
          </w:p>
          <w:p w:rsidR="0010718D" w:rsidRDefault="00CB441F">
            <w:pPr>
              <w:ind w:left="501" w:firstLine="0"/>
              <w:rPr>
                <w:rFonts w:asciiTheme="minorHAnsi" w:hAnsiTheme="minorHAnsi"/>
                <w:bCs/>
                <w:sz w:val="24"/>
                <w:lang w:val="es-ES"/>
              </w:rPr>
            </w:pPr>
            <w:r>
              <w:rPr>
                <w:rFonts w:asciiTheme="minorHAnsi" w:hAnsiTheme="minorHAnsi"/>
                <w:bCs/>
                <w:sz w:val="24"/>
                <w:lang w:val="es-ES"/>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10718D" w:rsidRDefault="00CB441F">
            <w:pPr>
              <w:ind w:left="501" w:firstLine="0"/>
              <w:rPr>
                <w:rFonts w:asciiTheme="minorHAnsi" w:hAnsiTheme="minorHAnsi"/>
                <w:bCs/>
                <w:sz w:val="24"/>
                <w:lang w:val="es-ES"/>
              </w:rPr>
            </w:pPr>
            <w:r>
              <w:rPr>
                <w:rFonts w:asciiTheme="minorHAnsi" w:hAnsiTheme="minorHAnsi"/>
                <w:bCs/>
                <w:sz w:val="24"/>
                <w:lang w:val="es-ES"/>
              </w:rPr>
              <w:t xml:space="preserve">5. Competencias sociais e cívicas (CSC). Fan referencia ás capacidades para relacionarse coas persoas e participar de xeito activo, participativa e democrático na vida social e cívica. </w:t>
            </w:r>
          </w:p>
          <w:p w:rsidR="0010718D" w:rsidRDefault="00CB441F">
            <w:pPr>
              <w:ind w:left="501" w:firstLine="0"/>
              <w:rPr>
                <w:rFonts w:asciiTheme="minorHAnsi" w:hAnsiTheme="minorHAnsi"/>
                <w:bCs/>
                <w:sz w:val="24"/>
                <w:lang w:val="es-ES"/>
              </w:rPr>
            </w:pPr>
            <w:r>
              <w:rPr>
                <w:rFonts w:asciiTheme="minorHAnsi" w:hAnsiTheme="minorHAnsi"/>
                <w:bCs/>
                <w:sz w:val="24"/>
                <w:lang w:val="es-ES"/>
              </w:rPr>
              <w:t xml:space="preserve">6. Sentido da iniciativa e espírito emprendedor (CSIEE). Implica as habilidades necesarias para converter as ideas en actos, como a creatividade ou as capacidades para asumir riscos e planificar e cestionar proxectos. </w:t>
            </w:r>
          </w:p>
          <w:p w:rsidR="0010718D" w:rsidRDefault="00CB441F">
            <w:pPr>
              <w:ind w:left="501" w:firstLine="0"/>
              <w:rPr>
                <w:rFonts w:asciiTheme="minorHAnsi" w:hAnsiTheme="minorHAnsi"/>
                <w:bCs/>
                <w:sz w:val="24"/>
                <w:lang w:val="es-ES"/>
              </w:rPr>
            </w:pPr>
            <w:r>
              <w:rPr>
                <w:rFonts w:asciiTheme="minorHAnsi" w:hAnsiTheme="minorHAnsi"/>
                <w:bCs/>
                <w:sz w:val="24"/>
                <w:lang w:val="es-ES"/>
              </w:rPr>
              <w:t xml:space="preserve">7. Conciencia e expresións culturais (CCEC). Fai referencia á capacidade para apreciar a importancia da expresión a través da música, as artes plásticas e escénicas ou a literatura. </w:t>
            </w:r>
          </w:p>
        </w:tc>
      </w:tr>
    </w:tbl>
    <w:p w:rsidR="0010718D" w:rsidRDefault="0010718D">
      <w:pPr>
        <w:ind w:left="284"/>
        <w:rPr>
          <w:rFonts w:asciiTheme="minorHAnsi" w:hAnsiTheme="minorHAnsi"/>
          <w:sz w:val="24"/>
        </w:rPr>
      </w:pPr>
    </w:p>
    <w:p w:rsidR="0010718D" w:rsidRDefault="0010718D">
      <w:pPr>
        <w:rPr>
          <w:rFonts w:asciiTheme="minorHAnsi" w:hAnsiTheme="minorHAnsi"/>
          <w:spacing w:val="1"/>
          <w:sz w:val="24"/>
        </w:rPr>
      </w:pPr>
    </w:p>
    <w:p w:rsidR="0010718D" w:rsidRDefault="00CB441F">
      <w:pPr>
        <w:rPr>
          <w:rFonts w:asciiTheme="minorHAnsi" w:hAnsiTheme="minorHAnsi"/>
          <w:b/>
          <w:spacing w:val="1"/>
          <w:sz w:val="24"/>
        </w:rPr>
      </w:pPr>
      <w:r>
        <w:rPr>
          <w:rFonts w:asciiTheme="minorHAnsi" w:hAnsiTheme="minorHAnsi"/>
          <w:b/>
          <w:sz w:val="24"/>
        </w:rPr>
        <w:t xml:space="preserve">2.- Obxectivos da educación primaria. </w:t>
      </w:r>
    </w:p>
    <w:p w:rsidR="0010718D" w:rsidRDefault="0010718D">
      <w:pPr>
        <w:ind w:left="284" w:firstLine="0"/>
        <w:rPr>
          <w:rFonts w:asciiTheme="minorHAnsi" w:hAnsiTheme="minorHAnsi"/>
          <w:sz w:val="24"/>
        </w:rPr>
      </w:pPr>
    </w:p>
    <w:p w:rsidR="0010718D" w:rsidRDefault="00CB441F">
      <w:pPr>
        <w:numPr>
          <w:ilvl w:val="0"/>
          <w:numId w:val="8"/>
        </w:numPr>
        <w:rPr>
          <w:rFonts w:asciiTheme="minorHAnsi" w:hAnsiTheme="minorHAnsi"/>
          <w:sz w:val="24"/>
        </w:rPr>
      </w:pPr>
      <w:r>
        <w:rPr>
          <w:rFonts w:asciiTheme="minorHAnsi" w:hAnsiTheme="minorHAnsi"/>
          <w:sz w:val="24"/>
        </w:rPr>
        <w:t>A educación primaria contribuirá a desenvolver nos nenos e nas nenas as capacidades que lles permita:</w:t>
      </w:r>
    </w:p>
    <w:p w:rsidR="0010718D" w:rsidRDefault="00CB441F">
      <w:pPr>
        <w:numPr>
          <w:ilvl w:val="0"/>
          <w:numId w:val="8"/>
        </w:numPr>
        <w:rPr>
          <w:rFonts w:asciiTheme="minorHAnsi" w:hAnsiTheme="minorHAnsi"/>
          <w:sz w:val="24"/>
        </w:rPr>
      </w:pPr>
      <w:r>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10718D" w:rsidRDefault="00CB441F">
      <w:pPr>
        <w:numPr>
          <w:ilvl w:val="0"/>
          <w:numId w:val="8"/>
        </w:numPr>
        <w:rPr>
          <w:rFonts w:asciiTheme="minorHAnsi" w:hAnsiTheme="minorHAnsi"/>
          <w:sz w:val="24"/>
        </w:rPr>
      </w:pPr>
      <w:r>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10718D" w:rsidRDefault="00CB441F">
      <w:pPr>
        <w:numPr>
          <w:ilvl w:val="0"/>
          <w:numId w:val="8"/>
        </w:numPr>
        <w:rPr>
          <w:rFonts w:asciiTheme="minorHAnsi" w:hAnsiTheme="minorHAnsi"/>
          <w:sz w:val="24"/>
        </w:rPr>
      </w:pPr>
      <w:r>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10718D" w:rsidRDefault="00CB441F">
      <w:pPr>
        <w:numPr>
          <w:ilvl w:val="0"/>
          <w:numId w:val="8"/>
        </w:numPr>
        <w:rPr>
          <w:rFonts w:asciiTheme="minorHAnsi" w:hAnsiTheme="minorHAnsi"/>
          <w:sz w:val="24"/>
        </w:rPr>
      </w:pPr>
      <w:r>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10718D" w:rsidRDefault="00CB441F">
      <w:pPr>
        <w:numPr>
          <w:ilvl w:val="0"/>
          <w:numId w:val="8"/>
        </w:numPr>
        <w:rPr>
          <w:rFonts w:asciiTheme="minorHAnsi" w:hAnsiTheme="minorHAnsi"/>
          <w:sz w:val="24"/>
        </w:rPr>
      </w:pPr>
      <w:r>
        <w:rPr>
          <w:rFonts w:asciiTheme="minorHAnsi" w:hAnsiTheme="minorHAnsi"/>
          <w:sz w:val="24"/>
        </w:rPr>
        <w:t>Coñecer e utilizar de xeito apropiado a lingua galega e a lingua castelá, e desenvolver hábitos de lectura en ambas as linguas.</w:t>
      </w:r>
    </w:p>
    <w:p w:rsidR="0010718D" w:rsidRDefault="00CB441F">
      <w:pPr>
        <w:numPr>
          <w:ilvl w:val="0"/>
          <w:numId w:val="8"/>
        </w:numPr>
        <w:rPr>
          <w:rFonts w:asciiTheme="minorHAnsi" w:hAnsiTheme="minorHAnsi"/>
          <w:sz w:val="24"/>
        </w:rPr>
      </w:pPr>
      <w:r>
        <w:rPr>
          <w:rFonts w:asciiTheme="minorHAnsi" w:hAnsiTheme="minorHAnsi"/>
          <w:sz w:val="24"/>
        </w:rPr>
        <w:t>Adquirir en, polo menos, unha lingua estranxeira a competencia comunicativa básica que lles permita expresar e comprender mensaxes sinxelas e desenvolverse en situacións cotiás.</w:t>
      </w:r>
    </w:p>
    <w:p w:rsidR="0010718D" w:rsidRDefault="00CB441F">
      <w:pPr>
        <w:numPr>
          <w:ilvl w:val="0"/>
          <w:numId w:val="8"/>
        </w:numPr>
        <w:rPr>
          <w:rFonts w:asciiTheme="minorHAnsi" w:hAnsiTheme="minorHAnsi"/>
          <w:sz w:val="24"/>
        </w:rPr>
      </w:pPr>
      <w:r>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10718D" w:rsidRDefault="00CB441F">
      <w:pPr>
        <w:numPr>
          <w:ilvl w:val="0"/>
          <w:numId w:val="8"/>
        </w:numPr>
        <w:rPr>
          <w:rFonts w:asciiTheme="minorHAnsi" w:hAnsiTheme="minorHAnsi"/>
          <w:sz w:val="24"/>
        </w:rPr>
      </w:pPr>
      <w:r>
        <w:rPr>
          <w:rFonts w:asciiTheme="minorHAnsi" w:hAnsiTheme="minorHAnsi"/>
          <w:sz w:val="24"/>
        </w:rPr>
        <w:t>Coñecer os aspectos fundamentais das ciencias da natureza, as ciencias sociais, a xeografía, a historia e a cultura, con especial atención aos relacionados e vinculados con Galicia.</w:t>
      </w:r>
    </w:p>
    <w:p w:rsidR="0010718D" w:rsidRDefault="00CB441F">
      <w:pPr>
        <w:numPr>
          <w:ilvl w:val="0"/>
          <w:numId w:val="8"/>
        </w:numPr>
        <w:rPr>
          <w:rFonts w:asciiTheme="minorHAnsi" w:hAnsiTheme="minorHAnsi"/>
          <w:sz w:val="24"/>
        </w:rPr>
      </w:pPr>
      <w:r>
        <w:rPr>
          <w:rFonts w:asciiTheme="minorHAnsi" w:hAnsiTheme="minorHAnsi"/>
          <w:sz w:val="24"/>
        </w:rPr>
        <w:t>Iniciarse na utilización, para a aprendizaxe, das tecnoloxías da información e da comunicación, desenvolvendo un espírito crítico ante as mensaxes que reciben e elaboran.</w:t>
      </w:r>
    </w:p>
    <w:p w:rsidR="0010718D" w:rsidRDefault="00CB441F">
      <w:pPr>
        <w:numPr>
          <w:ilvl w:val="0"/>
          <w:numId w:val="8"/>
        </w:numPr>
        <w:rPr>
          <w:rFonts w:asciiTheme="minorHAnsi" w:hAnsiTheme="minorHAnsi"/>
          <w:sz w:val="24"/>
        </w:rPr>
      </w:pPr>
      <w:r>
        <w:rPr>
          <w:rFonts w:asciiTheme="minorHAnsi" w:hAnsiTheme="minorHAnsi"/>
          <w:sz w:val="24"/>
        </w:rPr>
        <w:t>Utilizar diferentes representacións e expresións artísticas e iniciarse na construción de propostas visuais e audiovisuais.</w:t>
      </w:r>
    </w:p>
    <w:p w:rsidR="0010718D" w:rsidRDefault="00CB441F">
      <w:pPr>
        <w:numPr>
          <w:ilvl w:val="0"/>
          <w:numId w:val="8"/>
        </w:numPr>
        <w:rPr>
          <w:rFonts w:asciiTheme="minorHAnsi" w:hAnsiTheme="minorHAnsi"/>
          <w:sz w:val="24"/>
        </w:rPr>
      </w:pPr>
      <w:r>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10718D" w:rsidRDefault="00CB441F">
      <w:pPr>
        <w:numPr>
          <w:ilvl w:val="0"/>
          <w:numId w:val="8"/>
        </w:numPr>
        <w:rPr>
          <w:rFonts w:asciiTheme="minorHAnsi" w:hAnsiTheme="minorHAnsi"/>
          <w:sz w:val="24"/>
        </w:rPr>
      </w:pPr>
      <w:r>
        <w:rPr>
          <w:rFonts w:asciiTheme="minorHAnsi" w:hAnsiTheme="minorHAnsi"/>
          <w:sz w:val="24"/>
        </w:rPr>
        <w:t>Coñecer e valorar os animais máis próximos ao ser humano e adoptar modos de comportamento que favorezan o seu coidado.</w:t>
      </w:r>
    </w:p>
    <w:p w:rsidR="0010718D" w:rsidRDefault="00CB441F">
      <w:pPr>
        <w:numPr>
          <w:ilvl w:val="0"/>
          <w:numId w:val="8"/>
        </w:numPr>
        <w:rPr>
          <w:rFonts w:asciiTheme="minorHAnsi" w:hAnsiTheme="minorHAnsi"/>
          <w:sz w:val="24"/>
        </w:rPr>
      </w:pPr>
      <w:r>
        <w:rPr>
          <w:rFonts w:asciiTheme="minorHAnsi" w:hAnsiTheme="minorHAnsi"/>
          <w:sz w:val="24"/>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10718D" w:rsidRDefault="00CB441F">
      <w:pPr>
        <w:numPr>
          <w:ilvl w:val="0"/>
          <w:numId w:val="8"/>
        </w:numPr>
        <w:rPr>
          <w:rFonts w:asciiTheme="minorHAnsi" w:hAnsiTheme="minorHAnsi"/>
          <w:sz w:val="24"/>
        </w:rPr>
      </w:pPr>
      <w:r>
        <w:rPr>
          <w:rFonts w:asciiTheme="minorHAnsi" w:hAnsiTheme="minorHAnsi"/>
          <w:sz w:val="24"/>
        </w:rPr>
        <w:t>Fomentar a educación viaria e actitudes de respecto que incidan na prevención dos accidentes de tráfico.</w:t>
      </w:r>
    </w:p>
    <w:p w:rsidR="0010718D" w:rsidRDefault="00CB441F">
      <w:pPr>
        <w:numPr>
          <w:ilvl w:val="0"/>
          <w:numId w:val="8"/>
        </w:numPr>
        <w:rPr>
          <w:rFonts w:asciiTheme="minorHAnsi" w:hAnsiTheme="minorHAnsi"/>
          <w:sz w:val="24"/>
        </w:rPr>
      </w:pPr>
      <w:r>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10718D" w:rsidRDefault="0010718D">
      <w:pPr>
        <w:rPr>
          <w:rFonts w:asciiTheme="minorHAnsi" w:hAnsiTheme="minorHAnsi"/>
          <w:spacing w:val="1"/>
          <w:sz w:val="24"/>
        </w:rPr>
      </w:pPr>
    </w:p>
    <w:p w:rsidR="0010718D" w:rsidRDefault="00CB441F">
      <w:pPr>
        <w:rPr>
          <w:rFonts w:asciiTheme="minorHAnsi" w:hAnsiTheme="minorHAnsi"/>
          <w:b/>
          <w:sz w:val="24"/>
        </w:rPr>
      </w:pPr>
      <w:r>
        <w:rPr>
          <w:rFonts w:asciiTheme="minorHAnsi" w:hAnsiTheme="minorHAnsi"/>
          <w:b/>
          <w:sz w:val="24"/>
        </w:rPr>
        <w:t xml:space="preserve">3.- Vinculación entre obxectivos, contidos, criterios de avaliación, estándares de aprendizaxe e competencias clave. </w:t>
      </w:r>
    </w:p>
    <w:p w:rsidR="0010718D" w:rsidRDefault="0010718D"/>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1376"/>
        <w:gridCol w:w="4062"/>
        <w:gridCol w:w="2984"/>
        <w:gridCol w:w="3963"/>
        <w:gridCol w:w="1833"/>
      </w:tblGrid>
      <w:tr w:rsidR="0010718D">
        <w:trPr>
          <w:trHeight w:val="458"/>
          <w:tblHeader/>
        </w:trPr>
        <w:tc>
          <w:tcPr>
            <w:tcW w:w="1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jc w:val="both"/>
              <w:rPr>
                <w:rFonts w:asciiTheme="minorHAnsi" w:hAnsiTheme="minorHAnsi" w:cstheme="minorHAnsi"/>
                <w:sz w:val="22"/>
                <w:szCs w:val="22"/>
              </w:rPr>
            </w:pPr>
            <w:r>
              <w:rPr>
                <w:rFonts w:asciiTheme="minorHAnsi" w:hAnsiTheme="minorHAnsi" w:cstheme="minorHAnsi"/>
                <w:sz w:val="22"/>
                <w:szCs w:val="22"/>
              </w:rPr>
              <w:t>ÁREA</w:t>
            </w:r>
          </w:p>
        </w:tc>
        <w:tc>
          <w:tcPr>
            <w:tcW w:w="69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ind w:left="360" w:firstLine="284"/>
              <w:rPr>
                <w:rFonts w:asciiTheme="minorHAnsi" w:hAnsiTheme="minorHAnsi" w:cstheme="minorHAnsi"/>
                <w:sz w:val="22"/>
                <w:szCs w:val="22"/>
              </w:rPr>
            </w:pPr>
            <w:r>
              <w:rPr>
                <w:rFonts w:asciiTheme="minorHAnsi" w:hAnsiTheme="minorHAnsi" w:cstheme="minorHAnsi"/>
                <w:sz w:val="22"/>
                <w:szCs w:val="22"/>
              </w:rPr>
              <w:t xml:space="preserve">VALORES SOCIAIS E CÍVICOS </w:t>
            </w:r>
          </w:p>
        </w:tc>
        <w:tc>
          <w:tcPr>
            <w:tcW w:w="3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ind w:left="360" w:firstLine="284"/>
              <w:rPr>
                <w:rFonts w:asciiTheme="minorHAnsi" w:hAnsiTheme="minorHAnsi" w:cstheme="minorHAnsi"/>
                <w:sz w:val="22"/>
                <w:szCs w:val="22"/>
              </w:rPr>
            </w:pPr>
            <w:r>
              <w:rPr>
                <w:rFonts w:asciiTheme="minorHAnsi" w:hAnsiTheme="minorHAnsi" w:cstheme="minorHAnsi"/>
                <w:sz w:val="22"/>
                <w:szCs w:val="22"/>
              </w:rPr>
              <w:t>CURSO</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ind w:left="360" w:firstLine="284"/>
              <w:rPr>
                <w:rFonts w:asciiTheme="minorHAnsi" w:hAnsiTheme="minorHAnsi" w:cstheme="minorHAnsi"/>
                <w:sz w:val="22"/>
                <w:szCs w:val="22"/>
              </w:rPr>
            </w:pPr>
            <w:r>
              <w:rPr>
                <w:rFonts w:asciiTheme="minorHAnsi" w:hAnsiTheme="minorHAnsi" w:cstheme="minorHAnsi"/>
                <w:sz w:val="22"/>
                <w:szCs w:val="22"/>
              </w:rPr>
              <w:t>QUINTO</w:t>
            </w:r>
          </w:p>
        </w:tc>
      </w:tr>
      <w:tr w:rsidR="0010718D">
        <w:trPr>
          <w:tblHeader/>
        </w:trPr>
        <w:tc>
          <w:tcPr>
            <w:tcW w:w="1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jc w:val="both"/>
              <w:rPr>
                <w:rFonts w:asciiTheme="minorHAnsi" w:hAnsiTheme="minorHAnsi" w:cstheme="minorHAnsi"/>
                <w:sz w:val="22"/>
                <w:szCs w:val="22"/>
              </w:rPr>
            </w:pPr>
            <w:r>
              <w:rPr>
                <w:rFonts w:asciiTheme="minorHAnsi" w:hAnsiTheme="minorHAnsi" w:cstheme="minorHAnsi"/>
                <w:sz w:val="22"/>
                <w:szCs w:val="22"/>
              </w:rPr>
              <w:t>Obxectivos</w:t>
            </w:r>
          </w:p>
        </w:tc>
        <w:tc>
          <w:tcPr>
            <w:tcW w:w="4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ind w:left="360" w:firstLine="284"/>
              <w:rPr>
                <w:rFonts w:asciiTheme="minorHAnsi" w:hAnsiTheme="minorHAnsi" w:cstheme="minorHAnsi"/>
                <w:sz w:val="22"/>
                <w:szCs w:val="22"/>
              </w:rPr>
            </w:pPr>
            <w:r>
              <w:rPr>
                <w:rFonts w:asciiTheme="minorHAnsi" w:hAnsiTheme="minorHAnsi" w:cstheme="minorHAnsi"/>
                <w:sz w:val="22"/>
                <w:szCs w:val="22"/>
              </w:rPr>
              <w:t>Contidos</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ind w:left="360" w:firstLine="284"/>
              <w:rPr>
                <w:rFonts w:asciiTheme="minorHAnsi" w:hAnsiTheme="minorHAnsi" w:cstheme="minorHAnsi"/>
                <w:sz w:val="22"/>
                <w:szCs w:val="22"/>
              </w:rPr>
            </w:pPr>
            <w:r>
              <w:rPr>
                <w:rFonts w:asciiTheme="minorHAnsi" w:hAnsiTheme="minorHAnsi" w:cstheme="minorHAnsi"/>
                <w:sz w:val="22"/>
                <w:szCs w:val="22"/>
              </w:rPr>
              <w:t>Criterios de avaliación</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ind w:left="360" w:firstLine="284"/>
              <w:rPr>
                <w:rFonts w:asciiTheme="minorHAnsi" w:hAnsiTheme="minorHAnsi" w:cstheme="minorHAnsi"/>
                <w:sz w:val="22"/>
                <w:szCs w:val="22"/>
              </w:rPr>
            </w:pPr>
            <w:r>
              <w:rPr>
                <w:rFonts w:asciiTheme="minorHAnsi" w:hAnsiTheme="minorHAnsi" w:cstheme="minorHAnsi"/>
                <w:sz w:val="22"/>
                <w:szCs w:val="22"/>
              </w:rPr>
              <w:t>Estándares de aprendizaxe</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jc w:val="both"/>
              <w:rPr>
                <w:rFonts w:asciiTheme="minorHAnsi" w:hAnsiTheme="minorHAnsi" w:cstheme="minorHAnsi"/>
                <w:sz w:val="22"/>
                <w:szCs w:val="22"/>
              </w:rPr>
            </w:pPr>
            <w:r>
              <w:rPr>
                <w:rFonts w:asciiTheme="minorHAnsi" w:hAnsiTheme="minorHAnsi" w:cstheme="minorHAnsi"/>
                <w:sz w:val="22"/>
                <w:szCs w:val="22"/>
              </w:rPr>
              <w:t>Competencias clave</w:t>
            </w:r>
          </w:p>
        </w:tc>
      </w:tr>
      <w:tr w:rsidR="0010718D">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ind w:left="360" w:firstLine="284"/>
              <w:jc w:val="both"/>
              <w:rPr>
                <w:rFonts w:asciiTheme="minorHAnsi" w:hAnsiTheme="minorHAnsi" w:cstheme="minorHAnsi"/>
                <w:sz w:val="22"/>
                <w:szCs w:val="22"/>
              </w:rPr>
            </w:pPr>
            <w:r>
              <w:rPr>
                <w:rFonts w:asciiTheme="minorHAnsi" w:hAnsiTheme="minorHAnsi" w:cstheme="minorHAnsi"/>
                <w:sz w:val="22"/>
                <w:szCs w:val="22"/>
              </w:rPr>
              <w:t>BLOQUE 1. A IDENTIDADE E A DIGNIDADE DA PERSOA</w:t>
            </w:r>
          </w:p>
        </w:tc>
      </w:tr>
      <w:tr w:rsidR="0010718D">
        <w:tc>
          <w:tcPr>
            <w:tcW w:w="1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eastAsia="Arial" w:hAnsiTheme="minorHAnsi" w:cstheme="minorHAnsi"/>
                <w:sz w:val="22"/>
                <w:szCs w:val="22"/>
              </w:rPr>
              <w:t>m</w:t>
            </w:r>
            <w:r>
              <w:rPr>
                <w:rFonts w:asciiTheme="minorHAnsi" w:hAnsiTheme="minorHAnsi" w:cstheme="minorHAnsi"/>
                <w:sz w:val="22"/>
                <w:szCs w:val="22"/>
              </w:rPr>
              <w:t xml:space="preserve"> </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k</w:t>
            </w:r>
          </w:p>
        </w:tc>
        <w:tc>
          <w:tcPr>
            <w:tcW w:w="4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B1.1. O autoconcepto. A autovaloración; os trazos de personalidade. A autoconciencia emocional. A respectabilidade e a dignidade persoal. O estilo persoal positivo.</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B1.1. Construír o estilo persoal baseándose na respectabilidade e na dignidade persoal.</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VSCB1.1.1. Actúa de forma respectable e digna.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CSC        </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 CSIEE         </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m</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a </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B1.2. As emocións. Identificación, recoñecemento, expresión e verbalización. Causas e consecuencias. Asociación pensamento-emoción. </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B1.3. O autocontrol. A regulación dos sentimentos. As estratexias de reestruturación cognitiva. A resiliencia.</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B1.2. Estruturar un pensamento efectivo e independente empregando as emocións de forma positiva.</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VSCB1.2.1. Utiliza, de xeito guiado, estratexias de reestruturación cognitiva.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CAA</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VSCB1.2.2. Aplica o autocontrol á toma de decisión e á resolución de conflitos.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VSCB1.2.3. Expresa os seus sentimentos, necesidades e dereitos, á vez que respecta os dos e das </w:t>
            </w:r>
            <w:r>
              <w:rPr>
                <w:rFonts w:asciiTheme="minorHAnsi" w:hAnsiTheme="minorHAnsi" w:cstheme="minorHAnsi"/>
                <w:sz w:val="22"/>
                <w:szCs w:val="22"/>
              </w:rPr>
              <w:lastRenderedPageBreak/>
              <w:t>demais nas actividades cooperativas.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CCL        </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lastRenderedPageBreak/>
              <w:t>b</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B1.4. A responsabilidade. O sentido do compromiso respecto a un mesmo e ás demais persoas. Valoración do erro como factor de aprendizaxe e mellora.</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B1.3. Desenvolver o propio potencial, mantendo unha motivación intrínseca e esforzándose para o logro de éxitos individuais e compartidos.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VSCB1.3.1. Traballa en equipo valorando o esforzo individual e colectivo e asumindo compromisos para a consecución de obxectivos.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CSC          </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VSCB1.3.2. Realiza unha autoavaliación responsable da execución das tarefas, expresando propostas de mellora.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CSC </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CAA </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eastAsia="Arial" w:hAnsiTheme="minorHAnsi" w:cstheme="minorHAnsi"/>
                <w:sz w:val="22"/>
                <w:szCs w:val="22"/>
              </w:rPr>
              <w:t>b</w:t>
            </w:r>
          </w:p>
          <w:p w:rsidR="0010718D" w:rsidRDefault="00CB441F">
            <w:pPr>
              <w:pStyle w:val="ttp1"/>
              <w:ind w:left="360"/>
              <w:rPr>
                <w:rFonts w:asciiTheme="minorHAnsi" w:hAnsiTheme="minorHAnsi" w:cstheme="minorHAnsi"/>
                <w:sz w:val="22"/>
                <w:szCs w:val="22"/>
              </w:rPr>
            </w:pPr>
            <w:r>
              <w:rPr>
                <w:rFonts w:asciiTheme="minorHAnsi" w:eastAsia="Arial" w:hAnsiTheme="minorHAnsi" w:cstheme="minorHAnsi"/>
                <w:sz w:val="22"/>
                <w:szCs w:val="22"/>
              </w:rPr>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B1.5. A autonomía persoal e a autoestima. Seguridade nun mesmo e nunha mesma, iniciativa, autonomía para a acción, confianza nas propias posibilidades. A toma de decisións persoal meditada. Tolerancia á frustración</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B1.4. Adquirir capacidades para tomar decisións de forma independente, manexando as dificultades para superar frustracións e sentimentos negativos ante os problemas.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VSCB1.4.1. Utiliza o pensamento creativo na análise de problemas e na formulación de propostas de actuación.</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CSC              </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VSCB1.4.2. Sabe facer fronte á incerteza, ao medo ou ao fracaso.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CSC         </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CSIEE           </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a</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c</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B1.6. A iniciativa. O emprendemento. A automotivación. A autoproposta de desafíos. A importancia da iniciativa privada na vida económica e social.</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B1.7. Busca e elaboración de información por diversas fontes.</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B1.5. Desenvolver a autonomía e a capacidade de emprendemento para conseguir logros persoais responsabilizándose do ben común.</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VSCB1.5.1. Identifica, define problemas sociais e cívicos e achega solucións potencialmente efectivas.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CSC       </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VSCB1.5.2. Define e formula claramente problemas de convivencia e achega solucións potencialmente efectivas.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CSC       </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CCL     </w:t>
            </w:r>
          </w:p>
        </w:tc>
      </w:tr>
      <w:tr w:rsidR="0010718D">
        <w:tc>
          <w:tcPr>
            <w:tcW w:w="1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b</w:t>
            </w:r>
          </w:p>
        </w:tc>
        <w:tc>
          <w:tcPr>
            <w:tcW w:w="4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B1.8. A toma de decisións persoais meditadas: técnicas e recursos. Causas e consecuencias das accións propias.O sentido do compromiso respecto a un mesmo e ás demais persoas. </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B1.6. Propoñerse desafíos e levalos a cabo mediante unha toma de decisión persoal, meditada e responsable, </w:t>
            </w:r>
            <w:r>
              <w:rPr>
                <w:rFonts w:asciiTheme="minorHAnsi" w:hAnsiTheme="minorHAnsi" w:cstheme="minorHAnsi"/>
                <w:sz w:val="22"/>
                <w:szCs w:val="22"/>
              </w:rPr>
              <w:lastRenderedPageBreak/>
              <w:t>desenvolvendo un bo sentido do compromiso respecto a un mesmo e ás demais persoas.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VSCB1.6.1. Identifica vantaxes e inconvenientes dunha posible solución antes de tomar unha decisión ética.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CSC          </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718D" w:rsidRDefault="00CB441F">
            <w:pPr>
              <w:pStyle w:val="ttcab1"/>
              <w:ind w:left="360" w:firstLine="284"/>
              <w:jc w:val="both"/>
              <w:rPr>
                <w:rFonts w:asciiTheme="minorHAnsi" w:hAnsiTheme="minorHAnsi" w:cstheme="minorHAnsi"/>
                <w:sz w:val="22"/>
                <w:szCs w:val="22"/>
              </w:rPr>
            </w:pPr>
            <w:r>
              <w:rPr>
                <w:rFonts w:asciiTheme="minorHAnsi" w:hAnsiTheme="minorHAnsi" w:cstheme="minorHAnsi"/>
                <w:sz w:val="22"/>
                <w:szCs w:val="22"/>
              </w:rPr>
              <w:lastRenderedPageBreak/>
              <w:t>BLOQUE 2. A COMPRENSIÓN E O RESPECTO NAS RELACIÓNS INTERPERSOAIS</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eastAsia="Arial" w:hAnsiTheme="minorHAnsi" w:cstheme="minorHAnsi"/>
                <w:sz w:val="22"/>
                <w:szCs w:val="22"/>
              </w:rPr>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B2.1. As habilidades de comunicación. A percepción e o emprego do espazo físico na comunicación. Os elementos da comunicación non verbal que favorecen o diálogo: ton de voz e maneira de falar. Adecuación a diferentes contextos.</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B2.1. Expresar opinións, sentimentos e emocións, empregando coordinadamente a linguaxe verbal e non verbal.</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VSCB2.1.1. Emprega apropiadamente os elementos da comunicación verbal e non verbal, para expresar con coherencia opinión, sentimentos e emocións.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VSCB2.1.2. Emprega a comunicación verbal en relación coa non verbal en exposicións orais e debates.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CAA</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eastAsia="Arial" w:hAnsiTheme="minorHAnsi" w:cstheme="minorHAnsi"/>
                <w:sz w:val="22"/>
                <w:szCs w:val="22"/>
              </w:rPr>
              <w:t>b</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m</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  e</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B2.2. Estratexias da linguaxe oral como instrumento de comunicación: escoitar, preguntar, argumentar.</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B2.2. Utilizar habilidades de escoita e o pensamento de perspectiva con empatía.</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VSCB2.2.1. Dialoga interpretando e dando sentido ao que oe.</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 2.2 Realiza actividades cooperativas detectando os sentimentos e pensamentos que subxacen no que se está a dicir.</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VSCB2.2.3. Colabora en proxectos grupais escoitando activamente, demostrando interese polas outras persoas.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CAA</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c</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m </w:t>
            </w:r>
          </w:p>
          <w:p w:rsidR="0010718D" w:rsidRDefault="00CB441F">
            <w:pPr>
              <w:pStyle w:val="ttp1"/>
              <w:ind w:left="360"/>
              <w:rPr>
                <w:rFonts w:asciiTheme="minorHAnsi" w:hAnsiTheme="minorHAnsi" w:cstheme="minorHAnsi"/>
                <w:sz w:val="22"/>
                <w:szCs w:val="22"/>
              </w:rPr>
            </w:pPr>
            <w:r>
              <w:rPr>
                <w:rFonts w:asciiTheme="minorHAnsi" w:eastAsia="Arial" w:hAnsiTheme="minorHAnsi" w:cstheme="minorHAnsi"/>
                <w:sz w:val="22"/>
                <w:szCs w:val="22"/>
              </w:rPr>
              <w:t>e</w:t>
            </w:r>
            <w:r>
              <w:rPr>
                <w:rFonts w:asciiTheme="minorHAnsi" w:hAnsiTheme="minorHAnsi" w:cstheme="minorHAnsi"/>
                <w:sz w:val="22"/>
                <w:szCs w:val="22"/>
              </w:rPr>
              <w:t xml:space="preserve">  </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B2.3. Os elementos da comunicación que </w:t>
            </w:r>
            <w:r>
              <w:rPr>
                <w:rFonts w:asciiTheme="minorHAnsi" w:hAnsiTheme="minorHAnsi" w:cstheme="minorHAnsi"/>
                <w:sz w:val="22"/>
                <w:szCs w:val="22"/>
              </w:rPr>
              <w:lastRenderedPageBreak/>
              <w:t>favorecen o diálogo. Iniciación, mantemento e finalización de conversas. Identificación, recoñecemento e análise de hábitos que facilitan e dificultan a comunicación.</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B2.3. Iniciar, manter e </w:t>
            </w:r>
            <w:r>
              <w:rPr>
                <w:rFonts w:asciiTheme="minorHAnsi" w:hAnsiTheme="minorHAnsi" w:cstheme="minorHAnsi"/>
                <w:sz w:val="22"/>
                <w:szCs w:val="22"/>
              </w:rPr>
              <w:lastRenderedPageBreak/>
              <w:t>finalizar conversas cunha maneira de falar adecuada aos interlocutores e ao contexto, tendo en conta os factores que inhiben a comunicación para superar barreiras e os que permiten lograr proximidade.</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VSCB2.3.1. Comunícase empregando </w:t>
            </w:r>
            <w:r>
              <w:rPr>
                <w:rFonts w:asciiTheme="minorHAnsi" w:hAnsiTheme="minorHAnsi" w:cstheme="minorHAnsi"/>
                <w:sz w:val="22"/>
                <w:szCs w:val="22"/>
              </w:rPr>
              <w:lastRenderedPageBreak/>
              <w:t>expresións para mellorar a comunicación e facilitar o achegamento co seu interlocutor nas conversas.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VSCB2.3.2. Comparte sentimentos durante o diálogo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VSCB2.3.3.Utiliza os elementos que contribúen ao diálogo.</w:t>
            </w:r>
          </w:p>
        </w:tc>
        <w:tc>
          <w:tcPr>
            <w:tcW w:w="180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VSCB2.3.4.Recoñece os elementos que bloquean a comunicación en diferentes situacións.</w:t>
            </w:r>
          </w:p>
        </w:tc>
        <w:tc>
          <w:tcPr>
            <w:tcW w:w="180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e</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B2.4. A aserción. Exposición e defensa das ideas propias con argumentos fundados e razoables empregando estratexias de comunicación construtivas.</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B2.4.Empregar a aserción.</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VSCB2.4.1. Realiza unha defensa tranquila e respectuosa das posicións persoais.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VSCB2.4.2. Emprega a linguaxe positiva.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eastAsia="Arial" w:hAnsiTheme="minorHAnsi" w:cstheme="minorHAnsi"/>
                <w:sz w:val="22"/>
                <w:szCs w:val="22"/>
              </w:rPr>
              <w:t>b</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B2.5.O diálogo. A busca do mellor argumento. A creación de pensamentos compartidos a través do diálogo. A inferencia e o sentido da expresión dos e das demais. A escoita activa e a axuda.</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B2.5. Dialogar creando pensamentos compartidos con outras persoas para atopar o mellor argumento.</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VSCB2.5.1. Infire, de xeito guiado, e dá o sentido adecuado á expresión das demais persoas.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VSCB2.5.2. Relaciona diferentes ideas e opinións para atopar os seus aspectos comúns.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CAA</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c</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lastRenderedPageBreak/>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B2.6. A intelixencia interpersoal. A </w:t>
            </w:r>
            <w:r>
              <w:rPr>
                <w:rFonts w:asciiTheme="minorHAnsi" w:hAnsiTheme="minorHAnsi" w:cstheme="minorHAnsi"/>
                <w:sz w:val="22"/>
                <w:szCs w:val="22"/>
              </w:rPr>
              <w:lastRenderedPageBreak/>
              <w:t>empatía: atención, escoita activa, observación e análise de comportamentos. O altruísmo.</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B2.6. Establecer relacións </w:t>
            </w:r>
            <w:r>
              <w:rPr>
                <w:rFonts w:asciiTheme="minorHAnsi" w:hAnsiTheme="minorHAnsi" w:cstheme="minorHAnsi"/>
                <w:sz w:val="22"/>
                <w:szCs w:val="22"/>
              </w:rPr>
              <w:lastRenderedPageBreak/>
              <w:t>interpersoais positivas empregando habilidades sociais.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VSCB2.6.1. Interacciona con empatía.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VSCB2.6.2 Emprega diferentes habilidades sociais.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a</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o</w:t>
            </w:r>
          </w:p>
        </w:tc>
        <w:tc>
          <w:tcPr>
            <w:tcW w:w="4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B2.7. O respecto, a tolerancia e a valoración do outro. As diferenzas culturais. Análise de situacións na escola e fóra dela que producen sentimentos positivos ou negativos no alumnado.</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B2.8. A diversidade. Respecto polos costumes e modos de vida diferentes ao propio.</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B2.7. Actuar con tolerancia comprendendo e aceptando as diferenzas.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VSCB2.7.1.Comprende e aprecia positivamente as diferenzas culturais.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c</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B2.9. As condutas solidarias. A disposición de apertura cara aos demais: compartir puntos de vista e sentimentos. As dinámicas de cohesión de grupo.</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B2.10. Creación de textos empregando a linguaxe verbal e non verbal para comunicar ideas, sentimentos e situacións.</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B2.8. Contribuír á mellora do clima do grupo amosando actitudes cooperativas e establecendo relacións respectuosas.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VSCB2.8.1. Forma parte activa das dinámicas do grupo.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VSCB2.8.2. Establece e mantén relacións emocionais amigables, baseadas no intercambio de afecto e a confianza mutua.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VSCB2.8.3. Consegue a aceptación dos compañeiros e compañeiras.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VSCB2.8.4. Expón en historias creativas as características da relación da amizade.</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CCEC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CD</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CAA</w:t>
            </w:r>
          </w:p>
        </w:tc>
      </w:tr>
      <w:tr w:rsidR="0010718D">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cab1"/>
              <w:ind w:left="360" w:firstLine="284"/>
              <w:jc w:val="both"/>
              <w:rPr>
                <w:rFonts w:asciiTheme="minorHAnsi" w:hAnsiTheme="minorHAnsi" w:cstheme="minorHAnsi"/>
                <w:sz w:val="22"/>
                <w:szCs w:val="22"/>
              </w:rPr>
            </w:pPr>
            <w:r>
              <w:rPr>
                <w:rFonts w:asciiTheme="minorHAnsi" w:hAnsiTheme="minorHAnsi" w:cstheme="minorHAnsi"/>
                <w:sz w:val="22"/>
                <w:szCs w:val="22"/>
              </w:rPr>
              <w:lastRenderedPageBreak/>
              <w:t>BLOQUE 3. CONVIVENCIA E OS VALORES SOCIAIS</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b</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 Aplicación dos valores cívicos en situacións de convivencia no contorno inmediato (familia, centro escolar, grupo, amizades, localidade). Desenvolvemento de actitudes de comprensión e solidariedade. Valoración do diálogo para solucionar os conflitos de intereses en relación coas demais persoas.</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B3.2 Responsabilidade no exercicio dos dereitos e dos deberes individuais nos grupos nos que se integra e participación nas tarefas e decisións.</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 Resolver problemas en colaboración, poñendo de manifesto unha actitude aberta cara aos demais e compartindo puntos de vista e sentimentos.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VSCB3.1.1. Desenvolve proxectos e resolve problemas en colaboración.</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VSCB3.1.2. Pon de manifesto unha actitude aberta cara aos demais compartindo puntos de vista e sentimentos durante a interacción social na aula.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b</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B3.3. A interdependencia e a cooperación. A interdependencia positiva e a participación equitativa. As condutas solidarias. A aceptación incondicional do outro. A resolución de problemas en colaboración. Compensación de carencias dos e das demais. A disposición de apertura cara ao outro, o compartir puntos de vista e sentimentos. </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B3.4. Estruturas e técnicas da aprendizaxe cooperativa.</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B3.2. Traballar en equipo favorecendo a interdependencia positiva e amosando condutas solidarias.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VSCB3.2.1. Amosa boa disposición para ofrecer e recibir axuda para a aprendizaxe.</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CAA</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VSCB3.2.2. Recorre ás estratexias de axuda entre iguais.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CAA</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VSCB3.2.3. Respecta as regras durante o traballo en equipo.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a</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B3.5. Valoración da necesidade de </w:t>
            </w:r>
            <w:r>
              <w:rPr>
                <w:rFonts w:asciiTheme="minorHAnsi" w:hAnsiTheme="minorHAnsi" w:cstheme="minorHAnsi"/>
                <w:sz w:val="22"/>
                <w:szCs w:val="22"/>
              </w:rPr>
              <w:lastRenderedPageBreak/>
              <w:t>normas compartidas que regulan a convivencia frutífera no ámbito social. Elaboración de normas de convivencia da aula e do centro positivas, facilitadoras e asumidas polo grupo e pola comunidade.</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B3.3. Implicarse na </w:t>
            </w:r>
            <w:r>
              <w:rPr>
                <w:rFonts w:asciiTheme="minorHAnsi" w:hAnsiTheme="minorHAnsi" w:cstheme="minorHAnsi"/>
                <w:sz w:val="22"/>
                <w:szCs w:val="22"/>
              </w:rPr>
              <w:lastRenderedPageBreak/>
              <w:t>elaboración e no respecto das normas da comunidade educativa empregando o sistema de valores persoal que constrúe a partir dos valores universais.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VSCB3.3.1. Argumenta a necesidade de </w:t>
            </w:r>
            <w:r>
              <w:rPr>
                <w:rFonts w:asciiTheme="minorHAnsi" w:hAnsiTheme="minorHAnsi" w:cstheme="minorHAnsi"/>
                <w:sz w:val="22"/>
                <w:szCs w:val="22"/>
              </w:rPr>
              <w:lastRenderedPageBreak/>
              <w:t>que existan normas de convivencia nos diferentes espazos de interacción social.</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VSCB3.3.2. Participa na elaboración das normas da aula.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VSCB3.3.3. Respecta as normas do centro escolar.</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c</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B3.6. A resolución de conflitos. A linguaxe positiva na comunicación de pensamentos, intencións e posicionamentos persoais. As fases da mediación formal. A transformación do conflito en oportunidade.</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B3.4. Participar activamente na vida cívica de forma pacífica e democrática transformando o conflito en oportunidade, coñecendo e empregando as fases da mediación e usando a linguaxe positiva na comunicación de pensamentos, intencións e posicionamentos persoais.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VSCB3.4.1. Resolve os conflitos de modo construtivo.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VSCB3.4.2. Sigue as fases da mediación en situacións reais e simulacións.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VSCB3.4.3.Manexa a linguaxe positiva na comunicación de pensamentos, intencións e posicionamentos nas relacións interpersoais.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VSCB3.4.4. Analiza as emocións, sentimentos, posibles pensamentos e puntos de vista das partes en conflito.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p w:rsidR="0010718D" w:rsidRDefault="0010718D">
            <w:pPr>
              <w:pStyle w:val="ttp1"/>
              <w:rPr>
                <w:rFonts w:asciiTheme="minorHAnsi" w:hAnsiTheme="minorHAnsi" w:cstheme="minorHAnsi"/>
                <w:sz w:val="22"/>
                <w:szCs w:val="22"/>
              </w:rPr>
            </w:pP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d</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B3.7. A responsabilidade social e a xustiza social. Identificación e análise crítico das causas que provocan situacións de marxinación, de discriminación e de inxustiza social.</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B3.5. Comprender o sentido da responsabilidade social e a xustiza social empregando a capacidade de reflexión, síntese e </w:t>
            </w:r>
            <w:r>
              <w:rPr>
                <w:rFonts w:asciiTheme="minorHAnsi" w:hAnsiTheme="minorHAnsi" w:cstheme="minorHAnsi"/>
                <w:sz w:val="22"/>
                <w:szCs w:val="22"/>
              </w:rPr>
              <w:lastRenderedPageBreak/>
              <w:t>estruturación.</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VSCB3.5.1. Razoa o sentido da responsabilidade social e da xustiza social.</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CAA</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VSCB3.5.2. Identifica e analiza criticamente desigualdades sociais.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 xml:space="preserve">CSC  </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VSCB3.5.3. Describe condutas solidarias.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lastRenderedPageBreak/>
              <w:t>a</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B3.8. Desenvolvemento de actitudes de comprensión, de superación de prexuízos e de estereotipos, de cooperación e de solidariedade ante problemas e necesidades doutras persoas. Protección e amparo das persoas máis desfavorecidas.</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B3.6. Practicar o altruísmo no contorno próximo sensibilizando sobre o seu valor.</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VSCB3.6.1. Amósase xeneroso no seu contorno próximo.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VSCB3.6.2. É capaz de sensibilizar sobre causas altruístas realizando exposicións orais sobre o seu valor e cometidos.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VSCB3.6.3. Colabora en causas altruístas en colaboración coa comunidade educativa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a</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B3.9. </w:t>
            </w:r>
            <w:r>
              <w:rPr>
                <w:rFonts w:asciiTheme="minorHAnsi" w:eastAsia="Arial" w:hAnsiTheme="minorHAnsi" w:cstheme="minorHAnsi"/>
                <w:sz w:val="22"/>
                <w:szCs w:val="22"/>
              </w:rPr>
              <w:t>Os dereitos e deberes. A Declaración Universal dos Dereitos Humanos: liberdade de expresión e opinión. A liberdade de pensamento, de conciencia e de relixión. A análise de feitos discriminatorios: maltrato. Exclusión de minorías étnicas, os campos de concentración, o holocausto. Os dereitos e deberes do alumnado.</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eastAsia="Arial" w:hAnsiTheme="minorHAnsi" w:cstheme="minorHAnsi"/>
                <w:sz w:val="22"/>
                <w:szCs w:val="22"/>
              </w:rPr>
              <w:t>B3.7. Crear un sistema de valores asumindo os dereitos e deberes do alumnado, realizando xuízos morais de situacións escolares e resolvendo dilemas morais con supostos prácticos.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VSCB3.7.1. Coñece e respecta os dereitos e deberes do alumnado.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VSCB3.7.2. Realiza xuízos morais, de xeito guiado, de situacións escolares.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VSCB3.7.3 Xustifica as súas actuacións en base a valores persoais como a dignidade, a liberdade, a autoestima, a seguridade nun mesmo e a capacidade de enfrontarse aos problemas.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a</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d</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B3.10. </w:t>
            </w:r>
            <w:r>
              <w:rPr>
                <w:rFonts w:asciiTheme="minorHAnsi" w:eastAsia="Arial" w:hAnsiTheme="minorHAnsi" w:cstheme="minorHAnsi"/>
                <w:sz w:val="22"/>
                <w:szCs w:val="22"/>
              </w:rPr>
              <w:t xml:space="preserve">Os dereitos e deberes. A Declaración Universal dos Dereitos Humanos: liberdade de expresión e opinión. A liberdade de pensamento, de conciencia e de relixión. A análise </w:t>
            </w:r>
            <w:r>
              <w:rPr>
                <w:rFonts w:asciiTheme="minorHAnsi" w:eastAsia="Arial" w:hAnsiTheme="minorHAnsi" w:cstheme="minorHAnsi"/>
                <w:sz w:val="22"/>
                <w:szCs w:val="22"/>
              </w:rPr>
              <w:lastRenderedPageBreak/>
              <w:t>de feitos discriminatorios: maltrato. Exclusións das minorías.</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B3.8. Respectar os valores universais comprendendo a necesidade de garantir os dereitos básicos de todas as persoas.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VSCB3.8.1. Argumenta o carácter universal dos dereitos humanos.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VSCB3.8.2.Expón a importancia de que todas as persoas gocen dos dereitos </w:t>
            </w:r>
            <w:r>
              <w:rPr>
                <w:rFonts w:asciiTheme="minorHAnsi" w:hAnsiTheme="minorHAnsi" w:cstheme="minorHAnsi"/>
                <w:sz w:val="22"/>
                <w:szCs w:val="22"/>
              </w:rPr>
              <w:lastRenderedPageBreak/>
              <w:t>básicos: saúde, benestar, alimentación, vestido, vivenda e asistencia médica.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VSCB3.8.3. Axuíza criticamente as circunstancias de persoas que viven en situacións de privación dos dereitos básicos.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a</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d</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B3.11. Convivencia pacífica en sociedade e valores nos que se apoia: respecto, tolerancia, solidariedade, xustiza, compromiso, cooperación e cultura de paz. Identificación, recoñecemento e análise de hábitos que facilitan e dificultan a convivencia e o benestar dos grupos sociais.</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B3.12. Formas de discriminación: racismo, xenofobia, homofobia, transfobia, desigualdade de oportunidades.</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B3.13. Feitos discriminatorios: maltrato, exclusión de minorías étnicas, campos de concentración, o holocausto e segregación por enfermidade. Análise.</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B3.9. Comprender a declaración da igualdade de dereitos e a non discriminación por razón de nacemento, raza, sexo, relixión, opinión ou calquera outra condición ou circunstancia persoal ou social, aplicándoa á análise do contorno social.</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VSCB3.9.1. Argumenta e expón mediante imaxes a importancia de garantir a igualdade de dereitos e a non discriminación por razón de nacemento, raza, sexo, relixión, opinión ou calquera outra condición ou circunstancia persoal ou social.</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CCEC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VSCB3.9.2. Descobre e axuíza criticamente casos próximos de desigualdade e discriminación</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d</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m</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B3.14. As diferenzas de sexo como un elemento enriquecedor. Análise das medidas que contribúen a un equilibrio de xénero e a unha auténtica igualdade de oportunidades. </w:t>
            </w:r>
            <w:r>
              <w:rPr>
                <w:rFonts w:asciiTheme="minorHAnsi" w:hAnsiTheme="minorHAnsi" w:cstheme="minorHAnsi"/>
                <w:sz w:val="22"/>
                <w:szCs w:val="22"/>
              </w:rPr>
              <w:lastRenderedPageBreak/>
              <w:t xml:space="preserve">Identificación e rexeitamento de desigualdades entre mulleres e homes no mundo laboral e na vida cotiá. </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B3.10. Participar activamente na vida cívica valorando a igualdade de dereitos e corresponsabilidades de </w:t>
            </w:r>
            <w:r>
              <w:rPr>
                <w:rFonts w:asciiTheme="minorHAnsi" w:hAnsiTheme="minorHAnsi" w:cstheme="minorHAnsi"/>
                <w:sz w:val="22"/>
                <w:szCs w:val="22"/>
              </w:rPr>
              <w:lastRenderedPageBreak/>
              <w:t>homes e mulleres.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VSCB3.10.1. Axuíza criticamente actitudes de falta de respecto á igualdade de oportunidades de homes e mulleres.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VSCB3.10.2. Colabora con persoas </w:t>
            </w:r>
            <w:r>
              <w:rPr>
                <w:rFonts w:asciiTheme="minorHAnsi" w:hAnsiTheme="minorHAnsi" w:cstheme="minorHAnsi"/>
                <w:sz w:val="22"/>
                <w:szCs w:val="22"/>
              </w:rPr>
              <w:lastRenderedPageBreak/>
              <w:t>doutro sexo en diferentes situacións escolares.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VSCB3.10.3. Realiza diferentes tipos de actividades independentemente do seu sexo.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a</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B3.15. Os valores sociais e a democracia. Os principios de convivencia que establecen o Estatuto de autonomía de Galicia e a Constitución española. Dereitos e deberes. Características que debe posuír unha sociedade democrática.</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B3.11. Respectar os valores socialmente recoñecidos, coñecendo e apreciando os valores do Estatuto de autonomía e da Constitución española e os Dereitos e Deberes do Estatuto de autonomía e da Constitución española. Coñecer as institucións, organización e servizos públicos que garanten os dereitos e deberes dos cidadáns e cidadás no seu contorno.</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VSCB3.11.1. Reflexiona sobre os dereitos e deberes da Constitución Española.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VSCB3.11.2. Expresa a importancia de garantir os dereitos e deberes dos cidadáns e cidadás do seu contorno.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VSCB3.11.3. Participa no benestar da contorna próxima baseándose nos dereitos e deberes dos cidadáns e cidadás.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a</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B3.16. Características da convivencia democrática. Valores cívicos na sociedade democrática: respecto, tolerancia, solidariedade, xustiza, cooperación e cultura de paz.</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B3.12. Coñecer e expresar as notas características da convivencia democrática e a importancia dos valores cívicos na sociedade democrática realizando razoamentos críticos.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VSCB3.12.1. Expresa as notas características da convivencia democrática.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VSCB3.12.2. Argumenta a importancia dos valores cívicos na sociedade democrática.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h</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lastRenderedPageBreak/>
              <w:t>o</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i</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B3.17. O respecto e a conservación do </w:t>
            </w:r>
            <w:r>
              <w:rPr>
                <w:rFonts w:asciiTheme="minorHAnsi" w:hAnsiTheme="minorHAnsi" w:cstheme="minorHAnsi"/>
                <w:sz w:val="22"/>
                <w:szCs w:val="22"/>
              </w:rPr>
              <w:lastRenderedPageBreak/>
              <w:t>medio ambiente. A actitude crítica ante a falta de respecto e conservación do medio ambiente.</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B3.18 Realización e interpretación de gráficos sinxelos</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B3.13. Contribuír á </w:t>
            </w:r>
            <w:r>
              <w:rPr>
                <w:rFonts w:asciiTheme="minorHAnsi" w:hAnsiTheme="minorHAnsi" w:cstheme="minorHAnsi"/>
                <w:sz w:val="22"/>
                <w:szCs w:val="22"/>
              </w:rPr>
              <w:lastRenderedPageBreak/>
              <w:t>conservación do medio ambiente mantendo unha actitude crítica ante as faltas de respecto.</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lastRenderedPageBreak/>
              <w:t xml:space="preserve">VSCB3.13.1. Analiza, explica e expón as </w:t>
            </w:r>
            <w:r>
              <w:rPr>
                <w:rFonts w:asciiTheme="minorHAnsi" w:hAnsiTheme="minorHAnsi" w:cstheme="minorHAnsi"/>
                <w:sz w:val="22"/>
                <w:szCs w:val="22"/>
              </w:rPr>
              <w:lastRenderedPageBreak/>
              <w:t>causas e consecuencias da intervención humana no medio.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 13.2. Investiga criticamente a intervención humana no medio ambiente e comunica os resultados.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CAA</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CMCT</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VSCB3.13.3. Argumenta comportamentos de defensa e recuperación do equilibrio ecolóxico e de conservación do medio ambiente.</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a</w:t>
            </w:r>
          </w:p>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i</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B3.19. Condutas responsables no uso das TIC: autonomía, autocontrol, seguridade, sentido ético. Análise da realidade que presentan os medios de comunicación para desenvolver a capacidade crítica e responsable.</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B3.14. Empregar as novas tecnoloxías desenvolvendo valores sociais e cívicos en contornos seguros.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VSCB3.14.1. Realiza un uso ético das novas tecnoloxías.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CD</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VSCB3.14.2. Coñece o emprego seguro das novas tecnoloxías.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CD</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n</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B3.20. A educación viaria. Respecto cara ás normas de mobilidade viaria. Identificación das causas e dos grupos de risco nos accidentes de tráfico.</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B3.21. Identificación de actitudes e de estratexias persoais e colectivas que contribúen a consolidar condutas e hábitos viarios correctos. </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B3.15. Valorar as normas de seguridade viaria, analizando as causas e consecuencias dos accidentes de tráfico.</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VSCB3.15.1. Colabora en campañas escolares sobre a importancia e a promoción do respecto das normas de educación viaria.</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VSCB3.15.2. Analiza información na prensa en relación cos accidentes de tráfico.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CMCT</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CD</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 xml:space="preserve">VSCB3.15.3. Investiga sobre as </w:t>
            </w:r>
            <w:r>
              <w:rPr>
                <w:rFonts w:asciiTheme="minorHAnsi" w:hAnsiTheme="minorHAnsi" w:cstheme="minorHAnsi"/>
                <w:sz w:val="22"/>
                <w:szCs w:val="22"/>
              </w:rPr>
              <w:lastRenderedPageBreak/>
              <w:t>principais causas dos accidentes de tráfico coa axuda das novas tecnoloxías.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lastRenderedPageBreak/>
              <w:t>CD</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CAA</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VSCB3.15.4.Explica as consecuencias de diferentes accidentes de tráfico.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CMCT</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CD</w:t>
            </w:r>
          </w:p>
        </w:tc>
      </w:tr>
      <w:tr w:rsidR="0010718D">
        <w:tc>
          <w:tcPr>
            <w:tcW w:w="13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eastAsia="Arial" w:hAnsiTheme="minorHAnsi" w:cstheme="minorHAnsi"/>
                <w:sz w:val="22"/>
                <w:szCs w:val="22"/>
              </w:rPr>
            </w:pPr>
            <w:r>
              <w:rPr>
                <w:rFonts w:asciiTheme="minorHAnsi" w:eastAsia="Arial" w:hAnsiTheme="minorHAnsi" w:cstheme="minorHAnsi"/>
                <w:sz w:val="22"/>
                <w:szCs w:val="22"/>
              </w:rPr>
              <w:t>n</w:t>
            </w:r>
          </w:p>
        </w:tc>
        <w:tc>
          <w:tcPr>
            <w:tcW w:w="4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B3.22. Busca, selección, análise e elaboración de informacións en relación cos accidentes de tráfico.</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B3.23. Comunicación da información elaborada por diferentes medios</w:t>
            </w:r>
          </w:p>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B3.24. Identificación de actitudes e estratexias individuais e colectivas de prevención de riscos viarios.</w:t>
            </w:r>
          </w:p>
        </w:tc>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B3.16. Investigar sobre a prevención de accidentes de tráfico xerando iniciativas e alternativas persoais.</w:t>
            </w: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VSCB3.16.1. Desenvolve proxectos relacionados coas principais causas dos accidentes de tráfico, sobre os que se informa en diferentes medios de comunicación.</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CAA</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CMCT</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VSCB3.16.2. Reflexiona sobre o modo no que se poderían evitar accidentes de tráfico e expón as súas conclusións.</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tc>
      </w:tr>
      <w:tr w:rsidR="0010718D">
        <w:tc>
          <w:tcPr>
            <w:tcW w:w="13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eastAsia="Arial" w:hAnsiTheme="minorHAnsi" w:cstheme="minorHAnsi"/>
                <w:sz w:val="22"/>
                <w:szCs w:val="22"/>
              </w:rPr>
            </w:pPr>
          </w:p>
        </w:tc>
        <w:tc>
          <w:tcPr>
            <w:tcW w:w="4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10718D">
            <w:pPr>
              <w:pStyle w:val="ttp1"/>
              <w:ind w:left="360"/>
              <w:rPr>
                <w:rFonts w:asciiTheme="minorHAnsi" w:hAnsiTheme="minorHAnsi" w:cstheme="minorHAnsi"/>
                <w:sz w:val="22"/>
                <w:szCs w:val="22"/>
              </w:rPr>
            </w:pPr>
          </w:p>
        </w:tc>
        <w:tc>
          <w:tcPr>
            <w:tcW w:w="3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ind w:left="360"/>
              <w:rPr>
                <w:rFonts w:asciiTheme="minorHAnsi" w:hAnsiTheme="minorHAnsi" w:cstheme="minorHAnsi"/>
                <w:sz w:val="22"/>
                <w:szCs w:val="22"/>
              </w:rPr>
            </w:pPr>
            <w:r>
              <w:rPr>
                <w:rFonts w:asciiTheme="minorHAnsi" w:hAnsiTheme="minorHAnsi" w:cstheme="minorHAnsi"/>
                <w:sz w:val="22"/>
                <w:szCs w:val="22"/>
              </w:rPr>
              <w:t>VSCB3.16.3. Explica as principais medidas que se poderían tomar para previr accidentes de tráfico.</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CSC</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CCL</w:t>
            </w:r>
          </w:p>
          <w:p w:rsidR="0010718D" w:rsidRDefault="00CB441F">
            <w:pPr>
              <w:pStyle w:val="ttp1"/>
              <w:rPr>
                <w:rFonts w:asciiTheme="minorHAnsi" w:hAnsiTheme="minorHAnsi" w:cstheme="minorHAnsi"/>
                <w:sz w:val="22"/>
                <w:szCs w:val="22"/>
              </w:rPr>
            </w:pPr>
            <w:r>
              <w:rPr>
                <w:rFonts w:asciiTheme="minorHAnsi" w:hAnsiTheme="minorHAnsi" w:cstheme="minorHAnsi"/>
                <w:sz w:val="22"/>
                <w:szCs w:val="22"/>
              </w:rPr>
              <w:t>CSIEE</w:t>
            </w:r>
          </w:p>
        </w:tc>
      </w:tr>
    </w:tbl>
    <w:p w:rsidR="0010718D" w:rsidRDefault="0010718D">
      <w:pPr>
        <w:ind w:firstLine="0"/>
      </w:pPr>
    </w:p>
    <w:p w:rsidR="0010718D" w:rsidRDefault="0010718D">
      <w:pPr>
        <w:rPr>
          <w:rFonts w:asciiTheme="minorHAnsi" w:hAnsiTheme="minorHAnsi"/>
          <w:b/>
          <w:sz w:val="24"/>
        </w:rPr>
      </w:pPr>
    </w:p>
    <w:p w:rsidR="0010718D" w:rsidRDefault="0010718D">
      <w:pPr>
        <w:rPr>
          <w:rFonts w:asciiTheme="minorHAnsi" w:hAnsiTheme="minorHAnsi"/>
          <w:b/>
          <w:sz w:val="24"/>
        </w:rPr>
      </w:pPr>
    </w:p>
    <w:p w:rsidR="0010718D" w:rsidRDefault="00CB441F">
      <w:pPr>
        <w:rPr>
          <w:rFonts w:asciiTheme="minorHAnsi" w:hAnsiTheme="minorHAnsi"/>
          <w:b/>
          <w:sz w:val="24"/>
        </w:rPr>
      </w:pPr>
      <w:r>
        <w:rPr>
          <w:rFonts w:asciiTheme="minorHAnsi" w:hAnsiTheme="minorHAnsi"/>
          <w:b/>
          <w:sz w:val="24"/>
        </w:rPr>
        <w:t xml:space="preserve">4.- Vinculación entre estándares de aprendizaxe, con indicación dos mínimos esixibles para promocionar, e instrumentos de avaliación e criterios de cualificación. </w:t>
      </w:r>
    </w:p>
    <w:p w:rsidR="0010718D" w:rsidRDefault="0010718D">
      <w:pPr>
        <w:rPr>
          <w:rFonts w:ascii="Calibri" w:hAnsi="Calibri"/>
          <w:b/>
        </w:rPr>
      </w:pPr>
    </w:p>
    <w:p w:rsidR="0010718D" w:rsidRDefault="0010718D"/>
    <w:tbl>
      <w:tblPr>
        <w:tblW w:w="4950" w:type="pct"/>
        <w:tblInd w:w="-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57" w:type="dxa"/>
          <w:bottom w:w="57" w:type="dxa"/>
          <w:right w:w="57" w:type="dxa"/>
        </w:tblCellMar>
        <w:tblLook w:val="0000"/>
      </w:tblPr>
      <w:tblGrid>
        <w:gridCol w:w="4354"/>
        <w:gridCol w:w="991"/>
        <w:gridCol w:w="991"/>
        <w:gridCol w:w="991"/>
        <w:gridCol w:w="848"/>
        <w:gridCol w:w="4104"/>
        <w:gridCol w:w="1696"/>
      </w:tblGrid>
      <w:tr w:rsidR="0010718D">
        <w:trPr>
          <w:tblHeader/>
        </w:trPr>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10718D" w:rsidRDefault="00CB441F">
            <w:pPr>
              <w:jc w:val="center"/>
              <w:rPr>
                <w:rFonts w:asciiTheme="minorHAnsi" w:hAnsiTheme="minorHAnsi"/>
              </w:rPr>
            </w:pPr>
            <w:r>
              <w:rPr>
                <w:rFonts w:asciiTheme="minorHAnsi" w:hAnsiTheme="minorHAnsi"/>
                <w:szCs w:val="22"/>
              </w:rPr>
              <w:t>Estándares de aprendizaxe</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10718D" w:rsidRDefault="00CB441F">
            <w:pPr>
              <w:jc w:val="center"/>
              <w:rPr>
                <w:rFonts w:asciiTheme="minorHAnsi" w:hAnsiTheme="minorHAnsi"/>
              </w:rPr>
            </w:pPr>
            <w:r>
              <w:rPr>
                <w:rFonts w:asciiTheme="minorHAnsi" w:hAnsiTheme="minorHAnsi"/>
                <w:szCs w:val="22"/>
              </w:rPr>
              <w:t>1ª AV</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10718D" w:rsidRDefault="00CB441F">
            <w:pPr>
              <w:jc w:val="center"/>
              <w:rPr>
                <w:rFonts w:asciiTheme="minorHAnsi" w:hAnsiTheme="minorHAnsi"/>
              </w:rPr>
            </w:pPr>
            <w:r>
              <w:rPr>
                <w:rFonts w:asciiTheme="minorHAnsi" w:hAnsiTheme="minorHAnsi"/>
                <w:szCs w:val="22"/>
              </w:rPr>
              <w:t>2ª AV</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10718D" w:rsidRDefault="00CB441F">
            <w:pPr>
              <w:jc w:val="center"/>
              <w:rPr>
                <w:rFonts w:asciiTheme="minorHAnsi" w:hAnsiTheme="minorHAnsi"/>
              </w:rPr>
            </w:pPr>
            <w:r>
              <w:rPr>
                <w:rFonts w:asciiTheme="minorHAnsi" w:hAnsiTheme="minorHAnsi"/>
                <w:szCs w:val="22"/>
              </w:rPr>
              <w:t>3ª AV</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10718D" w:rsidRDefault="00CB441F">
            <w:pPr>
              <w:jc w:val="center"/>
              <w:rPr>
                <w:rFonts w:asciiTheme="minorHAnsi" w:hAnsiTheme="minorHAnsi"/>
              </w:rPr>
            </w:pPr>
            <w:r>
              <w:rPr>
                <w:rFonts w:asciiTheme="minorHAnsi" w:hAnsiTheme="minorHAnsi"/>
                <w:szCs w:val="22"/>
              </w:rPr>
              <w:t>MIN</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10718D" w:rsidRDefault="00CB441F">
            <w:pPr>
              <w:jc w:val="center"/>
              <w:rPr>
                <w:rFonts w:asciiTheme="minorHAnsi" w:hAnsiTheme="minorHAnsi"/>
              </w:rPr>
            </w:pPr>
            <w:r>
              <w:rPr>
                <w:rFonts w:asciiTheme="minorHAnsi" w:hAnsiTheme="minorHAnsi"/>
                <w:szCs w:val="22"/>
              </w:rPr>
              <w:t>Instrumentos de avaliación</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10718D" w:rsidRDefault="00CB441F">
            <w:pPr>
              <w:ind w:firstLine="0"/>
              <w:jc w:val="center"/>
              <w:rPr>
                <w:rFonts w:asciiTheme="minorHAnsi" w:hAnsiTheme="minorHAnsi"/>
              </w:rPr>
            </w:pPr>
            <w:r>
              <w:rPr>
                <w:rFonts w:asciiTheme="minorHAnsi" w:hAnsiTheme="minorHAnsi"/>
                <w:szCs w:val="22"/>
              </w:rPr>
              <w:t>Criterios de cualificación</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VSCB1.1.1. Actúa de forma respectable e digna.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VSCB1.2.1. Utiliza, de xeito guiado, estratexias de reestruturación cognitiva.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VSCB1.2.2. Aplica o autocontrol á toma de decisión e á resolución de conflitos.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VSCB1.2.3. Expresa os seus sentimentos, necesidades e dereitos, á vez que respecta os dos e das demais nas actividades cooperativas.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10718D">
            <w:pPr>
              <w:ind w:firstLine="0"/>
              <w:rPr>
                <w:rFonts w:asciiTheme="minorHAnsi" w:hAnsiTheme="minorHAnsi"/>
              </w:rPr>
            </w:pP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VSCB1.3.1. Traballa en equipo valorando o esforzo individual e colectivo e asumindo compromisos para a consecución de obxectivos.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10718D">
            <w:pPr>
              <w:rPr>
                <w:rFonts w:asciiTheme="minorHAnsi" w:hAnsiTheme="minorHAnsi"/>
              </w:rPr>
            </w:pP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VSCB1.3.2. Realiza unha autoavaliación responsable da execución das tarefas, expresando propostas de mellora.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10718D">
            <w:pPr>
              <w:rPr>
                <w:rFonts w:asciiTheme="minorHAnsi" w:hAnsiTheme="minorHAnsi"/>
              </w:rPr>
            </w:pP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VSCB1.4.1. Utiliza o pensamento creativo na análise de problemas e na formulación de propostas de actuación.</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VSCB1.4.2. Sabe facer fronte á incerteza, ao medo ou ao fracaso.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VSCB1.5.1. Identifica, define problemas sociais e cívicos e achega solucións potencialmente efectivas.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VSCB1.5.2. Define e formula claramente problemas de convivencia e achega solucións potencialmente efectivas.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VSCB1.6.1. Identifica vantaxes e inconvenientes dunha posible solución antes de tomar unha decisión ética.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 xml:space="preserve">VSCB2.1.1. Emprega apropiadamente os elementos da comunicación verbal e non </w:t>
            </w:r>
            <w:r>
              <w:rPr>
                <w:rFonts w:asciiTheme="minorHAnsi" w:hAnsiTheme="minorHAnsi"/>
                <w:szCs w:val="22"/>
              </w:rPr>
              <w:lastRenderedPageBreak/>
              <w:t>verbal, para expresar con coherencia opinión, sentimentos e emocións.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lastRenderedPageBreak/>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lastRenderedPageBreak/>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VSCB2.1.2. Emprega a comunicación verbal en relación coa non verbal en exposicións orais e debates.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VSCB2.2.1. Dialoga interpretando e dando sentido ao que oe.</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 2.2 Realiza actividades cooperativas detectando os sentimentos e pensamentos que subxacen no que se está a dicir.</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10718D">
            <w:pPr>
              <w:rPr>
                <w:rFonts w:asciiTheme="minorHAnsi" w:hAnsiTheme="minorHAnsi"/>
              </w:rPr>
            </w:pP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VSCB2.2.3. Colabora en proxectos grupais escoitando activamente, demostrando interese polas outras persoas.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VSCB2.3.1. Comunícase empregando expresións para mellorar a comunicación e facilitar o achegamento co seu interlocutor nas conversas.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10718D">
            <w:pPr>
              <w:rPr>
                <w:rFonts w:asciiTheme="minorHAnsi" w:hAnsiTheme="minorHAnsi"/>
              </w:rPr>
            </w:pP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VSCB2.3.2. Comparte sentimentos durante o diálogo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lastRenderedPageBreak/>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50%</w:t>
            </w:r>
          </w:p>
          <w:p w:rsidR="0010718D" w:rsidRDefault="00CB441F">
            <w:pPr>
              <w:rPr>
                <w:rFonts w:asciiTheme="minorHAnsi" w:hAnsiTheme="minorHAnsi"/>
              </w:rPr>
            </w:pPr>
            <w:r>
              <w:rPr>
                <w:rFonts w:asciiTheme="minorHAnsi" w:hAnsiTheme="minorHAnsi"/>
                <w:szCs w:val="22"/>
              </w:rPr>
              <w:lastRenderedPageBreak/>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VSCB2.3.3.Utiliza os elementos que contribúen ao diálogo.</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VSCB2.3.4.Recoñece os elementos que bloquean a comunicación en diferentes situacións.</w:t>
            </w:r>
          </w:p>
        </w:tc>
        <w:tc>
          <w:tcPr>
            <w:tcW w:w="98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VSCB2.4.1. Realiza unha defensa tranquila e respectuosa das posicións persoais.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VSCB2.4.2. Emprega a linguaxe positiva.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VSCB2.5.1. Infire, de xeito guiado, e dá o sentido adecuado á expresión das demais persoas.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VSCB2.5.2. Relaciona diferentes ideas e opinións para atopar os seus aspectos comúns.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lastRenderedPageBreak/>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lastRenderedPageBreak/>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VSCB2.6.1. Interacciona con empatía.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VSCB2.6.2 Emprega diferentes habilidades sociais.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VSCB2.7.1.Comprende e aprecia positivamente as diferenzas culturais.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VSCB2.8.1. Forma parte activa das dinámicas do grupo.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VSCB2.8.2. Establece e mantén relacións emocionais amigables, baseadas no intercambio de afecto e a confianza mutua.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10718D">
            <w:pPr>
              <w:ind w:firstLine="0"/>
              <w:rPr>
                <w:rFonts w:asciiTheme="minorHAnsi" w:hAnsiTheme="minorHAnsi"/>
              </w:rPr>
            </w:pP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VSCB2.8.3. Consegue a aceptación dos compañeiros e compañeiras.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lastRenderedPageBreak/>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50%</w:t>
            </w:r>
          </w:p>
          <w:p w:rsidR="0010718D" w:rsidRDefault="00CB441F">
            <w:pPr>
              <w:rPr>
                <w:rFonts w:asciiTheme="minorHAnsi" w:hAnsiTheme="minorHAnsi"/>
              </w:rPr>
            </w:pPr>
            <w:r>
              <w:rPr>
                <w:rFonts w:asciiTheme="minorHAnsi" w:hAnsiTheme="minorHAnsi"/>
                <w:szCs w:val="22"/>
              </w:rPr>
              <w:lastRenderedPageBreak/>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VSCB2.8.4. Expón en historias creativas as características da relación da amizade.</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VSCB3.1.1. Desenvolve proxectos e resolve problemas en colaboración.</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VSCB3.1.2. Pon de manifesto unha actitude aberta cara aos demais compartindo puntos de vista e sentimentos durante a interacción social na aula.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VSCB3.2.1. Amosa boa disposición para ofrecer e recibir axuda para a aprendizaxe.</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10718D">
            <w:pPr>
              <w:rPr>
                <w:rFonts w:asciiTheme="minorHAnsi" w:hAnsiTheme="minorHAnsi"/>
              </w:rPr>
            </w:pP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VSCB3.2.2. Recorre ás estratexias de axuda entre iguais.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VSCB3.2.3. Respecta as regras durante o traballo en equipo.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VSCB3.3.1. Argumenta a necesidade de que existan normas de convivencia nos diferentes espazos de interacción social.</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VSCB3.3.2. Participa na elaboración das normas da aula.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bookmarkStart w:id="0" w:name="_GoBack"/>
            <w:bookmarkEnd w:id="0"/>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VSCB3.3.3. Respecta as normas do centro escolar.</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VSCB3.4.1. Resolve os conflitos de modo construtivo.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VSCB3.4.2. Sigue as fases da mediación en situacións reais e simulacións.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VSCB3.4.3.Manexa a linguaxe positiva na comunicación de pensamentos, intencións e posicionamentos nas relacións interpersoais.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 xml:space="preserve">VSCB3.4.4. Analiza as emocións, sentimentos, posibles pensamentos e puntos </w:t>
            </w:r>
            <w:r>
              <w:rPr>
                <w:rFonts w:asciiTheme="minorHAnsi" w:hAnsiTheme="minorHAnsi"/>
                <w:szCs w:val="22"/>
              </w:rPr>
              <w:lastRenderedPageBreak/>
              <w:t>de vista das partes en conflito.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VSCB3.5.1. Razoa o sentido da responsabilidade social e da xustiza social.</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VSCB3.5.2. Identifica e analiza criticamente desigualdades sociais.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VSCB3.5.3. Describe condutas solidarias.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VSCB3.6.1. Amósase xeneroso no seu contorno próximo.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VSCB3.6.2. É capaz de sensibilizar sobre causas altruístas realizando exposicións orais sobre o seu valor e cometidos.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VSCB3.6.3. Colabora en causas altruístas en colaboración coa comunidade educativa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VSCB3.7.1. Coñece e respecta os dereitos e deberes do alumnado.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 xml:space="preserve">VSCB3.7.2. Realiza xuízos morais, de xeito </w:t>
            </w:r>
            <w:r>
              <w:rPr>
                <w:rFonts w:asciiTheme="minorHAnsi" w:hAnsiTheme="minorHAnsi"/>
                <w:szCs w:val="22"/>
              </w:rPr>
              <w:lastRenderedPageBreak/>
              <w:t>guiado, de situacións escolares.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lastRenderedPageBreak/>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50%</w:t>
            </w:r>
          </w:p>
          <w:p w:rsidR="0010718D" w:rsidRDefault="00CB441F">
            <w:pPr>
              <w:rPr>
                <w:rFonts w:asciiTheme="minorHAnsi" w:hAnsiTheme="minorHAnsi"/>
              </w:rPr>
            </w:pPr>
            <w:r>
              <w:rPr>
                <w:rFonts w:asciiTheme="minorHAnsi" w:hAnsiTheme="minorHAnsi"/>
                <w:szCs w:val="22"/>
              </w:rPr>
              <w:lastRenderedPageBreak/>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VSCB3.7.3 Xustifica as súas actuacións en base a valores persoais como a dignidade, a liberdade, a autoestima, a seguridade nun mesmo e a capacidade de enfrontarse aos problemas.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20%</w:t>
            </w:r>
          </w:p>
          <w:p w:rsidR="0010718D" w:rsidRDefault="00CB441F">
            <w:pPr>
              <w:rPr>
                <w:rFonts w:asciiTheme="minorHAnsi" w:hAnsiTheme="minorHAnsi"/>
              </w:rPr>
            </w:pPr>
            <w:r>
              <w:rPr>
                <w:rFonts w:asciiTheme="minorHAnsi" w:hAnsiTheme="minorHAnsi"/>
                <w:szCs w:val="22"/>
              </w:rPr>
              <w:t>30%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VSCB3.8.1. Argumenta o carácter universal dos dereitos humanos.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VSCB3.8.2.Expón a importancia de que todas as persoas gocen dos dereitos básicos: saúde, benestar, alimentación, vestido, vivenda e asistencia médica.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VSCB3.8.3. Axuíza criticamente as circunstancias de persoas que viven en situacións de privación dos dereitos básicos.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 xml:space="preserve">VSCB3.9.1. Argumenta e expón mediante imaxes a importancia de garantir a igualdade de dereitos e a non discriminación por razón de nacemento, raza, sexo, relixión, opinión ou calquera outra condición ou circunstancia </w:t>
            </w:r>
            <w:r>
              <w:rPr>
                <w:rFonts w:asciiTheme="minorHAnsi" w:hAnsiTheme="minorHAnsi"/>
                <w:szCs w:val="22"/>
              </w:rPr>
              <w:lastRenderedPageBreak/>
              <w:t>persoal ou social.</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VSCB3.9.2. Descobre e axuíza criticamente casos próximos de desigualdade e discriminación</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VSCB3.10.1. Axuíza criticamente actitudes de falta de respecto á igualdade de oportunidades de homes e mulleres.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VSCB3.10.2. Colabora con persoas doutro sexo en diferentes situacións escolares.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VSCB3.10.3. Realiza diferentes tipos de actividades independentemente do seu sexo.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100%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VSCB3.11.1. Reflexiona sobre os dereitos e deberes da Constitución Española.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VSCB3.11.2. Expresa a importancia de garantir os dereitos e deberes dos cidadáns e cidadás do seu contorno.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 xml:space="preserve">VSCB3.11.3. Participa no benestar da contorna próxima baseándose nos dereitos e </w:t>
            </w:r>
            <w:r>
              <w:rPr>
                <w:rFonts w:asciiTheme="minorHAnsi" w:hAnsiTheme="minorHAnsi"/>
                <w:szCs w:val="22"/>
              </w:rPr>
              <w:lastRenderedPageBreak/>
              <w:t>deberes dos cidadáns e cidadás.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VSCB3.12.1. Expresa as notas características da convivencia democrática.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VSCB3.12.2. Argumenta a importancia dos valores cívicos na sociedade democrática.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VSCB3.13.1. Analiza, explica e expón as causas e consecuencias da intervención humana no medio.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 13.2. Investiga criticamente a intervención humana no medio ambiente e comunica os resultados.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VSCB3.13.3. Argumenta comportamentos de defensa e recuperación do equilibrio ecolóxico e de conservación do medio ambiente.</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VSCB3.14.1. Realiza un uso ético das novas tecnoloxías.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Observación sistemática</w:t>
            </w:r>
          </w:p>
          <w:p w:rsidR="0010718D" w:rsidRDefault="00CB441F">
            <w:pPr>
              <w:rPr>
                <w:rFonts w:asciiTheme="minorHAnsi" w:eastAsia="Arial" w:hAnsiTheme="minorHAnsi"/>
              </w:rPr>
            </w:pPr>
            <w:r>
              <w:rPr>
                <w:rFonts w:asciiTheme="minorHAnsi" w:eastAsia="Arial" w:hAnsiTheme="minorHAnsi"/>
                <w:szCs w:val="22"/>
              </w:rPr>
              <w:t>Intercambio oral</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 xml:space="preserve">VSCB3.14.2. Coñece o emprego seguro das </w:t>
            </w:r>
            <w:r>
              <w:rPr>
                <w:rFonts w:asciiTheme="minorHAnsi" w:hAnsiTheme="minorHAnsi"/>
                <w:szCs w:val="22"/>
              </w:rPr>
              <w:lastRenderedPageBreak/>
              <w:t>novas tecnoloxías.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lastRenderedPageBreak/>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50%</w:t>
            </w:r>
          </w:p>
          <w:p w:rsidR="0010718D" w:rsidRDefault="00CB441F">
            <w:pPr>
              <w:rPr>
                <w:rFonts w:asciiTheme="minorHAnsi" w:hAnsiTheme="minorHAnsi"/>
              </w:rPr>
            </w:pPr>
            <w:r>
              <w:rPr>
                <w:rFonts w:asciiTheme="minorHAnsi" w:hAnsiTheme="minorHAnsi"/>
                <w:szCs w:val="22"/>
              </w:rPr>
              <w:lastRenderedPageBreak/>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VSCB3.15.1. Colabora en campañas escolares sobre a importancia e a promoción do respecto das normas de educación viaria.</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VSCB3.15.2. Analiza información na prensa en relación cos accidentes de tráfico.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VSCB3.15.3. Investiga sobre as principais causas dos accidentes de tráfico coa axuda das novas tecnoloxías.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VSCB3.15.4.Explica as consecuencias de diferentes accidentes de tráfico.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VSCB3.16.1. Desenvolve proxectos relacionados coas principais causas dos accidentes de tráfico, sobre os que se informa en diferentes medios de comunicación.</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VSCB3.16.2. Reflexiona sobre o modo no que se poderían evitar accidentes de tráfico e expón as súas conclusións.</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r w:rsidR="0010718D">
        <w:tc>
          <w:tcPr>
            <w:tcW w:w="43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lastRenderedPageBreak/>
              <w:t>VSCB3.16.3. Explica as principais medidas que se poderían tomar para previr accidentes de tráfico.</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X</w:t>
            </w:r>
          </w:p>
        </w:tc>
        <w:tc>
          <w:tcPr>
            <w:tcW w:w="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10718D">
            <w:pPr>
              <w:rPr>
                <w:rFonts w:asciiTheme="minorHAnsi" w:hAnsiTheme="minorHAnsi"/>
              </w:rPr>
            </w:pPr>
          </w:p>
        </w:tc>
        <w:tc>
          <w:tcPr>
            <w:tcW w:w="40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eastAsia="Arial" w:hAnsiTheme="minorHAnsi"/>
              </w:rPr>
            </w:pPr>
            <w:r>
              <w:rPr>
                <w:rFonts w:asciiTheme="minorHAnsi" w:eastAsia="Arial" w:hAnsiTheme="minorHAnsi"/>
                <w:szCs w:val="22"/>
              </w:rPr>
              <w:t>Intercambio oral</w:t>
            </w:r>
          </w:p>
          <w:p w:rsidR="0010718D" w:rsidRDefault="00CB441F">
            <w:pPr>
              <w:rPr>
                <w:rFonts w:asciiTheme="minorHAnsi" w:hAnsiTheme="minorHAnsi"/>
              </w:rPr>
            </w:pPr>
            <w:r>
              <w:rPr>
                <w:rFonts w:asciiTheme="minorHAnsi" w:eastAsia="Arial" w:hAnsiTheme="minorHAnsi"/>
                <w:szCs w:val="22"/>
              </w:rPr>
              <w:t>Análise das producións dos alumnos</w:t>
            </w:r>
          </w:p>
        </w:tc>
        <w:tc>
          <w:tcPr>
            <w:tcW w:w="168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10718D" w:rsidRDefault="00CB441F">
            <w:pPr>
              <w:rPr>
                <w:rFonts w:asciiTheme="minorHAnsi" w:hAnsiTheme="minorHAnsi"/>
              </w:rPr>
            </w:pPr>
            <w:r>
              <w:rPr>
                <w:rFonts w:asciiTheme="minorHAnsi" w:hAnsiTheme="minorHAnsi"/>
                <w:szCs w:val="22"/>
              </w:rPr>
              <w:t>50%</w:t>
            </w:r>
          </w:p>
          <w:p w:rsidR="0010718D" w:rsidRDefault="00CB441F">
            <w:pPr>
              <w:rPr>
                <w:rFonts w:asciiTheme="minorHAnsi" w:hAnsiTheme="minorHAnsi"/>
              </w:rPr>
            </w:pPr>
            <w:r>
              <w:rPr>
                <w:rFonts w:asciiTheme="minorHAnsi" w:hAnsiTheme="minorHAnsi"/>
                <w:szCs w:val="22"/>
              </w:rPr>
              <w:t>50%</w:t>
            </w:r>
          </w:p>
        </w:tc>
      </w:tr>
    </w:tbl>
    <w:p w:rsidR="0010718D" w:rsidRDefault="0010718D">
      <w:pPr>
        <w:ind w:firstLine="0"/>
      </w:pPr>
    </w:p>
    <w:p w:rsidR="0010718D" w:rsidRDefault="00CB441F">
      <w:pPr>
        <w:rPr>
          <w:rFonts w:ascii="Calibri" w:hAnsi="Calibri"/>
          <w:b/>
          <w:sz w:val="24"/>
        </w:rPr>
      </w:pPr>
      <w:r>
        <w:rPr>
          <w:rFonts w:ascii="Calibri" w:hAnsi="Calibri"/>
          <w:b/>
          <w:sz w:val="24"/>
        </w:rPr>
        <w:t>Concreción de mínimos:</w:t>
      </w:r>
    </w:p>
    <w:p w:rsidR="0010718D" w:rsidRDefault="0010718D">
      <w:pPr>
        <w:rPr>
          <w:rFonts w:ascii="Calibri" w:hAnsi="Calibri"/>
          <w:b/>
        </w:rPr>
      </w:pPr>
    </w:p>
    <w:tbl>
      <w:tblPr>
        <w:tblStyle w:val="Tablaconcuadrcula"/>
        <w:tblW w:w="13994" w:type="dxa"/>
        <w:tblLook w:val="04A0"/>
      </w:tblPr>
      <w:tblGrid>
        <w:gridCol w:w="6998"/>
        <w:gridCol w:w="6996"/>
      </w:tblGrid>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5º-VSCB1.2.3-Expresa os seus sentimentos, necesidades e dereitos, á vez que respecta os dos e das demais nas actividades cooperativas.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 É quen de respectar os sentimentos dos demais.</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5º-VSCB1.3.1-Traballa en equipo valorando o esforzo individual e colectivo e asumindo compromisos para a consecución de obxectivos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MÍNIMO:É quen de traballar en equipo asumindo o papel asignado dentro do mesmo.</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5º-VSCB1.4.2-Sabe facer fronte á incerteza, ao medo ou ao fracaso.</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MÍNIMO:É quen de facer fronte ó fracaso.</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5º-VSCB1.6.1-Identifica vantaxes e inconvenientes dunha posible solución antes de tomar unha decisión ética.</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MÍNIMO:Identifica as vantaxes e os inconvenientes de tomar unha decisión.</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5º-VSCB2.2.1-Dialoga interpretando e dando sentido ao que oe.</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 É quen de dialogar con coherencia.</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5º-VSCB2.3.1-Comunícase empregando expresións para mellorar a comunicación e facilitar o achegamento co seu interlocutor nas conversas.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 Comunícase tratando de chegar ao seu interlocutor de xeito fluído.</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5º-VSCB2.3.3-Utiliza os elementos que contribúen ao diálogo.</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 Propicia situacións que contribúen ao dialogo.</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5º-VSCB2.4.1-Realiza unha defensa tranquila e respectuosa das posicións persoais.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MÍNIMO:Mantén a calma para defender a súa posición.</w:t>
            </w:r>
          </w:p>
          <w:p w:rsidR="0010718D" w:rsidRDefault="0010718D">
            <w:pPr>
              <w:spacing w:after="0" w:line="240" w:lineRule="auto"/>
              <w:rPr>
                <w:rFonts w:asciiTheme="minorHAnsi" w:hAnsiTheme="minorHAnsi" w:cstheme="minorHAnsi"/>
                <w:lang w:eastAsia="en-US"/>
              </w:rPr>
            </w:pP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5º-VSCB2.5.2-Relaciona diferentes ideas e opinións para atopar os seus aspectos comúns.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MÍNIMO:É quen de atopar puntos en común ante diferentes posturas.</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5º-VSCB2.6.1-Interacciona con empatía.</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MÍNIMO:Amosa empatía polos demais</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lastRenderedPageBreak/>
              <w:t>5º-VSCB2.8.3-Consegue a aceptación dos compañeiros e compañeiras.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MÍNIMO:Intégrase plenamente dentro do grupo do que forma parte.</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5º-VSCB3.1.2-Pon de manifesto unha actitude aberta cara aos demais compartindo puntos de vistae sentimentos durante a interacción social na aula.</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MÍNIMO:Ten unha boa actitude cara os compañeiros de clase.</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5º-VSCB3.2.3-Respecta as regras durante o traballo en equipo.</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MÍNIMO:Respecta as normas establecidas.</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5º-VSCB3.3.2-Participa na elaboración das normas da aula.</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MÍNIMO:Fai as súas propias achegas ás normas de aula.</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5º-VSCB3.4.3-Manexa a linguaxe positiva na comunicación de pensamentos, intencións e posicionamentos nas relacións interpersoais.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MÍNIMO:Manexa unha linguaxe principalmente positiva.</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5º-VSCB3.5.2-Identifica e analiza criticamente desigualdades sociais.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MÍNIMO:É quen de identificar as desigualdades sociais.</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5º-VSCB3.6.1-Amósase xeneroso no seu contorno próximo.</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MÍNIMO:É xeneroso cos demais.</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5º-VSCB3.8.3-Axuíza criticamente as circunstancias de persoas que viven en situacións de privación dos dereitos básicos.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MÍNIMO:É consciente da situación de falta de dereitos básicos na que viven algunhas persoas.</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5º-VSCB3.9.1-Argumenta e expón mediante imaxes a importancia de garantir a igualdade de dereitos e a non discriminación por razón de nacemento, raza, sexo, relixión, opinión ou calquera outra condición ou circunstancia persoal ou social.</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MÍNIMO:É consciente da importancia de garantir os dereitos de todos.</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5º-VSCB3.11.2-Expresa a importancia de garantir os dereitos e deberes dos cidadáns e cidadás doseu contorno.</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MÍNIMO:É consciente da necesidade de garantir os dereitos e deberes dos cidadáns.</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5º-VSCB3.13.2-Investiga criticamente a intervención humana no medio ambiente e comunica os resultados.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MÍNIMO:Dáse conta da influencia que ten o ser humano na súa contorna.</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5º-VSCB3.14.1-Realiza un uso ético das novas tecnoloxías.</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MÍNIMO:Utiliza as novas tecnoloxías dun xeito racional.</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5º-VSCB3.15.1-Colabora en campañas escolares sobre a importancia e a promoción do respecto das normas de educación viaria.</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MÍNIMO:Coñece e respecta as normas básicas de educación viaria</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5º-VSCB3.15.4-Explica as consecuencias de diferentes accidentes de tráfico</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MÍNIMO:É consciente das consecuencias que teñen os accidentes de tráfico</w:t>
            </w:r>
          </w:p>
        </w:tc>
      </w:tr>
      <w:tr w:rsidR="0010718D">
        <w:tc>
          <w:tcPr>
            <w:tcW w:w="6997"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5º-VSCB3.16.3-Explica as principais medidas que se poderían tomar para previr accidentes de tráfico.</w:t>
            </w:r>
          </w:p>
        </w:tc>
        <w:tc>
          <w:tcPr>
            <w:tcW w:w="6996" w:type="dxa"/>
            <w:shd w:val="clear" w:color="auto" w:fill="auto"/>
            <w:tcMar>
              <w:left w:w="108" w:type="dxa"/>
            </w:tcMar>
          </w:tcPr>
          <w:p w:rsidR="0010718D" w:rsidRDefault="00CB441F">
            <w:pPr>
              <w:spacing w:after="0" w:line="240" w:lineRule="auto"/>
              <w:ind w:firstLine="0"/>
              <w:rPr>
                <w:rFonts w:asciiTheme="minorHAnsi" w:hAnsiTheme="minorHAnsi" w:cstheme="minorHAnsi"/>
              </w:rPr>
            </w:pPr>
            <w:r>
              <w:rPr>
                <w:rFonts w:asciiTheme="minorHAnsi" w:hAnsiTheme="minorHAnsi" w:cstheme="minorHAnsi"/>
                <w:lang w:eastAsia="en-US"/>
              </w:rPr>
              <w:t>MÍNIMO:Propón algunha medida sinxela coa que reducir o número de accidentes de tráfico.</w:t>
            </w:r>
          </w:p>
        </w:tc>
      </w:tr>
    </w:tbl>
    <w:p w:rsidR="0010718D" w:rsidRDefault="0010718D"/>
    <w:p w:rsidR="0010718D" w:rsidRDefault="0010718D">
      <w:pPr>
        <w:rPr>
          <w:rFonts w:ascii="Calibri" w:hAnsi="Calibri"/>
          <w:b/>
        </w:rPr>
      </w:pPr>
    </w:p>
    <w:p w:rsidR="0010718D" w:rsidRDefault="00CB441F">
      <w:pPr>
        <w:pStyle w:val="artigo"/>
        <w:rPr>
          <w:rFonts w:asciiTheme="minorHAnsi" w:hAnsiTheme="minorHAnsi"/>
          <w:b/>
          <w:sz w:val="24"/>
        </w:rPr>
      </w:pPr>
      <w:r>
        <w:rPr>
          <w:rFonts w:asciiTheme="minorHAnsi" w:hAnsiTheme="minorHAnsi"/>
          <w:b/>
          <w:sz w:val="24"/>
        </w:rPr>
        <w:t xml:space="preserve">5.- Elementos transversais. </w:t>
      </w:r>
    </w:p>
    <w:p w:rsidR="0010718D" w:rsidRDefault="0010718D">
      <w:pPr>
        <w:pStyle w:val="artigo"/>
        <w:rPr>
          <w:rFonts w:asciiTheme="minorHAnsi" w:hAnsiTheme="minorHAnsi"/>
          <w:sz w:val="24"/>
        </w:rPr>
      </w:pPr>
    </w:p>
    <w:p w:rsidR="0010718D" w:rsidRDefault="00CB441F">
      <w:pPr>
        <w:rPr>
          <w:rFonts w:asciiTheme="minorHAnsi" w:hAnsiTheme="minorHAnsi"/>
          <w:sz w:val="24"/>
        </w:rPr>
      </w:pPr>
      <w:r>
        <w:rPr>
          <w:rFonts w:asciiTheme="minorHAnsi" w:hAnsiTheme="minorHAnsi"/>
          <w:sz w:val="24"/>
        </w:rPr>
        <w:t>Traballaranse en tódalas disciplinas:</w:t>
      </w:r>
    </w:p>
    <w:p w:rsidR="0010718D" w:rsidRDefault="0010718D">
      <w:pPr>
        <w:rPr>
          <w:rFonts w:asciiTheme="minorHAnsi" w:hAnsiTheme="minorHAnsi"/>
          <w:sz w:val="24"/>
        </w:rPr>
      </w:pPr>
    </w:p>
    <w:p w:rsidR="0010718D" w:rsidRDefault="00CB441F">
      <w:pPr>
        <w:numPr>
          <w:ilvl w:val="0"/>
          <w:numId w:val="2"/>
        </w:numPr>
        <w:rPr>
          <w:rFonts w:asciiTheme="minorHAnsi" w:hAnsiTheme="minorHAnsi"/>
          <w:sz w:val="24"/>
        </w:rPr>
      </w:pPr>
      <w:r>
        <w:rPr>
          <w:rFonts w:asciiTheme="minorHAnsi" w:hAnsiTheme="minorHAnsi"/>
          <w:sz w:val="24"/>
        </w:rPr>
        <w:t xml:space="preserve">A comprensión lectora, </w:t>
      </w:r>
    </w:p>
    <w:p w:rsidR="0010718D" w:rsidRDefault="00CB441F">
      <w:pPr>
        <w:numPr>
          <w:ilvl w:val="0"/>
          <w:numId w:val="2"/>
        </w:numPr>
        <w:rPr>
          <w:rFonts w:asciiTheme="minorHAnsi" w:hAnsiTheme="minorHAnsi"/>
          <w:sz w:val="24"/>
        </w:rPr>
      </w:pPr>
      <w:r>
        <w:rPr>
          <w:rFonts w:asciiTheme="minorHAnsi" w:hAnsiTheme="minorHAnsi"/>
          <w:sz w:val="24"/>
        </w:rPr>
        <w:t>A expresión oral e escrita,</w:t>
      </w:r>
    </w:p>
    <w:p w:rsidR="0010718D" w:rsidRDefault="00CB441F">
      <w:pPr>
        <w:numPr>
          <w:ilvl w:val="0"/>
          <w:numId w:val="2"/>
        </w:numPr>
        <w:rPr>
          <w:rFonts w:asciiTheme="minorHAnsi" w:hAnsiTheme="minorHAnsi"/>
          <w:sz w:val="24"/>
        </w:rPr>
      </w:pPr>
      <w:r>
        <w:rPr>
          <w:rFonts w:asciiTheme="minorHAnsi" w:hAnsiTheme="minorHAnsi"/>
          <w:sz w:val="24"/>
        </w:rPr>
        <w:t xml:space="preserve">A comunicación audiovisual, </w:t>
      </w:r>
    </w:p>
    <w:p w:rsidR="0010718D" w:rsidRDefault="00CB441F">
      <w:pPr>
        <w:numPr>
          <w:ilvl w:val="0"/>
          <w:numId w:val="2"/>
        </w:numPr>
        <w:rPr>
          <w:rFonts w:asciiTheme="minorHAnsi" w:hAnsiTheme="minorHAnsi"/>
          <w:sz w:val="24"/>
        </w:rPr>
      </w:pPr>
      <w:r>
        <w:rPr>
          <w:rFonts w:asciiTheme="minorHAnsi" w:hAnsiTheme="minorHAnsi"/>
          <w:sz w:val="24"/>
        </w:rPr>
        <w:t xml:space="preserve">As tecnoloxías da información e a comunicación, </w:t>
      </w:r>
    </w:p>
    <w:p w:rsidR="0010718D" w:rsidRDefault="00CB441F">
      <w:pPr>
        <w:numPr>
          <w:ilvl w:val="0"/>
          <w:numId w:val="2"/>
        </w:numPr>
        <w:rPr>
          <w:rFonts w:asciiTheme="minorHAnsi" w:hAnsiTheme="minorHAnsi"/>
          <w:sz w:val="24"/>
        </w:rPr>
      </w:pPr>
      <w:r>
        <w:rPr>
          <w:rFonts w:asciiTheme="minorHAnsi" w:hAnsiTheme="minorHAnsi"/>
          <w:sz w:val="24"/>
        </w:rPr>
        <w:t xml:space="preserve">O emprendemento e a educación cívica e constitucional </w:t>
      </w:r>
    </w:p>
    <w:p w:rsidR="0010718D" w:rsidRDefault="00CB441F">
      <w:pPr>
        <w:numPr>
          <w:ilvl w:val="0"/>
          <w:numId w:val="2"/>
        </w:numPr>
        <w:rPr>
          <w:rFonts w:asciiTheme="minorHAnsi" w:hAnsiTheme="minorHAnsi"/>
          <w:sz w:val="24"/>
        </w:rPr>
      </w:pPr>
      <w:r>
        <w:rPr>
          <w:rFonts w:asciiTheme="minorHAnsi" w:hAnsiTheme="minorHAnsi"/>
          <w:sz w:val="24"/>
        </w:rPr>
        <w:t>Os valores que fomenten a igualdade efectiva entre homes e mulleres e a prevención da violencia de xénero.</w:t>
      </w:r>
    </w:p>
    <w:p w:rsidR="0010718D" w:rsidRDefault="00CB441F">
      <w:pPr>
        <w:numPr>
          <w:ilvl w:val="0"/>
          <w:numId w:val="2"/>
        </w:numPr>
        <w:rPr>
          <w:rFonts w:asciiTheme="minorHAnsi" w:hAnsiTheme="minorHAnsi"/>
          <w:sz w:val="24"/>
        </w:rPr>
      </w:pPr>
      <w:r>
        <w:rPr>
          <w:rFonts w:asciiTheme="minorHAnsi" w:hAnsiTheme="minorHAnsi"/>
          <w:sz w:val="24"/>
        </w:rPr>
        <w:t>Os valores inherentes ao principio de igualdade de trato e non-discriminación por calquera condición ou circunstancia persoal ou social.</w:t>
      </w:r>
    </w:p>
    <w:p w:rsidR="0010718D" w:rsidRDefault="00CB441F">
      <w:pPr>
        <w:numPr>
          <w:ilvl w:val="0"/>
          <w:numId w:val="2"/>
        </w:numPr>
        <w:rPr>
          <w:rFonts w:asciiTheme="minorHAnsi" w:hAnsiTheme="minorHAnsi"/>
          <w:sz w:val="24"/>
        </w:rPr>
      </w:pPr>
      <w:r>
        <w:rPr>
          <w:rFonts w:asciiTheme="minorHAnsi" w:hAnsiTheme="minorHAnsi"/>
          <w:sz w:val="24"/>
        </w:rPr>
        <w:t xml:space="preserve">A prevención e resolución pacífica de conflitos en todos os ámbitos da vida persoal, familiar e social. </w:t>
      </w:r>
    </w:p>
    <w:p w:rsidR="0010718D" w:rsidRDefault="00CB441F">
      <w:pPr>
        <w:numPr>
          <w:ilvl w:val="0"/>
          <w:numId w:val="2"/>
        </w:numPr>
        <w:rPr>
          <w:rFonts w:asciiTheme="minorHAnsi" w:hAnsiTheme="minorHAnsi"/>
          <w:sz w:val="24"/>
        </w:rPr>
      </w:pPr>
      <w:r>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10718D" w:rsidRDefault="00CB441F">
      <w:pPr>
        <w:numPr>
          <w:ilvl w:val="0"/>
          <w:numId w:val="2"/>
        </w:numPr>
        <w:rPr>
          <w:rFonts w:asciiTheme="minorHAnsi" w:hAnsiTheme="minorHAnsi"/>
          <w:sz w:val="24"/>
        </w:rPr>
      </w:pPr>
      <w:r>
        <w:rPr>
          <w:rFonts w:asciiTheme="minorHAnsi" w:hAnsiTheme="minorHAnsi"/>
          <w:sz w:val="24"/>
        </w:rPr>
        <w:t xml:space="preserve">A  prevención da violencia de xénero, da violencia terrorista e de calquera forma de violencia, racismo ou xenofobia. </w:t>
      </w:r>
    </w:p>
    <w:p w:rsidR="0010718D" w:rsidRDefault="00CB441F">
      <w:pPr>
        <w:numPr>
          <w:ilvl w:val="0"/>
          <w:numId w:val="2"/>
        </w:numPr>
        <w:rPr>
          <w:rFonts w:asciiTheme="minorHAnsi" w:hAnsiTheme="minorHAnsi"/>
          <w:sz w:val="24"/>
        </w:rPr>
      </w:pPr>
      <w:r>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10718D" w:rsidRDefault="00CB441F">
      <w:pPr>
        <w:numPr>
          <w:ilvl w:val="0"/>
          <w:numId w:val="2"/>
        </w:numPr>
        <w:rPr>
          <w:rFonts w:asciiTheme="minorHAnsi" w:hAnsiTheme="minorHAnsi"/>
          <w:sz w:val="24"/>
        </w:rPr>
      </w:pPr>
      <w:r>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10718D" w:rsidRDefault="00CB441F">
      <w:pPr>
        <w:numPr>
          <w:ilvl w:val="0"/>
          <w:numId w:val="2"/>
        </w:numPr>
        <w:rPr>
          <w:rFonts w:asciiTheme="minorHAnsi" w:hAnsiTheme="minorHAnsi"/>
          <w:sz w:val="24"/>
        </w:rPr>
      </w:pPr>
      <w:r>
        <w:rPr>
          <w:rFonts w:asciiTheme="minorHAnsi" w:hAnsiTheme="minorHAnsi"/>
          <w:sz w:val="24"/>
        </w:rPr>
        <w:lastRenderedPageBreak/>
        <w:t>Desenvolvemento e afianzamento do espírito emprendedor e a iniciativa empresarial a partir de aptitudes como a creatividade, a autonomía, a iniciativa, o traballo en equipo, a confianza nun mesmo e o sentido crítico.</w:t>
      </w:r>
    </w:p>
    <w:p w:rsidR="0010718D" w:rsidRDefault="00CB441F">
      <w:pPr>
        <w:numPr>
          <w:ilvl w:val="0"/>
          <w:numId w:val="2"/>
        </w:numPr>
        <w:rPr>
          <w:rFonts w:asciiTheme="minorHAnsi" w:hAnsiTheme="minorHAnsi"/>
          <w:sz w:val="24"/>
        </w:rPr>
      </w:pPr>
      <w:r>
        <w:rPr>
          <w:rFonts w:asciiTheme="minorHAnsi" w:hAnsiTheme="minorHAnsi"/>
          <w:sz w:val="24"/>
        </w:rPr>
        <w:t xml:space="preserve">Educación e  seguridade viaria </w:t>
      </w:r>
    </w:p>
    <w:p w:rsidR="0010718D" w:rsidRDefault="0010718D">
      <w:pPr>
        <w:pStyle w:val="TOC1"/>
        <w:tabs>
          <w:tab w:val="left" w:pos="440"/>
          <w:tab w:val="right" w:leader="underscore" w:pos="8494"/>
        </w:tabs>
        <w:rPr>
          <w:rFonts w:asciiTheme="minorHAnsi" w:hAnsiTheme="minorHAnsi"/>
          <w:sz w:val="24"/>
          <w:szCs w:val="24"/>
          <w:lang w:eastAsia="es-ES"/>
        </w:rPr>
      </w:pPr>
    </w:p>
    <w:p w:rsidR="0010718D" w:rsidRDefault="0010718D">
      <w:pPr>
        <w:pStyle w:val="TOC1"/>
        <w:tabs>
          <w:tab w:val="left" w:pos="440"/>
          <w:tab w:val="right" w:leader="underscore" w:pos="8494"/>
        </w:tabs>
        <w:rPr>
          <w:rFonts w:asciiTheme="minorHAnsi" w:hAnsiTheme="minorHAnsi"/>
          <w:sz w:val="24"/>
          <w:szCs w:val="24"/>
          <w:lang w:eastAsia="es-ES"/>
        </w:rPr>
      </w:pPr>
    </w:p>
    <w:p w:rsidR="0010718D" w:rsidRDefault="0010718D">
      <w:pPr>
        <w:pStyle w:val="TOC1"/>
        <w:tabs>
          <w:tab w:val="left" w:pos="440"/>
          <w:tab w:val="right" w:leader="underscore" w:pos="8494"/>
        </w:tabs>
        <w:rPr>
          <w:rFonts w:asciiTheme="minorHAnsi" w:hAnsiTheme="minorHAnsi"/>
          <w:sz w:val="24"/>
          <w:szCs w:val="24"/>
          <w:lang w:eastAsia="es-ES"/>
        </w:rPr>
      </w:pPr>
    </w:p>
    <w:p w:rsidR="0010718D" w:rsidRDefault="0010718D">
      <w:pPr>
        <w:pStyle w:val="TOC1"/>
        <w:tabs>
          <w:tab w:val="left" w:pos="440"/>
          <w:tab w:val="right" w:leader="underscore" w:pos="8494"/>
        </w:tabs>
        <w:rPr>
          <w:rFonts w:asciiTheme="minorHAnsi" w:hAnsiTheme="minorHAnsi"/>
          <w:sz w:val="24"/>
          <w:szCs w:val="24"/>
          <w:lang w:eastAsia="es-ES"/>
        </w:rPr>
      </w:pPr>
    </w:p>
    <w:p w:rsidR="0010718D" w:rsidRDefault="0010718D">
      <w:pPr>
        <w:pStyle w:val="TOC1"/>
        <w:tabs>
          <w:tab w:val="left" w:pos="440"/>
          <w:tab w:val="right" w:leader="underscore" w:pos="8494"/>
        </w:tabs>
        <w:rPr>
          <w:rFonts w:asciiTheme="minorHAnsi" w:hAnsiTheme="minorHAnsi"/>
          <w:sz w:val="24"/>
          <w:szCs w:val="24"/>
          <w:lang w:eastAsia="es-ES"/>
        </w:rPr>
      </w:pPr>
    </w:p>
    <w:p w:rsidR="0010718D" w:rsidRDefault="00CB441F">
      <w:pPr>
        <w:pStyle w:val="TOC1"/>
        <w:tabs>
          <w:tab w:val="left" w:pos="440"/>
          <w:tab w:val="right" w:leader="underscore" w:pos="8494"/>
        </w:tabs>
        <w:rPr>
          <w:rFonts w:asciiTheme="minorHAnsi" w:hAnsiTheme="minorHAnsi"/>
          <w:b/>
          <w:color w:val="FF0000"/>
          <w:sz w:val="24"/>
          <w:szCs w:val="24"/>
          <w:lang w:val="es-ES" w:eastAsia="gl-ES"/>
        </w:rPr>
      </w:pPr>
      <w:r>
        <w:rPr>
          <w:rFonts w:asciiTheme="minorHAnsi" w:hAnsiTheme="minorHAnsi"/>
          <w:b/>
          <w:sz w:val="24"/>
          <w:szCs w:val="24"/>
          <w:lang w:val="es-ES" w:eastAsia="gl-ES"/>
        </w:rPr>
        <w:t xml:space="preserve">6.- </w:t>
      </w:r>
      <w:r>
        <w:rPr>
          <w:rFonts w:asciiTheme="minorHAnsi" w:hAnsiTheme="minorHAnsi"/>
          <w:b/>
          <w:sz w:val="24"/>
          <w:szCs w:val="24"/>
          <w:lang w:eastAsia="gl-ES"/>
        </w:rPr>
        <w:t xml:space="preserve">Metodoloxía didáctica, incluíndo as estratexias a desenvolver polo profesorado, para acadar os estándares de aprendizaxe, así como a adquisición das competencias clave. </w:t>
      </w:r>
      <w:r>
        <w:rPr>
          <w:rFonts w:asciiTheme="minorHAnsi" w:hAnsiTheme="minorHAnsi"/>
          <w:b/>
          <w:sz w:val="24"/>
          <w:szCs w:val="24"/>
          <w:lang w:val="es-ES" w:eastAsia="gl-ES"/>
        </w:rPr>
        <w:t xml:space="preserve"> </w:t>
      </w:r>
    </w:p>
    <w:p w:rsidR="0010718D" w:rsidRDefault="0010718D">
      <w:pPr>
        <w:rPr>
          <w:rFonts w:asciiTheme="minorHAnsi" w:hAnsiTheme="minorHAnsi" w:cs="Arial"/>
          <w:b/>
          <w:sz w:val="24"/>
          <w:lang w:val="pt-BR"/>
        </w:rPr>
      </w:pPr>
    </w:p>
    <w:p w:rsidR="0010718D" w:rsidRDefault="00CB441F">
      <w:pPr>
        <w:rPr>
          <w:rFonts w:asciiTheme="minorHAnsi" w:hAnsiTheme="minorHAnsi" w:cs="Arial"/>
          <w:b/>
          <w:sz w:val="24"/>
          <w:lang w:val="pt-BR"/>
        </w:rPr>
      </w:pPr>
      <w:r>
        <w:rPr>
          <w:rFonts w:asciiTheme="minorHAnsi" w:hAnsiTheme="minorHAnsi" w:cs="Arial"/>
          <w:b/>
          <w:sz w:val="24"/>
          <w:lang w:val="pt-BR"/>
        </w:rPr>
        <w:t>6.1.  Principios metodolóxicos</w:t>
      </w:r>
    </w:p>
    <w:p w:rsidR="0010718D" w:rsidRDefault="0010718D">
      <w:pPr>
        <w:rPr>
          <w:rFonts w:asciiTheme="minorHAnsi" w:hAnsiTheme="minorHAnsi" w:cs="Arial"/>
          <w:b/>
          <w:sz w:val="24"/>
          <w:lang w:val="pt-BR"/>
        </w:rPr>
      </w:pPr>
    </w:p>
    <w:p w:rsidR="0010718D" w:rsidRDefault="00CB441F">
      <w:pPr>
        <w:rPr>
          <w:rFonts w:asciiTheme="minorHAnsi" w:hAnsiTheme="minorHAnsi" w:cs="Arial"/>
          <w:sz w:val="24"/>
          <w:lang w:val="pt-BR"/>
        </w:rPr>
      </w:pPr>
      <w:r>
        <w:rPr>
          <w:rFonts w:asciiTheme="minorHAnsi" w:hAnsiTheme="minorHAnsi" w:cs="Arial"/>
          <w:b/>
          <w:sz w:val="24"/>
          <w:lang w:val="pt-BR"/>
        </w:rPr>
        <w:t>Emprego dun estilo educativo asertivo</w:t>
      </w:r>
      <w:r>
        <w:rPr>
          <w:rFonts w:asciiTheme="minorHAnsi" w:hAnsiTheme="minorHAns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10718D" w:rsidRDefault="0010718D">
      <w:pPr>
        <w:rPr>
          <w:rFonts w:asciiTheme="minorHAnsi" w:hAnsiTheme="minorHAnsi" w:cs="Arial"/>
          <w:sz w:val="24"/>
          <w:lang w:val="pt-BR"/>
        </w:rPr>
      </w:pPr>
    </w:p>
    <w:p w:rsidR="0010718D" w:rsidRDefault="00CB441F">
      <w:pPr>
        <w:rPr>
          <w:rFonts w:asciiTheme="minorHAnsi" w:hAnsiTheme="minorHAnsi" w:cs="Arial"/>
          <w:sz w:val="24"/>
          <w:lang w:val="pt-BR"/>
        </w:rPr>
      </w:pPr>
      <w:r>
        <w:rPr>
          <w:rFonts w:asciiTheme="minorHAnsi" w:hAnsiTheme="minorHAnsi" w:cs="Arial"/>
          <w:b/>
          <w:sz w:val="24"/>
          <w:lang w:val="pt-BR"/>
        </w:rPr>
        <w:t>Procura de aprendizaxes significativos</w:t>
      </w:r>
      <w:r>
        <w:rPr>
          <w:rFonts w:asciiTheme="minorHAnsi" w:hAnsiTheme="minorHAnsi" w:cs="Arial"/>
          <w:sz w:val="24"/>
          <w:lang w:val="pt-BR"/>
        </w:rPr>
        <w:t xml:space="preserve">. Nas diferentes unidades de ensino-aprendizaxe procurarase sempre </w:t>
      </w:r>
    </w:p>
    <w:p w:rsidR="0010718D" w:rsidRDefault="00CB441F">
      <w:pPr>
        <w:rPr>
          <w:rFonts w:asciiTheme="minorHAnsi" w:hAnsiTheme="minorHAnsi" w:cs="Arial"/>
          <w:sz w:val="24"/>
          <w:lang w:val="pt-BR"/>
        </w:rPr>
      </w:pPr>
      <w:r>
        <w:rPr>
          <w:rFonts w:asciiTheme="minorHAnsi" w:hAnsiTheme="minorHAnsi" w:cs="Arial"/>
          <w:sz w:val="24"/>
          <w:lang w:val="pt-BR"/>
        </w:rPr>
        <w:t>- Que os contidos sexan lóxicos e coherentes, con estrutura e vocabulario adaptados ao alumnado ao que se dirixen.</w:t>
      </w:r>
    </w:p>
    <w:p w:rsidR="0010718D" w:rsidRDefault="00CB441F">
      <w:pPr>
        <w:rPr>
          <w:rFonts w:asciiTheme="minorHAnsi" w:hAnsiTheme="minorHAnsi" w:cs="Arial"/>
          <w:sz w:val="24"/>
          <w:lang w:val="pt-BR"/>
        </w:rPr>
      </w:pPr>
      <w:r>
        <w:rPr>
          <w:rFonts w:asciiTheme="minorHAnsi" w:hAnsiTheme="minorHAnsi" w:cs="Arial"/>
          <w:sz w:val="24"/>
          <w:lang w:val="pt-BR"/>
        </w:rPr>
        <w:t>- Que o alumnado teña os coñecementos previos necesarios para comprender os novos contidos e que estes estean activados.</w:t>
      </w:r>
    </w:p>
    <w:p w:rsidR="0010718D" w:rsidRDefault="00CB441F">
      <w:pPr>
        <w:rPr>
          <w:rFonts w:asciiTheme="minorHAnsi" w:hAnsiTheme="minorHAnsi" w:cs="Arial"/>
          <w:sz w:val="24"/>
          <w:lang w:val="pt-BR"/>
        </w:rPr>
      </w:pPr>
      <w:r>
        <w:rPr>
          <w:rFonts w:asciiTheme="minorHAnsi" w:hAnsiTheme="minorHAnsi" w:cs="Arial"/>
          <w:sz w:val="24"/>
          <w:lang w:val="pt-BR"/>
        </w:rPr>
        <w:t xml:space="preserve">- Que o alumnado teña a predisposición, a actitude, o interese e a motivación necesarias para interactuar cos contidos que lle propomos. </w:t>
      </w:r>
    </w:p>
    <w:p w:rsidR="0010718D" w:rsidRDefault="0010718D">
      <w:pPr>
        <w:rPr>
          <w:rFonts w:asciiTheme="minorHAnsi" w:hAnsiTheme="minorHAnsi" w:cs="Arial"/>
          <w:sz w:val="24"/>
          <w:lang w:val="pt-BR"/>
        </w:rPr>
      </w:pPr>
    </w:p>
    <w:p w:rsidR="0010718D" w:rsidRDefault="00CB441F">
      <w:pPr>
        <w:rPr>
          <w:rFonts w:asciiTheme="minorHAnsi" w:hAnsiTheme="minorHAnsi" w:cs="Arial"/>
          <w:sz w:val="24"/>
          <w:lang w:val="pt-BR"/>
        </w:rPr>
      </w:pPr>
      <w:r>
        <w:rPr>
          <w:rFonts w:asciiTheme="minorHAnsi" w:hAnsiTheme="minorHAnsi" w:cs="Arial"/>
          <w:b/>
          <w:sz w:val="24"/>
          <w:lang w:val="pt-BR"/>
        </w:rPr>
        <w:t>Desenvolvemento de traballo por proxectos e traballos de investigación</w:t>
      </w:r>
      <w:r>
        <w:rPr>
          <w:rFonts w:asciiTheme="minorHAnsi" w:hAnsiTheme="minorHAns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10718D" w:rsidRDefault="0010718D">
      <w:pPr>
        <w:rPr>
          <w:rFonts w:asciiTheme="minorHAnsi" w:hAnsiTheme="minorHAnsi" w:cs="Arial"/>
          <w:sz w:val="24"/>
          <w:lang w:val="pt-BR"/>
        </w:rPr>
      </w:pPr>
    </w:p>
    <w:p w:rsidR="0010718D" w:rsidRDefault="00CB441F">
      <w:pPr>
        <w:rPr>
          <w:rFonts w:asciiTheme="minorHAnsi" w:hAnsiTheme="minorHAnsi" w:cs="Arial"/>
          <w:sz w:val="24"/>
          <w:lang w:val="pt-BR"/>
        </w:rPr>
      </w:pPr>
      <w:r>
        <w:rPr>
          <w:rFonts w:asciiTheme="minorHAnsi" w:hAnsiTheme="minorHAnsi" w:cs="Arial"/>
          <w:b/>
          <w:sz w:val="24"/>
          <w:lang w:val="pt-BR"/>
        </w:rPr>
        <w:t>Metodoloxías activas</w:t>
      </w:r>
      <w:r>
        <w:rPr>
          <w:rFonts w:asciiTheme="minorHAnsi" w:hAnsiTheme="minorHAns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10718D" w:rsidRDefault="0010718D">
      <w:pPr>
        <w:rPr>
          <w:rFonts w:asciiTheme="minorHAnsi" w:hAnsiTheme="minorHAnsi" w:cs="Arial"/>
          <w:sz w:val="24"/>
        </w:rPr>
      </w:pPr>
    </w:p>
    <w:p w:rsidR="0010718D" w:rsidRDefault="00CB441F">
      <w:pPr>
        <w:widowControl w:val="0"/>
        <w:rPr>
          <w:rFonts w:asciiTheme="minorHAnsi" w:hAnsiTheme="minorHAnsi" w:cs="Arial"/>
          <w:sz w:val="24"/>
        </w:rPr>
      </w:pPr>
      <w:r>
        <w:rPr>
          <w:rFonts w:asciiTheme="minorHAnsi" w:hAnsiTheme="minorHAnsi" w:cs="Arial"/>
          <w:b/>
          <w:sz w:val="24"/>
        </w:rPr>
        <w:t>Atención á diversidade.</w:t>
      </w:r>
      <w:r>
        <w:rPr>
          <w:rFonts w:asciiTheme="minorHAnsi" w:hAnsiTheme="minorHAnsi" w:cs="Arial"/>
          <w:sz w:val="24"/>
        </w:rPr>
        <w:t xml:space="preserve"> Ter en conta as </w:t>
      </w:r>
      <w:r>
        <w:rPr>
          <w:rFonts w:asciiTheme="minorHAnsi" w:hAnsiTheme="minorHAnsi" w:cs="Arial"/>
          <w:b/>
          <w:bCs/>
          <w:sz w:val="24"/>
        </w:rPr>
        <w:t>peculiaridades</w:t>
      </w:r>
      <w:r>
        <w:rPr>
          <w:rFonts w:asciiTheme="minorHAnsi" w:hAnsiTheme="minorHAns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10718D" w:rsidRDefault="0010718D">
      <w:pPr>
        <w:rPr>
          <w:rFonts w:asciiTheme="minorHAnsi" w:hAnsiTheme="minorHAnsi" w:cs="Arial"/>
          <w:sz w:val="24"/>
        </w:rPr>
      </w:pPr>
    </w:p>
    <w:p w:rsidR="0010718D" w:rsidRDefault="00CB441F">
      <w:pPr>
        <w:widowControl w:val="0"/>
        <w:rPr>
          <w:rFonts w:asciiTheme="minorHAnsi" w:hAnsiTheme="minorHAnsi" w:cs="Arial"/>
          <w:sz w:val="24"/>
        </w:rPr>
      </w:pPr>
      <w:r>
        <w:rPr>
          <w:rFonts w:asciiTheme="minorHAnsi" w:hAnsiTheme="minorHAnsi" w:cs="Arial"/>
          <w:b/>
          <w:sz w:val="24"/>
        </w:rPr>
        <w:t>Traballo cooperativo.</w:t>
      </w:r>
      <w:r>
        <w:rPr>
          <w:rFonts w:asciiTheme="minorHAnsi" w:hAnsiTheme="minorHAnsi" w:cs="Arial"/>
          <w:sz w:val="24"/>
        </w:rPr>
        <w:t xml:space="preserve"> É preciso promover as </w:t>
      </w:r>
      <w:r>
        <w:rPr>
          <w:rFonts w:asciiTheme="minorHAnsi" w:hAnsiTheme="minorHAnsi" w:cs="Arial"/>
          <w:b/>
          <w:bCs/>
          <w:sz w:val="24"/>
        </w:rPr>
        <w:t>relacións entre iguais</w:t>
      </w:r>
      <w:r>
        <w:rPr>
          <w:rFonts w:asciiTheme="minorHAnsi" w:hAnsiTheme="minorHAnsi" w:cs="Arial"/>
          <w:sz w:val="24"/>
        </w:rPr>
        <w:t xml:space="preserve"> para favorece-la confrontación e a modificación dos puntos de vista propios.</w:t>
      </w:r>
    </w:p>
    <w:p w:rsidR="0010718D" w:rsidRDefault="0010718D">
      <w:pPr>
        <w:widowControl w:val="0"/>
        <w:rPr>
          <w:rFonts w:asciiTheme="minorHAnsi" w:hAnsiTheme="minorHAnsi" w:cs="Arial"/>
          <w:sz w:val="24"/>
        </w:rPr>
      </w:pPr>
    </w:p>
    <w:p w:rsidR="0010718D" w:rsidRDefault="00CB441F">
      <w:pPr>
        <w:widowControl w:val="0"/>
        <w:rPr>
          <w:rFonts w:asciiTheme="minorHAnsi" w:hAnsiTheme="minorHAnsi" w:cs="Arial"/>
          <w:b/>
          <w:bCs/>
          <w:sz w:val="24"/>
          <w:lang w:val="es-ES"/>
        </w:rPr>
      </w:pPr>
      <w:r>
        <w:rPr>
          <w:rFonts w:asciiTheme="minorHAnsi" w:hAnsiTheme="minorHAnsi" w:cs="Arial"/>
          <w:b/>
          <w:bCs/>
          <w:sz w:val="24"/>
          <w:lang w:val="es-ES"/>
        </w:rPr>
        <w:t xml:space="preserve">Contribución ao desenvolvemento da capacidad “de aprender a aprender”. </w:t>
      </w:r>
    </w:p>
    <w:p w:rsidR="0010718D" w:rsidRDefault="00CB441F">
      <w:pPr>
        <w:widowControl w:val="0"/>
        <w:rPr>
          <w:rFonts w:asciiTheme="minorHAnsi" w:hAnsiTheme="minorHAnsi" w:cs="Arial"/>
          <w:sz w:val="24"/>
          <w:lang w:val="es-ES"/>
        </w:rPr>
      </w:pPr>
      <w:r>
        <w:rPr>
          <w:rFonts w:asciiTheme="minorHAnsi" w:hAnsiTheme="minorHAns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10718D" w:rsidRDefault="0010718D">
      <w:pPr>
        <w:widowControl w:val="0"/>
        <w:rPr>
          <w:rFonts w:asciiTheme="minorHAnsi" w:hAnsiTheme="minorHAnsi" w:cs="Arial"/>
          <w:sz w:val="24"/>
        </w:rPr>
      </w:pPr>
    </w:p>
    <w:p w:rsidR="0010718D" w:rsidRDefault="00CB441F">
      <w:pPr>
        <w:widowControl w:val="0"/>
        <w:rPr>
          <w:rFonts w:asciiTheme="minorHAnsi" w:hAnsiTheme="minorHAnsi" w:cs="Arial"/>
          <w:sz w:val="24"/>
        </w:rPr>
      </w:pPr>
      <w:r>
        <w:rPr>
          <w:rFonts w:asciiTheme="minorHAnsi" w:hAnsiTheme="minorHAnsi" w:cs="Arial"/>
          <w:b/>
          <w:sz w:val="24"/>
        </w:rPr>
        <w:t>Cooperación e complicidade coas familias do alumnado</w:t>
      </w:r>
      <w:r>
        <w:rPr>
          <w:rFonts w:asciiTheme="minorHAnsi" w:hAnsiTheme="minorHAnsi" w:cs="Arial"/>
          <w:sz w:val="24"/>
        </w:rPr>
        <w:t>, como requisito de primeiro orde para conseguir os obxectivos educativos do currículo escolar.</w:t>
      </w:r>
    </w:p>
    <w:p w:rsidR="0010718D" w:rsidRDefault="0010718D">
      <w:pPr>
        <w:rPr>
          <w:rFonts w:asciiTheme="minorHAnsi" w:hAnsiTheme="minorHAnsi" w:cs="Arial"/>
          <w:sz w:val="24"/>
        </w:rPr>
      </w:pPr>
    </w:p>
    <w:p w:rsidR="0010718D" w:rsidRDefault="00CB441F">
      <w:pPr>
        <w:rPr>
          <w:rFonts w:asciiTheme="minorHAnsi" w:hAnsiTheme="minorHAnsi" w:cs="Arial"/>
          <w:b/>
          <w:sz w:val="24"/>
        </w:rPr>
      </w:pPr>
      <w:r>
        <w:rPr>
          <w:rFonts w:asciiTheme="minorHAnsi" w:hAnsiTheme="minorHAnsi" w:cs="Arial"/>
          <w:b/>
          <w:sz w:val="24"/>
        </w:rPr>
        <w:t>6.2.  Secuenciación das actividades de ensino-aprendizaxe.</w:t>
      </w:r>
    </w:p>
    <w:p w:rsidR="0010718D" w:rsidRDefault="0010718D">
      <w:pPr>
        <w:rPr>
          <w:rFonts w:asciiTheme="minorHAnsi" w:hAnsiTheme="minorHAnsi" w:cs="Arial"/>
          <w:b/>
          <w:sz w:val="24"/>
        </w:rPr>
      </w:pPr>
    </w:p>
    <w:p w:rsidR="0010718D" w:rsidRDefault="00CB441F">
      <w:pPr>
        <w:rPr>
          <w:rFonts w:asciiTheme="minorHAnsi" w:hAnsiTheme="minorHAnsi" w:cs="Arial"/>
          <w:sz w:val="24"/>
        </w:rPr>
      </w:pPr>
      <w:r>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10718D" w:rsidRDefault="0010718D">
      <w:pPr>
        <w:rPr>
          <w:rFonts w:asciiTheme="minorHAnsi" w:hAnsiTheme="minorHAnsi" w:cs="Arial"/>
          <w:sz w:val="24"/>
        </w:rPr>
      </w:pPr>
    </w:p>
    <w:p w:rsidR="0010718D" w:rsidRDefault="00CB441F">
      <w:pPr>
        <w:rPr>
          <w:rFonts w:asciiTheme="minorHAnsi" w:hAnsiTheme="minorHAnsi" w:cs="Arial"/>
          <w:b/>
          <w:sz w:val="24"/>
        </w:rPr>
      </w:pPr>
      <w:r>
        <w:rPr>
          <w:rFonts w:asciiTheme="minorHAnsi" w:hAnsiTheme="minorHAnsi" w:cs="Arial"/>
          <w:b/>
          <w:sz w:val="24"/>
        </w:rPr>
        <w:t>6.2.1.- Actividades para a presentación do centro de interese a traballar da forma máis chamativa posible, tratando de espertar a atención do alumnado e de motivalo cara as novas aprindizaxes, mediante vídeos, lecturas, xogos...</w:t>
      </w:r>
    </w:p>
    <w:p w:rsidR="0010718D" w:rsidRDefault="0010718D">
      <w:pPr>
        <w:rPr>
          <w:rFonts w:asciiTheme="minorHAnsi" w:hAnsiTheme="minorHAnsi" w:cs="Arial"/>
          <w:b/>
          <w:sz w:val="24"/>
        </w:rPr>
      </w:pPr>
    </w:p>
    <w:p w:rsidR="0010718D" w:rsidRDefault="0010718D">
      <w:pPr>
        <w:widowControl w:val="0"/>
        <w:rPr>
          <w:rFonts w:asciiTheme="minorHAnsi" w:hAnsiTheme="minorHAnsi" w:cs="Arial"/>
          <w:b/>
          <w:sz w:val="24"/>
        </w:rPr>
      </w:pPr>
    </w:p>
    <w:p w:rsidR="0010718D" w:rsidRDefault="0010718D">
      <w:pPr>
        <w:widowControl w:val="0"/>
        <w:rPr>
          <w:rFonts w:asciiTheme="minorHAnsi" w:hAnsiTheme="minorHAnsi" w:cs="Arial"/>
          <w:b/>
          <w:sz w:val="24"/>
        </w:rPr>
      </w:pPr>
    </w:p>
    <w:p w:rsidR="0010718D" w:rsidRDefault="00CB441F">
      <w:pPr>
        <w:widowControl w:val="0"/>
        <w:rPr>
          <w:rFonts w:asciiTheme="minorHAnsi" w:hAnsiTheme="minorHAnsi" w:cs="Arial"/>
          <w:b/>
          <w:bCs/>
          <w:sz w:val="24"/>
        </w:rPr>
      </w:pPr>
      <w:r>
        <w:rPr>
          <w:rFonts w:asciiTheme="minorHAnsi" w:hAnsiTheme="minorHAnsi" w:cs="Arial"/>
          <w:b/>
          <w:sz w:val="24"/>
        </w:rPr>
        <w:t>6.2.2.-</w:t>
      </w:r>
      <w:r>
        <w:rPr>
          <w:rFonts w:asciiTheme="minorHAnsi" w:hAnsiTheme="minorHAnsi" w:cs="Arial"/>
          <w:b/>
          <w:bCs/>
          <w:sz w:val="24"/>
        </w:rPr>
        <w:t xml:space="preserve"> Actividades de indagación/explicitación das ideas previas dos alumnos/as:</w:t>
      </w:r>
    </w:p>
    <w:p w:rsidR="0010718D" w:rsidRDefault="0010718D">
      <w:pPr>
        <w:widowControl w:val="0"/>
        <w:tabs>
          <w:tab w:val="left" w:pos="720"/>
        </w:tabs>
        <w:rPr>
          <w:rFonts w:asciiTheme="minorHAnsi" w:hAnsiTheme="minorHAnsi" w:cs="Arial"/>
          <w:sz w:val="24"/>
        </w:rPr>
      </w:pPr>
    </w:p>
    <w:p w:rsidR="0010718D" w:rsidRDefault="00CB441F">
      <w:pPr>
        <w:widowControl w:val="0"/>
        <w:numPr>
          <w:ilvl w:val="0"/>
          <w:numId w:val="6"/>
        </w:numPr>
        <w:spacing w:before="0" w:after="0" w:line="240" w:lineRule="auto"/>
        <w:rPr>
          <w:rFonts w:asciiTheme="minorHAnsi" w:hAnsiTheme="minorHAnsi" w:cs="Arial"/>
          <w:sz w:val="24"/>
        </w:rPr>
      </w:pPr>
      <w:r>
        <w:rPr>
          <w:rFonts w:asciiTheme="minorHAnsi" w:hAnsiTheme="minorHAnsi" w:cs="Arial"/>
          <w:b/>
          <w:bCs/>
          <w:sz w:val="24"/>
        </w:rPr>
        <w:t>Informar</w:t>
      </w:r>
      <w:r>
        <w:rPr>
          <w:rFonts w:asciiTheme="minorHAnsi" w:hAnsiTheme="minorHAnsi" w:cs="Arial"/>
          <w:sz w:val="24"/>
        </w:rPr>
        <w:t xml:space="preserve"> aos alumnos/as sobre os novos contidos a tratar, buscándolle </w:t>
      </w:r>
      <w:r>
        <w:rPr>
          <w:rFonts w:asciiTheme="minorHAnsi" w:hAnsiTheme="minorHAnsi" w:cs="Arial"/>
          <w:b/>
          <w:bCs/>
          <w:sz w:val="24"/>
        </w:rPr>
        <w:t>relación con outros contidos tratados con anterioridade</w:t>
      </w:r>
      <w:r>
        <w:rPr>
          <w:rFonts w:asciiTheme="minorHAnsi" w:hAnsiTheme="minorHAnsi" w:cs="Arial"/>
          <w:sz w:val="24"/>
        </w:rPr>
        <w:t>.</w:t>
      </w:r>
    </w:p>
    <w:p w:rsidR="0010718D" w:rsidRDefault="00CB441F">
      <w:pPr>
        <w:widowControl w:val="0"/>
        <w:numPr>
          <w:ilvl w:val="0"/>
          <w:numId w:val="6"/>
        </w:numPr>
        <w:spacing w:before="0" w:after="0" w:line="240" w:lineRule="auto"/>
        <w:rPr>
          <w:rFonts w:asciiTheme="minorHAnsi" w:hAnsiTheme="minorHAnsi" w:cs="Arial"/>
          <w:sz w:val="24"/>
        </w:rPr>
      </w:pPr>
      <w:r>
        <w:rPr>
          <w:rFonts w:asciiTheme="minorHAnsi" w:hAnsiTheme="minorHAnsi" w:cs="Arial"/>
          <w:sz w:val="24"/>
        </w:rPr>
        <w:t xml:space="preserve">Facer </w:t>
      </w:r>
      <w:r>
        <w:rPr>
          <w:rFonts w:asciiTheme="minorHAnsi" w:hAnsiTheme="minorHAnsi" w:cs="Arial"/>
          <w:b/>
          <w:bCs/>
          <w:sz w:val="24"/>
        </w:rPr>
        <w:t>preguntas</w:t>
      </w:r>
      <w:r>
        <w:rPr>
          <w:rFonts w:asciiTheme="minorHAnsi" w:hAnsiTheme="minorHAnsi" w:cs="Arial"/>
          <w:sz w:val="24"/>
        </w:rPr>
        <w:t xml:space="preserve"> que obriguen aos distintos alumnos/as a relacionar os novos contidos con diferentes situacións funcionais e </w:t>
      </w:r>
      <w:r>
        <w:rPr>
          <w:rFonts w:asciiTheme="minorHAnsi" w:hAnsiTheme="minorHAnsi" w:cs="Arial"/>
          <w:b/>
          <w:bCs/>
          <w:sz w:val="24"/>
        </w:rPr>
        <w:t>que permitan identificar que tipos e graos de coñecemento</w:t>
      </w:r>
      <w:r>
        <w:rPr>
          <w:rFonts w:asciiTheme="minorHAnsi" w:hAnsiTheme="minorHAnsi" w:cs="Arial"/>
          <w:sz w:val="24"/>
        </w:rPr>
        <w:t xml:space="preserve"> teñen sobre o tema.</w:t>
      </w:r>
    </w:p>
    <w:p w:rsidR="0010718D" w:rsidRDefault="00CB441F">
      <w:pPr>
        <w:widowControl w:val="0"/>
        <w:numPr>
          <w:ilvl w:val="0"/>
          <w:numId w:val="6"/>
        </w:numPr>
        <w:spacing w:before="0" w:after="0" w:line="240" w:lineRule="auto"/>
        <w:rPr>
          <w:rFonts w:asciiTheme="minorHAnsi" w:hAnsiTheme="minorHAnsi" w:cs="Arial"/>
          <w:sz w:val="24"/>
        </w:rPr>
      </w:pPr>
      <w:r>
        <w:rPr>
          <w:rFonts w:asciiTheme="minorHAnsi" w:hAnsiTheme="minorHAnsi" w:cs="Arial"/>
          <w:sz w:val="24"/>
        </w:rPr>
        <w:t xml:space="preserve">Promover a </w:t>
      </w:r>
      <w:r>
        <w:rPr>
          <w:rFonts w:asciiTheme="minorHAnsi" w:hAnsiTheme="minorHAnsi" w:cs="Arial"/>
          <w:b/>
          <w:bCs/>
          <w:sz w:val="24"/>
        </w:rPr>
        <w:t>intercomunicación do alumnado</w:t>
      </w:r>
      <w:r>
        <w:rPr>
          <w:rFonts w:asciiTheme="minorHAnsi" w:hAnsiTheme="minorHAnsi" w:cs="Arial"/>
          <w:sz w:val="24"/>
        </w:rPr>
        <w:t xml:space="preserve"> sobre as novas cuestións (isto dá unha información importante para formar grupos).</w:t>
      </w:r>
    </w:p>
    <w:p w:rsidR="0010718D" w:rsidRDefault="00CB441F">
      <w:pPr>
        <w:widowControl w:val="0"/>
        <w:numPr>
          <w:ilvl w:val="0"/>
          <w:numId w:val="6"/>
        </w:numPr>
        <w:spacing w:before="0" w:after="0" w:line="240" w:lineRule="auto"/>
        <w:rPr>
          <w:rFonts w:asciiTheme="minorHAnsi" w:hAnsiTheme="minorHAnsi" w:cs="Arial"/>
          <w:sz w:val="24"/>
        </w:rPr>
      </w:pPr>
      <w:r>
        <w:rPr>
          <w:rFonts w:asciiTheme="minorHAnsi" w:hAnsiTheme="minorHAnsi" w:cs="Arial"/>
          <w:b/>
          <w:bCs/>
          <w:sz w:val="24"/>
        </w:rPr>
        <w:t>Rexistrar</w:t>
      </w:r>
      <w:r>
        <w:rPr>
          <w:rFonts w:asciiTheme="minorHAnsi" w:hAnsiTheme="minorHAnsi" w:cs="Arial"/>
          <w:sz w:val="24"/>
        </w:rPr>
        <w:t xml:space="preserve"> en instrumentos adecuados a información sobre a situación inicial dos alumnos/as.</w:t>
      </w:r>
    </w:p>
    <w:p w:rsidR="0010718D" w:rsidRDefault="0010718D">
      <w:pPr>
        <w:widowControl w:val="0"/>
        <w:rPr>
          <w:rFonts w:asciiTheme="minorHAnsi" w:hAnsiTheme="minorHAnsi" w:cs="Arial"/>
          <w:sz w:val="24"/>
        </w:rPr>
      </w:pPr>
    </w:p>
    <w:p w:rsidR="0010718D" w:rsidRDefault="00CB441F">
      <w:pPr>
        <w:widowControl w:val="0"/>
        <w:rPr>
          <w:rFonts w:asciiTheme="minorHAnsi" w:hAnsiTheme="minorHAnsi" w:cs="Arial"/>
          <w:b/>
          <w:bCs/>
          <w:sz w:val="24"/>
        </w:rPr>
      </w:pPr>
      <w:r>
        <w:rPr>
          <w:rFonts w:asciiTheme="minorHAnsi" w:hAnsiTheme="minorHAnsi" w:cs="Arial"/>
          <w:b/>
          <w:sz w:val="24"/>
        </w:rPr>
        <w:t xml:space="preserve">6.2.3.- </w:t>
      </w:r>
      <w:r>
        <w:rPr>
          <w:rFonts w:asciiTheme="minorHAnsi" w:hAnsiTheme="minorHAnsi" w:cs="Arial"/>
          <w:b/>
          <w:bCs/>
          <w:sz w:val="24"/>
        </w:rPr>
        <w:t>Actividades para a aprendizaxe dos novos contidos:</w:t>
      </w:r>
    </w:p>
    <w:p w:rsidR="0010718D" w:rsidRDefault="0010718D">
      <w:pPr>
        <w:widowControl w:val="0"/>
        <w:rPr>
          <w:rFonts w:asciiTheme="minorHAnsi" w:hAnsiTheme="minorHAnsi" w:cs="Arial"/>
          <w:b/>
          <w:bCs/>
          <w:sz w:val="24"/>
        </w:rPr>
      </w:pPr>
    </w:p>
    <w:p w:rsidR="0010718D" w:rsidRDefault="00CB441F">
      <w:pPr>
        <w:widowControl w:val="0"/>
        <w:rPr>
          <w:rFonts w:asciiTheme="minorHAnsi" w:hAnsiTheme="minorHAnsi" w:cs="Arial"/>
          <w:b/>
          <w:bCs/>
          <w:sz w:val="24"/>
        </w:rPr>
      </w:pPr>
      <w:r>
        <w:rPr>
          <w:rFonts w:asciiTheme="minorHAnsi" w:hAnsiTheme="minorHAnsi" w:cs="Arial"/>
          <w:b/>
          <w:bCs/>
          <w:sz w:val="24"/>
        </w:rPr>
        <w:t>Usaranse fundamentalmente dúas vias:</w:t>
      </w:r>
    </w:p>
    <w:p w:rsidR="0010718D" w:rsidRDefault="0010718D">
      <w:pPr>
        <w:widowControl w:val="0"/>
        <w:rPr>
          <w:rFonts w:asciiTheme="minorHAnsi" w:hAnsiTheme="minorHAnsi" w:cs="Arial"/>
          <w:b/>
          <w:bCs/>
          <w:sz w:val="24"/>
        </w:rPr>
      </w:pPr>
    </w:p>
    <w:p w:rsidR="0010718D" w:rsidRDefault="00CB441F">
      <w:pPr>
        <w:widowControl w:val="0"/>
        <w:rPr>
          <w:rFonts w:asciiTheme="minorHAnsi" w:hAnsiTheme="minorHAnsi" w:cs="Arial"/>
          <w:b/>
          <w:bCs/>
          <w:sz w:val="24"/>
        </w:rPr>
      </w:pPr>
      <w:r>
        <w:rPr>
          <w:rFonts w:asciiTheme="minorHAnsi" w:hAnsiTheme="minorHAnsi" w:cs="Arial"/>
          <w:b/>
          <w:bCs/>
          <w:sz w:val="24"/>
        </w:rPr>
        <w:t>a) Presentación dos novos contidos por parte do profesor/a:</w:t>
      </w:r>
    </w:p>
    <w:p w:rsidR="0010718D" w:rsidRDefault="0010718D">
      <w:pPr>
        <w:widowControl w:val="0"/>
        <w:tabs>
          <w:tab w:val="left" w:pos="720"/>
        </w:tabs>
        <w:rPr>
          <w:rFonts w:asciiTheme="minorHAnsi" w:hAnsiTheme="minorHAnsi" w:cs="Arial"/>
          <w:b/>
          <w:bCs/>
          <w:sz w:val="24"/>
        </w:rPr>
      </w:pPr>
    </w:p>
    <w:p w:rsidR="0010718D" w:rsidRDefault="00CB441F">
      <w:pPr>
        <w:widowControl w:val="0"/>
        <w:numPr>
          <w:ilvl w:val="0"/>
          <w:numId w:val="5"/>
        </w:numPr>
        <w:spacing w:before="0" w:after="0" w:line="240" w:lineRule="auto"/>
        <w:rPr>
          <w:rFonts w:asciiTheme="minorHAnsi" w:hAnsiTheme="minorHAnsi" w:cs="Arial"/>
          <w:b/>
          <w:bCs/>
          <w:sz w:val="24"/>
        </w:rPr>
      </w:pPr>
      <w:r>
        <w:rPr>
          <w:rFonts w:asciiTheme="minorHAnsi" w:hAnsiTheme="minorHAnsi" w:cs="Arial"/>
          <w:sz w:val="24"/>
        </w:rPr>
        <w:t xml:space="preserve">profesor presentará o </w:t>
      </w:r>
      <w:r>
        <w:rPr>
          <w:rFonts w:asciiTheme="minorHAnsi" w:hAnsiTheme="minorHAnsi" w:cs="Arial"/>
          <w:b/>
          <w:bCs/>
          <w:sz w:val="24"/>
        </w:rPr>
        <w:t xml:space="preserve">novo contido de xeito claro, ben estructurado dende o punto de vista lóxico, usando demostracións, exemplos, </w:t>
      </w:r>
      <w:r>
        <w:rPr>
          <w:rFonts w:asciiTheme="minorHAnsi" w:hAnsiTheme="minorHAnsi" w:cs="Arial"/>
          <w:b/>
          <w:bCs/>
          <w:sz w:val="24"/>
        </w:rPr>
        <w:lastRenderedPageBreak/>
        <w:t>formatos diferentes (imaxe, vídeos, esquemas...) e posibles aplicacións a casos prácticos.</w:t>
      </w:r>
    </w:p>
    <w:p w:rsidR="0010718D" w:rsidRDefault="00CB441F">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Inmediatamente despois alumnos e alumnas con diferentes capacidades e coñecementos previos </w:t>
      </w:r>
      <w:r>
        <w:rPr>
          <w:rFonts w:asciiTheme="minorHAnsi" w:hAnsiTheme="minorHAnsi" w:cs="Arial"/>
          <w:b/>
          <w:bCs/>
          <w:sz w:val="24"/>
        </w:rPr>
        <w:t>resolverán exemplos semellantes</w:t>
      </w:r>
      <w:r>
        <w:rPr>
          <w:rFonts w:asciiTheme="minorHAnsi" w:hAnsiTheme="minorHAnsi" w:cs="Arial"/>
          <w:sz w:val="24"/>
        </w:rPr>
        <w:t xml:space="preserve"> diante dos compañeiros, quedando para o final os menos competentes respecto a eses contidos.</w:t>
      </w:r>
    </w:p>
    <w:p w:rsidR="0010718D" w:rsidRDefault="00CB441F">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Analizaranse con todo o grupo </w:t>
      </w:r>
      <w:r>
        <w:rPr>
          <w:rFonts w:asciiTheme="minorHAnsi" w:hAnsiTheme="minorHAnsi" w:cs="Arial"/>
          <w:b/>
          <w:bCs/>
          <w:sz w:val="24"/>
        </w:rPr>
        <w:t>actividades xa resoltas</w:t>
      </w:r>
      <w:r>
        <w:rPr>
          <w:rFonts w:asciiTheme="minorHAnsi" w:hAnsiTheme="minorHAnsi" w:cs="Arial"/>
          <w:sz w:val="24"/>
        </w:rPr>
        <w:t xml:space="preserve"> (ben ou mal).</w:t>
      </w:r>
    </w:p>
    <w:p w:rsidR="0010718D" w:rsidRDefault="00CB441F">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Proporanse </w:t>
      </w:r>
      <w:r>
        <w:rPr>
          <w:rFonts w:asciiTheme="minorHAnsi" w:hAnsiTheme="minorHAnsi" w:cs="Arial"/>
          <w:b/>
          <w:bCs/>
          <w:sz w:val="24"/>
        </w:rPr>
        <w:t>actividades de igual complexidade</w:t>
      </w:r>
      <w:r>
        <w:rPr>
          <w:rFonts w:asciiTheme="minorHAnsi" w:hAnsiTheme="minorHAnsi" w:cs="Arial"/>
          <w:sz w:val="24"/>
        </w:rPr>
        <w:t xml:space="preserve"> cós exemplos do mestre/a para que os alumnos/as os fagan </w:t>
      </w:r>
      <w:r>
        <w:rPr>
          <w:rFonts w:asciiTheme="minorHAnsi" w:hAnsiTheme="minorHAnsi" w:cs="Arial"/>
          <w:b/>
          <w:bCs/>
          <w:sz w:val="24"/>
        </w:rPr>
        <w:t>autonomamente.</w:t>
      </w:r>
    </w:p>
    <w:p w:rsidR="0010718D" w:rsidRDefault="00CB441F">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Organizaranse </w:t>
      </w:r>
      <w:r>
        <w:rPr>
          <w:rFonts w:asciiTheme="minorHAnsi" w:hAnsiTheme="minorHAnsi" w:cs="Arial"/>
          <w:b/>
          <w:bCs/>
          <w:sz w:val="24"/>
        </w:rPr>
        <w:t>actividades en pequenos grupos heteroxéneos</w:t>
      </w:r>
      <w:r>
        <w:rPr>
          <w:rFonts w:asciiTheme="minorHAnsi" w:hAnsiTheme="minorHAnsi" w:cs="Arial"/>
          <w:sz w:val="24"/>
        </w:rPr>
        <w:t xml:space="preserve"> (en canto a capacidade e coñecementos previos) que rematan cunha exposición dos resultados ó grupo clase (con intervención de todos).</w:t>
      </w:r>
      <w:r>
        <w:rPr>
          <w:rFonts w:asciiTheme="minorHAnsi" w:hAnsiTheme="minorHAnsi" w:cs="Arial"/>
          <w:sz w:val="24"/>
        </w:rPr>
        <w:tab/>
      </w:r>
    </w:p>
    <w:p w:rsidR="0010718D" w:rsidRDefault="0010718D">
      <w:pPr>
        <w:widowControl w:val="0"/>
        <w:rPr>
          <w:rFonts w:asciiTheme="minorHAnsi" w:hAnsiTheme="minorHAnsi" w:cs="Arial"/>
          <w:sz w:val="24"/>
        </w:rPr>
      </w:pPr>
    </w:p>
    <w:p w:rsidR="0010718D" w:rsidRDefault="00CB441F">
      <w:pPr>
        <w:rPr>
          <w:rFonts w:asciiTheme="minorHAnsi" w:hAnsiTheme="minorHAnsi" w:cs="Arial"/>
          <w:b/>
          <w:sz w:val="24"/>
        </w:rPr>
      </w:pPr>
      <w:r>
        <w:rPr>
          <w:rFonts w:asciiTheme="minorHAnsi" w:hAnsiTheme="minorHAnsi" w:cs="Arial"/>
          <w:b/>
          <w:sz w:val="24"/>
        </w:rPr>
        <w:t>b) Traballos de investigación ou busca de información por parte do alumnado coa guia do profesor:</w:t>
      </w:r>
    </w:p>
    <w:p w:rsidR="0010718D" w:rsidRDefault="0010718D">
      <w:pPr>
        <w:rPr>
          <w:rFonts w:asciiTheme="minorHAnsi" w:hAnsiTheme="minorHAnsi" w:cs="Arial"/>
          <w:b/>
          <w:sz w:val="24"/>
        </w:rPr>
      </w:pPr>
    </w:p>
    <w:p w:rsidR="0010718D" w:rsidRDefault="00CB441F">
      <w:pPr>
        <w:numPr>
          <w:ilvl w:val="0"/>
          <w:numId w:val="5"/>
        </w:numPr>
        <w:spacing w:before="0" w:after="0" w:line="240" w:lineRule="auto"/>
        <w:rPr>
          <w:rFonts w:asciiTheme="minorHAnsi" w:hAnsiTheme="minorHAnsi" w:cs="Arial"/>
          <w:sz w:val="24"/>
        </w:rPr>
      </w:pPr>
      <w:r>
        <w:rPr>
          <w:rFonts w:asciiTheme="minorHAnsi" w:hAnsiTheme="minorHAnsi" w:cs="Arial"/>
          <w:sz w:val="24"/>
        </w:rPr>
        <w:t>Escóllese o tema a traballar (mellor coa participación do alumnado).</w:t>
      </w:r>
    </w:p>
    <w:p w:rsidR="0010718D" w:rsidRDefault="00CB441F">
      <w:pPr>
        <w:numPr>
          <w:ilvl w:val="0"/>
          <w:numId w:val="5"/>
        </w:numPr>
        <w:spacing w:before="0" w:after="0" w:line="240" w:lineRule="auto"/>
        <w:rPr>
          <w:rFonts w:asciiTheme="minorHAnsi" w:hAnsiTheme="minorHAnsi" w:cs="Arial"/>
          <w:sz w:val="24"/>
        </w:rPr>
      </w:pPr>
      <w:r>
        <w:rPr>
          <w:rFonts w:asciiTheme="minorHAnsi" w:hAnsiTheme="minorHAnsi" w:cs="Arial"/>
          <w:sz w:val="24"/>
        </w:rPr>
        <w:t>Estúdanse as concepcións previas do alumnado sobre o tema.</w:t>
      </w:r>
    </w:p>
    <w:p w:rsidR="0010718D" w:rsidRDefault="00CB441F">
      <w:pPr>
        <w:numPr>
          <w:ilvl w:val="0"/>
          <w:numId w:val="5"/>
        </w:numPr>
        <w:spacing w:before="0" w:after="0" w:line="240" w:lineRule="auto"/>
        <w:rPr>
          <w:rFonts w:asciiTheme="minorHAnsi" w:hAnsiTheme="minorHAnsi" w:cs="Arial"/>
          <w:sz w:val="24"/>
        </w:rPr>
      </w:pPr>
      <w:r>
        <w:rPr>
          <w:rFonts w:asciiTheme="minorHAnsi" w:hAnsiTheme="minorHAnsi" w:cs="Arial"/>
          <w:sz w:val="24"/>
        </w:rPr>
        <w:t>Concrétanse os aspectos que queremos descubrir (que queremos saber?).</w:t>
      </w:r>
    </w:p>
    <w:p w:rsidR="0010718D" w:rsidRDefault="00CB441F">
      <w:pPr>
        <w:numPr>
          <w:ilvl w:val="0"/>
          <w:numId w:val="5"/>
        </w:numPr>
        <w:spacing w:before="0" w:after="0" w:line="240" w:lineRule="auto"/>
        <w:rPr>
          <w:rFonts w:asciiTheme="minorHAnsi" w:hAnsiTheme="minorHAnsi" w:cs="Arial"/>
          <w:sz w:val="24"/>
        </w:rPr>
      </w:pPr>
      <w:r>
        <w:rPr>
          <w:rFonts w:asciiTheme="minorHAnsi" w:hAnsiTheme="minorHAnsi" w:cs="Arial"/>
          <w:sz w:val="24"/>
        </w:rPr>
        <w:t>O profesorado propón os recursos (en papel ou na rede) que se consultarán para respostar as preguntas.</w:t>
      </w:r>
    </w:p>
    <w:p w:rsidR="0010718D" w:rsidRDefault="00CB441F">
      <w:pPr>
        <w:numPr>
          <w:ilvl w:val="0"/>
          <w:numId w:val="5"/>
        </w:numPr>
        <w:spacing w:before="0" w:after="0" w:line="240" w:lineRule="auto"/>
        <w:rPr>
          <w:rFonts w:asciiTheme="minorHAnsi" w:hAnsiTheme="minorHAnsi" w:cs="Arial"/>
          <w:sz w:val="24"/>
        </w:rPr>
      </w:pPr>
      <w:r>
        <w:rPr>
          <w:rFonts w:asciiTheme="minorHAnsi" w:hAnsiTheme="minorHAnsi" w:cs="Arial"/>
          <w:sz w:val="24"/>
        </w:rPr>
        <w:t>O alumnado busca a información nas fontes propostas.</w:t>
      </w:r>
    </w:p>
    <w:p w:rsidR="0010718D" w:rsidRDefault="00CB441F">
      <w:pPr>
        <w:numPr>
          <w:ilvl w:val="0"/>
          <w:numId w:val="5"/>
        </w:numPr>
        <w:spacing w:before="0" w:after="0" w:line="240" w:lineRule="auto"/>
        <w:rPr>
          <w:rFonts w:asciiTheme="minorHAnsi" w:hAnsiTheme="minorHAnsi" w:cs="Arial"/>
          <w:sz w:val="24"/>
        </w:rPr>
      </w:pPr>
      <w:r>
        <w:rPr>
          <w:rFonts w:asciiTheme="minorHAnsi" w:hAnsiTheme="minorHAnsi" w:cs="Arial"/>
          <w:sz w:val="24"/>
        </w:rPr>
        <w:t>O alumnado traballa a información e con ela elabora un produto final (un documento, un mural, unha presentación...), para mostrarlle aos demais as súas conclusións.</w:t>
      </w:r>
    </w:p>
    <w:p w:rsidR="0010718D" w:rsidRDefault="0010718D">
      <w:pPr>
        <w:rPr>
          <w:rFonts w:asciiTheme="minorHAnsi" w:hAnsiTheme="minorHAnsi" w:cs="Arial"/>
          <w:b/>
          <w:sz w:val="24"/>
        </w:rPr>
      </w:pPr>
    </w:p>
    <w:p w:rsidR="0010718D" w:rsidRDefault="00CB441F">
      <w:pPr>
        <w:widowControl w:val="0"/>
        <w:rPr>
          <w:rFonts w:asciiTheme="minorHAnsi" w:hAnsiTheme="minorHAnsi" w:cs="Arial"/>
          <w:b/>
          <w:bCs/>
          <w:sz w:val="24"/>
        </w:rPr>
      </w:pPr>
      <w:r>
        <w:rPr>
          <w:rFonts w:asciiTheme="minorHAnsi" w:hAnsiTheme="minorHAnsi" w:cs="Arial"/>
          <w:b/>
          <w:bCs/>
          <w:sz w:val="24"/>
        </w:rPr>
        <w:t>6.2.4.- Actividades de xeneralización e de aplicación das aprendizaxes adquiridas:</w:t>
      </w:r>
    </w:p>
    <w:p w:rsidR="0010718D" w:rsidRDefault="0010718D">
      <w:pPr>
        <w:widowControl w:val="0"/>
        <w:rPr>
          <w:rFonts w:asciiTheme="minorHAnsi" w:hAnsiTheme="minorHAnsi" w:cs="Arial"/>
          <w:sz w:val="24"/>
        </w:rPr>
      </w:pPr>
    </w:p>
    <w:p w:rsidR="0010718D" w:rsidRDefault="00CB441F">
      <w:pPr>
        <w:widowControl w:val="0"/>
        <w:numPr>
          <w:ilvl w:val="0"/>
          <w:numId w:val="5"/>
        </w:numPr>
        <w:spacing w:before="0" w:after="0" w:line="240" w:lineRule="auto"/>
        <w:rPr>
          <w:rFonts w:asciiTheme="minorHAnsi" w:hAnsiTheme="minorHAnsi" w:cs="Arial"/>
          <w:sz w:val="24"/>
        </w:rPr>
      </w:pPr>
      <w:r>
        <w:rPr>
          <w:rFonts w:asciiTheme="minorHAnsi" w:hAnsiTheme="minorHAnsi" w:cs="Arial"/>
          <w:sz w:val="24"/>
        </w:rPr>
        <w:t>O profesor explica con claridade, con exemplos e demostracións, como os contidos aprendidos se aplican a diferentes situacións. Irá aplicando o novo contido a diferentes variables e explicitando os pasos para resolve-la situación.</w:t>
      </w:r>
    </w:p>
    <w:p w:rsidR="0010718D" w:rsidRDefault="00CB441F">
      <w:pPr>
        <w:widowControl w:val="0"/>
        <w:numPr>
          <w:ilvl w:val="0"/>
          <w:numId w:val="7"/>
        </w:numPr>
        <w:spacing w:before="0" w:after="0" w:line="240" w:lineRule="auto"/>
        <w:rPr>
          <w:rFonts w:asciiTheme="minorHAnsi" w:hAnsiTheme="minorHAnsi" w:cs="Arial"/>
          <w:sz w:val="24"/>
        </w:rPr>
      </w:pPr>
      <w:r>
        <w:rPr>
          <w:rFonts w:asciiTheme="minorHAnsi" w:hAnsiTheme="minorHAnsi" w:cs="Arial"/>
          <w:sz w:val="24"/>
        </w:rPr>
        <w:t>Proporánselle  aos alumnos/as actividades de diferentes graos de complexidade, dándolle opción a que cada un elixa a que máis se adapte á súa competencia. O grao de complexidade virá dado en función de:</w:t>
      </w:r>
    </w:p>
    <w:p w:rsidR="0010718D" w:rsidRDefault="00CB441F">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Parecido coas actividades de aprendizaxe.</w:t>
      </w:r>
    </w:p>
    <w:p w:rsidR="0010718D" w:rsidRDefault="00CB441F">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Número de variables a ter en conta.</w:t>
      </w:r>
    </w:p>
    <w:p w:rsidR="0010718D" w:rsidRDefault="00CB441F">
      <w:pPr>
        <w:widowControl w:val="0"/>
        <w:ind w:firstLine="708"/>
        <w:rPr>
          <w:rFonts w:asciiTheme="minorHAnsi" w:hAnsiTheme="minorHAnsi" w:cs="Arial"/>
          <w:sz w:val="24"/>
        </w:rPr>
      </w:pPr>
      <w:r>
        <w:rPr>
          <w:rFonts w:asciiTheme="minorHAnsi" w:hAnsiTheme="minorHAnsi" w:cs="Arial"/>
          <w:sz w:val="24"/>
        </w:rPr>
        <w:lastRenderedPageBreak/>
        <w:t>o</w:t>
      </w:r>
      <w:r>
        <w:rPr>
          <w:rFonts w:asciiTheme="minorHAnsi" w:hAnsiTheme="minorHAnsi" w:cs="Arial"/>
          <w:sz w:val="24"/>
        </w:rPr>
        <w:tab/>
        <w:t>Grao de dirección da actividade.</w:t>
      </w:r>
    </w:p>
    <w:p w:rsidR="0010718D" w:rsidRDefault="00CB441F">
      <w:pPr>
        <w:widowControl w:val="0"/>
        <w:numPr>
          <w:ilvl w:val="0"/>
          <w:numId w:val="7"/>
        </w:numPr>
        <w:spacing w:before="0" w:after="0" w:line="240" w:lineRule="auto"/>
        <w:rPr>
          <w:rFonts w:asciiTheme="minorHAnsi" w:hAnsiTheme="minorHAnsi" w:cs="Arial"/>
          <w:sz w:val="24"/>
        </w:rPr>
      </w:pPr>
      <w:r>
        <w:rPr>
          <w:rFonts w:asciiTheme="minorHAnsi" w:hAnsiTheme="minorHAnsi" w:cs="Arial"/>
          <w:sz w:val="24"/>
        </w:rPr>
        <w:t>Organizaranse actividades de titoría de alumnos por parellas ou en pequenos grupos.</w:t>
      </w:r>
    </w:p>
    <w:p w:rsidR="0010718D" w:rsidRDefault="0010718D">
      <w:pPr>
        <w:widowControl w:val="0"/>
        <w:rPr>
          <w:rFonts w:asciiTheme="minorHAnsi" w:hAnsiTheme="minorHAnsi" w:cs="Arial"/>
          <w:b/>
          <w:bCs/>
          <w:sz w:val="24"/>
        </w:rPr>
      </w:pPr>
    </w:p>
    <w:p w:rsidR="0010718D" w:rsidRDefault="00CB441F">
      <w:pPr>
        <w:widowControl w:val="0"/>
        <w:rPr>
          <w:rFonts w:asciiTheme="minorHAnsi" w:hAnsiTheme="minorHAnsi" w:cs="Arial"/>
          <w:b/>
          <w:bCs/>
          <w:sz w:val="24"/>
        </w:rPr>
      </w:pPr>
      <w:r>
        <w:rPr>
          <w:rFonts w:asciiTheme="minorHAnsi" w:hAnsiTheme="minorHAnsi" w:cs="Arial"/>
          <w:b/>
          <w:bCs/>
          <w:sz w:val="24"/>
        </w:rPr>
        <w:t>6.2.5.- Actividades de exercitación e memorización:</w:t>
      </w:r>
    </w:p>
    <w:p w:rsidR="0010718D" w:rsidRDefault="0010718D">
      <w:pPr>
        <w:widowControl w:val="0"/>
        <w:rPr>
          <w:rFonts w:asciiTheme="minorHAnsi" w:hAnsiTheme="minorHAnsi" w:cs="Arial"/>
          <w:sz w:val="24"/>
        </w:rPr>
      </w:pPr>
    </w:p>
    <w:p w:rsidR="0010718D" w:rsidRDefault="00CB441F">
      <w:pPr>
        <w:widowControl w:val="0"/>
        <w:tabs>
          <w:tab w:val="left" w:pos="720"/>
        </w:tabs>
        <w:ind w:left="720" w:hanging="360"/>
        <w:rPr>
          <w:rFonts w:asciiTheme="minorHAnsi" w:hAnsiTheme="minorHAnsi" w:cs="Arial"/>
          <w:sz w:val="24"/>
        </w:rPr>
      </w:pPr>
      <w:r>
        <w:rPr>
          <w:rFonts w:asciiTheme="minorHAnsi" w:hAnsiTheme="minorHAnsi" w:cs="Arial"/>
          <w:sz w:val="24"/>
        </w:rPr>
        <w:t>-</w:t>
      </w:r>
      <w:r>
        <w:rPr>
          <w:rFonts w:asciiTheme="minorHAnsi" w:hAnsiTheme="minorHAnsi" w:cs="Arial"/>
          <w:sz w:val="24"/>
        </w:rPr>
        <w:tab/>
        <w:t xml:space="preserve">Organizar </w:t>
      </w:r>
      <w:r>
        <w:rPr>
          <w:rFonts w:asciiTheme="minorHAnsi" w:hAnsiTheme="minorHAnsi" w:cs="Arial"/>
          <w:b/>
          <w:bCs/>
          <w:sz w:val="24"/>
        </w:rPr>
        <w:t>actividades de reforzo</w:t>
      </w:r>
      <w:r>
        <w:rPr>
          <w:rFonts w:asciiTheme="minorHAnsi" w:hAnsiTheme="minorHAnsi" w:cs="Arial"/>
          <w:sz w:val="24"/>
        </w:rPr>
        <w:t xml:space="preserve"> (co mesmo grao de complexidade que as anteriores) e de </w:t>
      </w:r>
      <w:r>
        <w:rPr>
          <w:rFonts w:asciiTheme="minorHAnsi" w:hAnsiTheme="minorHAnsi" w:cs="Arial"/>
          <w:b/>
          <w:bCs/>
          <w:sz w:val="24"/>
        </w:rPr>
        <w:t>ampliación</w:t>
      </w:r>
      <w:r>
        <w:rPr>
          <w:rFonts w:asciiTheme="minorHAnsi" w:hAnsiTheme="minorHAnsi" w:cs="Arial"/>
          <w:sz w:val="24"/>
        </w:rPr>
        <w:t xml:space="preserve"> (mesmos contidos en situacións diferentes).</w:t>
      </w:r>
    </w:p>
    <w:p w:rsidR="0010718D" w:rsidRDefault="00CB441F">
      <w:pPr>
        <w:widowControl w:val="0"/>
        <w:tabs>
          <w:tab w:val="left" w:pos="720"/>
        </w:tabs>
        <w:ind w:left="720" w:hanging="360"/>
        <w:rPr>
          <w:rFonts w:asciiTheme="minorHAnsi" w:hAnsiTheme="minorHAnsi" w:cs="Arial"/>
          <w:sz w:val="24"/>
        </w:rPr>
      </w:pPr>
      <w:r>
        <w:rPr>
          <w:rFonts w:asciiTheme="minorHAnsi" w:hAnsiTheme="minorHAnsi" w:cs="Arial"/>
          <w:sz w:val="24"/>
        </w:rPr>
        <w:t>-</w:t>
      </w:r>
      <w:r>
        <w:rPr>
          <w:rFonts w:asciiTheme="minorHAnsi" w:hAnsiTheme="minorHAnsi" w:cs="Arial"/>
          <w:sz w:val="24"/>
        </w:rPr>
        <w:tab/>
        <w:t xml:space="preserve">Organizar </w:t>
      </w:r>
      <w:r>
        <w:rPr>
          <w:rFonts w:asciiTheme="minorHAnsi" w:hAnsiTheme="minorHAnsi" w:cs="Arial"/>
          <w:b/>
          <w:bCs/>
          <w:sz w:val="24"/>
        </w:rPr>
        <w:t>novas actividades de titoría entre iguais</w:t>
      </w:r>
      <w:r>
        <w:rPr>
          <w:rFonts w:asciiTheme="minorHAnsi" w:hAnsiTheme="minorHAnsi" w:cs="Arial"/>
          <w:sz w:val="24"/>
        </w:rPr>
        <w:t>, actuando os máis competentes como modelos.</w:t>
      </w:r>
    </w:p>
    <w:p w:rsidR="0010718D" w:rsidRDefault="0010718D">
      <w:pPr>
        <w:widowControl w:val="0"/>
        <w:tabs>
          <w:tab w:val="left" w:pos="720"/>
        </w:tabs>
        <w:rPr>
          <w:rFonts w:asciiTheme="minorHAnsi" w:hAnsiTheme="minorHAnsi" w:cs="Arial"/>
          <w:sz w:val="24"/>
        </w:rPr>
      </w:pPr>
    </w:p>
    <w:p w:rsidR="0010718D" w:rsidRDefault="00CB441F">
      <w:pPr>
        <w:widowControl w:val="0"/>
        <w:tabs>
          <w:tab w:val="left" w:pos="720"/>
        </w:tabs>
        <w:rPr>
          <w:rFonts w:asciiTheme="minorHAnsi" w:hAnsiTheme="minorHAnsi" w:cs="Arial"/>
          <w:b/>
          <w:sz w:val="24"/>
        </w:rPr>
      </w:pPr>
      <w:r>
        <w:rPr>
          <w:rFonts w:asciiTheme="minorHAnsi" w:hAnsiTheme="minorHAnsi" w:cs="Arial"/>
          <w:b/>
          <w:sz w:val="24"/>
        </w:rPr>
        <w:t>6.2.6.- Actividades de aplicación práctica das aprendizaxes a situacións concretas da vida real (implican resolver situacións problemáticas similares ás presentadas na avaliación das competencias básicas):</w:t>
      </w:r>
    </w:p>
    <w:p w:rsidR="0010718D" w:rsidRDefault="00CB441F">
      <w:pPr>
        <w:widowControl w:val="0"/>
        <w:tabs>
          <w:tab w:val="left" w:pos="720"/>
        </w:tabs>
        <w:ind w:left="720" w:hanging="360"/>
        <w:rPr>
          <w:rFonts w:asciiTheme="minorHAnsi" w:hAnsiTheme="minorHAnsi" w:cs="Arial"/>
          <w:b/>
          <w:bCs/>
          <w:sz w:val="24"/>
        </w:rPr>
      </w:pPr>
      <w:r>
        <w:rPr>
          <w:rFonts w:asciiTheme="minorHAnsi" w:hAnsiTheme="minorHAnsi" w:cs="Arial"/>
          <w:sz w:val="24"/>
        </w:rPr>
        <w:t>-</w:t>
      </w:r>
      <w:r>
        <w:rPr>
          <w:rFonts w:asciiTheme="minorHAnsi" w:hAnsiTheme="minorHAnsi" w:cs="Arial"/>
          <w:sz w:val="24"/>
        </w:rPr>
        <w:tab/>
        <w:t xml:space="preserve">Propoñer algún </w:t>
      </w:r>
      <w:r>
        <w:rPr>
          <w:rFonts w:asciiTheme="minorHAnsi" w:hAnsiTheme="minorHAnsi" w:cs="Arial"/>
          <w:b/>
          <w:bCs/>
          <w:sz w:val="24"/>
        </w:rPr>
        <w:t>traballo que leve consigo algún tipo de produto,</w:t>
      </w:r>
      <w:r>
        <w:rPr>
          <w:rFonts w:asciiTheme="minorHAnsi" w:hAnsiTheme="minorHAnsi" w:cs="Arial"/>
          <w:sz w:val="24"/>
        </w:rPr>
        <w:t xml:space="preserve"> para  que o alumno/a aplique as aprendizaxes adquiridas: unha saída, situación de laboratorio, cartel-mural resume, exposición ó grupo clase..... Proporanse varios </w:t>
      </w:r>
      <w:r>
        <w:rPr>
          <w:rFonts w:asciiTheme="minorHAnsi" w:hAnsiTheme="minorHAnsi" w:cs="Arial"/>
          <w:b/>
          <w:bCs/>
          <w:sz w:val="24"/>
        </w:rPr>
        <w:t>traballos de distinta complexidade.</w:t>
      </w:r>
    </w:p>
    <w:p w:rsidR="0010718D" w:rsidRDefault="0010718D">
      <w:pPr>
        <w:ind w:firstLine="0"/>
        <w:rPr>
          <w:rFonts w:asciiTheme="minorHAnsi" w:hAnsiTheme="minorHAnsi"/>
          <w:sz w:val="24"/>
          <w:lang w:val="es-ES" w:eastAsia="gl-ES"/>
        </w:rPr>
      </w:pPr>
    </w:p>
    <w:p w:rsidR="0010718D" w:rsidRDefault="0010718D">
      <w:pPr>
        <w:rPr>
          <w:rFonts w:asciiTheme="minorHAnsi" w:hAnsiTheme="minorHAnsi"/>
          <w:sz w:val="24"/>
          <w:lang w:val="es-ES" w:eastAsia="gl-ES"/>
        </w:rPr>
      </w:pPr>
    </w:p>
    <w:p w:rsidR="0010718D" w:rsidRDefault="00CB441F">
      <w:pPr>
        <w:pStyle w:val="TOC1"/>
        <w:tabs>
          <w:tab w:val="left" w:pos="440"/>
          <w:tab w:val="right" w:leader="underscore" w:pos="8494"/>
        </w:tabs>
        <w:rPr>
          <w:rFonts w:asciiTheme="minorHAnsi" w:hAnsiTheme="minorHAnsi"/>
          <w:sz w:val="24"/>
          <w:szCs w:val="24"/>
        </w:rPr>
      </w:pPr>
      <w:r>
        <w:rPr>
          <w:rFonts w:asciiTheme="minorHAnsi" w:hAnsiTheme="minorHAnsi"/>
          <w:b/>
          <w:sz w:val="24"/>
          <w:szCs w:val="24"/>
          <w:lang w:val="es-ES" w:eastAsia="gl-ES"/>
        </w:rPr>
        <w:t xml:space="preserve">7.- </w:t>
      </w:r>
      <w:r>
        <w:rPr>
          <w:rFonts w:asciiTheme="minorHAnsi" w:hAnsiTheme="minorHAnsi"/>
          <w:b/>
          <w:sz w:val="24"/>
          <w:szCs w:val="24"/>
          <w:lang w:eastAsia="gl-ES"/>
        </w:rPr>
        <w:t xml:space="preserve">Materiais e recursos didácticos. </w:t>
      </w:r>
    </w:p>
    <w:p w:rsidR="0010718D" w:rsidRDefault="0010718D">
      <w:pPr>
        <w:rPr>
          <w:rFonts w:asciiTheme="minorHAnsi" w:hAnsiTheme="minorHAnsi"/>
          <w:sz w:val="24"/>
          <w:lang w:eastAsia="zh-CN"/>
        </w:rPr>
      </w:pPr>
    </w:p>
    <w:p w:rsidR="0010718D" w:rsidRDefault="00CB441F">
      <w:pPr>
        <w:widowControl w:val="0"/>
        <w:numPr>
          <w:ilvl w:val="0"/>
          <w:numId w:val="9"/>
        </w:numPr>
        <w:tabs>
          <w:tab w:val="left" w:pos="720"/>
        </w:tabs>
        <w:suppressAutoHyphens/>
      </w:pPr>
      <w:r>
        <w:rPr>
          <w:rFonts w:asciiTheme="minorHAnsi" w:hAnsiTheme="minorHAnsi"/>
          <w:sz w:val="24"/>
          <w:lang w:val="es-ES"/>
        </w:rPr>
        <w:t xml:space="preserve">Libro de texto: VALORES. Quinto de Primaria.  Editorial VICENS VIVES. </w:t>
      </w:r>
    </w:p>
    <w:p w:rsidR="0010718D" w:rsidRDefault="00CB441F">
      <w:pPr>
        <w:widowControl w:val="0"/>
        <w:tabs>
          <w:tab w:val="left" w:pos="720"/>
        </w:tabs>
        <w:suppressAutoHyphens/>
        <w:ind w:firstLine="0"/>
      </w:pPr>
      <w:r>
        <w:rPr>
          <w:rFonts w:asciiTheme="minorHAnsi" w:hAnsiTheme="minorHAnsi"/>
          <w:sz w:val="24"/>
          <w:lang w:val="es-ES"/>
        </w:rPr>
        <w:t xml:space="preserve">         </w:t>
      </w:r>
    </w:p>
    <w:p w:rsidR="0010718D" w:rsidRDefault="00CB441F">
      <w:pPr>
        <w:widowControl w:val="0"/>
        <w:numPr>
          <w:ilvl w:val="0"/>
          <w:numId w:val="9"/>
        </w:numPr>
        <w:tabs>
          <w:tab w:val="left" w:pos="720"/>
        </w:tabs>
        <w:suppressAutoHyphens/>
        <w:rPr>
          <w:rFonts w:asciiTheme="minorHAnsi" w:hAnsiTheme="minorHAnsi"/>
          <w:sz w:val="24"/>
          <w:lang w:val="es-ES"/>
        </w:rPr>
      </w:pPr>
      <w:r>
        <w:rPr>
          <w:rFonts w:asciiTheme="minorHAnsi" w:hAnsiTheme="minorHAnsi"/>
          <w:sz w:val="24"/>
          <w:lang w:val="es-ES"/>
        </w:rPr>
        <w:t>Libro dixital para o profesor.</w:t>
      </w:r>
    </w:p>
    <w:p w:rsidR="0010718D" w:rsidRDefault="00CB441F">
      <w:pPr>
        <w:widowControl w:val="0"/>
        <w:numPr>
          <w:ilvl w:val="0"/>
          <w:numId w:val="9"/>
        </w:numPr>
        <w:tabs>
          <w:tab w:val="left" w:pos="720"/>
        </w:tabs>
        <w:suppressAutoHyphens/>
      </w:pPr>
      <w:r>
        <w:rPr>
          <w:rFonts w:asciiTheme="minorHAnsi" w:hAnsiTheme="minorHAnsi"/>
          <w:sz w:val="24"/>
          <w:lang w:val="es-ES"/>
        </w:rPr>
        <w:t>Caderno do alumno.</w:t>
      </w:r>
    </w:p>
    <w:p w:rsidR="0010718D" w:rsidRDefault="00CB441F">
      <w:pPr>
        <w:widowControl w:val="0"/>
        <w:numPr>
          <w:ilvl w:val="0"/>
          <w:numId w:val="9"/>
        </w:numPr>
        <w:tabs>
          <w:tab w:val="left" w:pos="720"/>
        </w:tabs>
        <w:suppressAutoHyphens/>
      </w:pPr>
      <w:r>
        <w:rPr>
          <w:rFonts w:asciiTheme="minorHAnsi" w:hAnsiTheme="minorHAnsi"/>
          <w:sz w:val="24"/>
          <w:lang w:val="es-ES"/>
        </w:rPr>
        <w:t>Material de aula: láminas, ordenador con conexión a internet, canón de vídeo, Aula Abalar.</w:t>
      </w:r>
    </w:p>
    <w:p w:rsidR="0010718D" w:rsidRDefault="00CB441F">
      <w:pPr>
        <w:widowControl w:val="0"/>
        <w:numPr>
          <w:ilvl w:val="0"/>
          <w:numId w:val="9"/>
        </w:numPr>
        <w:tabs>
          <w:tab w:val="left" w:pos="720"/>
        </w:tabs>
        <w:suppressAutoHyphens/>
        <w:rPr>
          <w:rFonts w:asciiTheme="minorHAnsi" w:hAnsiTheme="minorHAnsi"/>
          <w:sz w:val="24"/>
          <w:lang w:val="es-ES"/>
        </w:rPr>
      </w:pPr>
      <w:r>
        <w:rPr>
          <w:rFonts w:asciiTheme="minorHAnsi" w:hAnsiTheme="minorHAnsi"/>
          <w:sz w:val="24"/>
          <w:lang w:val="es-ES"/>
        </w:rPr>
        <w:t>Guía didáctica.</w:t>
      </w:r>
    </w:p>
    <w:p w:rsidR="0010718D" w:rsidRDefault="00CB441F">
      <w:pPr>
        <w:widowControl w:val="0"/>
        <w:numPr>
          <w:ilvl w:val="0"/>
          <w:numId w:val="9"/>
        </w:numPr>
        <w:tabs>
          <w:tab w:val="left" w:pos="720"/>
        </w:tabs>
        <w:suppressAutoHyphens/>
        <w:rPr>
          <w:rFonts w:asciiTheme="minorHAnsi" w:hAnsiTheme="minorHAnsi"/>
          <w:sz w:val="24"/>
        </w:rPr>
      </w:pPr>
      <w:r>
        <w:rPr>
          <w:rFonts w:asciiTheme="minorHAnsi" w:hAnsiTheme="minorHAnsi"/>
          <w:sz w:val="24"/>
          <w:lang w:val="es-ES"/>
        </w:rPr>
        <w:t>Recursos da biblioteca escolar.</w:t>
      </w:r>
    </w:p>
    <w:p w:rsidR="0010718D" w:rsidRDefault="0010718D">
      <w:pPr>
        <w:rPr>
          <w:rFonts w:asciiTheme="minorHAnsi" w:hAnsiTheme="minorHAnsi"/>
          <w:sz w:val="24"/>
          <w:lang w:eastAsia="zh-CN"/>
        </w:rPr>
      </w:pPr>
    </w:p>
    <w:p w:rsidR="0010718D" w:rsidRDefault="00CB441F">
      <w:pPr>
        <w:pStyle w:val="TOC1"/>
        <w:tabs>
          <w:tab w:val="left" w:pos="440"/>
          <w:tab w:val="right" w:leader="underscore" w:pos="8494"/>
        </w:tabs>
      </w:pPr>
      <w:r>
        <w:rPr>
          <w:rFonts w:asciiTheme="minorHAnsi" w:hAnsiTheme="minorHAnsi"/>
          <w:b/>
          <w:sz w:val="24"/>
          <w:szCs w:val="24"/>
        </w:rPr>
        <w:t xml:space="preserve">8.- </w:t>
      </w:r>
      <w:hyperlink w:anchor="__RefHeading___Toc417554252">
        <w:r>
          <w:rPr>
            <w:rStyle w:val="EnlacedeInternet"/>
            <w:rFonts w:asciiTheme="minorHAnsi" w:hAnsiTheme="minorHAnsi"/>
            <w:b/>
            <w:sz w:val="24"/>
            <w:szCs w:val="24"/>
            <w:lang w:eastAsia="gl-ES"/>
          </w:rPr>
          <w:t xml:space="preserve">Procedemento para a avaliación inicial </w:t>
        </w:r>
      </w:hyperlink>
    </w:p>
    <w:p w:rsidR="0010718D" w:rsidRDefault="0010718D">
      <w:pPr>
        <w:rPr>
          <w:rFonts w:asciiTheme="minorHAnsi" w:hAnsiTheme="minorHAnsi"/>
          <w:sz w:val="24"/>
          <w:lang w:eastAsia="zh-CN"/>
        </w:rPr>
      </w:pPr>
    </w:p>
    <w:p w:rsidR="0010718D" w:rsidRDefault="00CB441F">
      <w:r>
        <w:rPr>
          <w:rFonts w:asciiTheme="minorHAnsi" w:hAnsiTheme="minorHAnsi"/>
          <w:sz w:val="24"/>
          <w:lang w:eastAsia="zh-CN"/>
        </w:rPr>
        <w:t>A avaliación inicial levarase a cabo entre o 11 e o 30 de setembro. Farase en base ás seguintes accións:</w:t>
      </w:r>
    </w:p>
    <w:p w:rsidR="0010718D" w:rsidRDefault="00CB441F">
      <w:pPr>
        <w:numPr>
          <w:ilvl w:val="0"/>
          <w:numId w:val="1"/>
        </w:numPr>
        <w:rPr>
          <w:rFonts w:asciiTheme="minorHAnsi" w:hAnsiTheme="minorHAnsi"/>
          <w:sz w:val="24"/>
          <w:lang w:eastAsia="zh-CN"/>
        </w:rPr>
      </w:pPr>
      <w:r>
        <w:rPr>
          <w:rFonts w:asciiTheme="minorHAnsi" w:hAnsiTheme="minorHAnsi"/>
          <w:sz w:val="24"/>
          <w:lang w:eastAsia="zh-CN"/>
        </w:rPr>
        <w:t>Análise das actas finais do curso anterior de cada  grupo de alumnos.</w:t>
      </w:r>
    </w:p>
    <w:p w:rsidR="0010718D" w:rsidRDefault="00CB441F">
      <w:pPr>
        <w:numPr>
          <w:ilvl w:val="0"/>
          <w:numId w:val="1"/>
        </w:numPr>
        <w:rPr>
          <w:rFonts w:asciiTheme="minorHAnsi" w:hAnsiTheme="minorHAnsi"/>
          <w:sz w:val="24"/>
          <w:lang w:eastAsia="zh-CN"/>
        </w:rPr>
      </w:pPr>
      <w:r>
        <w:rPr>
          <w:rFonts w:asciiTheme="minorHAnsi" w:hAnsiTheme="minorHAnsi"/>
          <w:sz w:val="24"/>
          <w:lang w:eastAsia="zh-CN"/>
        </w:rPr>
        <w:t xml:space="preserve">Análise dos informes individualizados ou informes psicopedagóxicos que poida haber de cada alumno. </w:t>
      </w:r>
    </w:p>
    <w:p w:rsidR="0010718D" w:rsidRDefault="00CB441F">
      <w:pPr>
        <w:numPr>
          <w:ilvl w:val="0"/>
          <w:numId w:val="1"/>
        </w:numPr>
        <w:rPr>
          <w:rFonts w:asciiTheme="minorHAnsi" w:hAnsiTheme="minorHAnsi"/>
          <w:sz w:val="24"/>
          <w:lang w:eastAsia="zh-CN"/>
        </w:rPr>
      </w:pPr>
      <w:r>
        <w:rPr>
          <w:rFonts w:asciiTheme="minorHAnsi" w:hAnsiTheme="minorHAnsi"/>
          <w:sz w:val="24"/>
          <w:lang w:eastAsia="zh-CN"/>
        </w:rPr>
        <w:t>Observación da actividade escolar de cada grupo e de cada un dos alumnos/as durante o traballo de aula..</w:t>
      </w:r>
    </w:p>
    <w:p w:rsidR="0010718D" w:rsidRDefault="00CB441F">
      <w:pPr>
        <w:numPr>
          <w:ilvl w:val="0"/>
          <w:numId w:val="1"/>
        </w:numPr>
        <w:rPr>
          <w:rFonts w:asciiTheme="minorHAnsi" w:hAnsiTheme="minorHAnsi"/>
          <w:sz w:val="24"/>
          <w:lang w:eastAsia="zh-CN"/>
        </w:rPr>
      </w:pPr>
      <w:r>
        <w:rPr>
          <w:rFonts w:asciiTheme="minorHAnsi" w:hAnsiTheme="minorHAnsi"/>
          <w:sz w:val="24"/>
          <w:lang w:eastAsia="zh-CN"/>
        </w:rPr>
        <w:t>Realización de probas específicas de avaliación inicial elaboradas previamente polo profesorado en base aos estándares de aprendizaxe do curso anterior.</w:t>
      </w:r>
    </w:p>
    <w:p w:rsidR="0010718D" w:rsidRDefault="00CB441F">
      <w:pPr>
        <w:numPr>
          <w:ilvl w:val="0"/>
          <w:numId w:val="1"/>
        </w:numPr>
        <w:rPr>
          <w:rFonts w:asciiTheme="minorHAnsi" w:hAnsiTheme="minorHAnsi"/>
          <w:sz w:val="24"/>
          <w:lang w:eastAsia="zh-CN"/>
        </w:rPr>
      </w:pPr>
      <w:r>
        <w:rPr>
          <w:rFonts w:asciiTheme="minorHAnsi" w:hAnsiTheme="minorHAnsi"/>
          <w:sz w:val="24"/>
          <w:lang w:eastAsia="zh-CN"/>
        </w:rPr>
        <w:t>Valoración dos resultados e toma de decisións para recoller as medidas que se consideren oportunas na programación didáctica.</w:t>
      </w:r>
    </w:p>
    <w:p w:rsidR="0010718D" w:rsidRDefault="00CB441F">
      <w:pPr>
        <w:numPr>
          <w:ilvl w:val="0"/>
          <w:numId w:val="1"/>
        </w:numPr>
        <w:rPr>
          <w:rFonts w:asciiTheme="minorHAnsi" w:hAnsiTheme="minorHAnsi"/>
          <w:sz w:val="24"/>
          <w:lang w:eastAsia="zh-CN"/>
        </w:rPr>
      </w:pPr>
      <w:r>
        <w:rPr>
          <w:rFonts w:asciiTheme="minorHAnsi" w:hAnsiTheme="minorHAnsi"/>
          <w:sz w:val="24"/>
          <w:lang w:eastAsia="zh-CN"/>
        </w:rPr>
        <w:t>Reunión da avaliación inicial durante a primeira semana de outubro.</w:t>
      </w:r>
    </w:p>
    <w:p w:rsidR="0010718D" w:rsidRDefault="00CB441F">
      <w:pPr>
        <w:numPr>
          <w:ilvl w:val="0"/>
          <w:numId w:val="1"/>
        </w:numPr>
        <w:rPr>
          <w:rFonts w:asciiTheme="minorHAnsi" w:hAnsiTheme="minorHAnsi"/>
          <w:sz w:val="24"/>
          <w:lang w:eastAsia="zh-CN"/>
        </w:rPr>
      </w:pPr>
      <w:r>
        <w:rPr>
          <w:rFonts w:asciiTheme="minorHAnsi" w:hAnsiTheme="minorHAnsi"/>
          <w:sz w:val="24"/>
          <w:lang w:eastAsia="zh-CN"/>
        </w:rPr>
        <w:t>Rexistro dos datos da avaliación inicial nos documentos do profesorado e no XADE.</w:t>
      </w:r>
    </w:p>
    <w:p w:rsidR="0010718D" w:rsidRDefault="0010718D">
      <w:pPr>
        <w:pStyle w:val="TOC1"/>
        <w:tabs>
          <w:tab w:val="left" w:pos="440"/>
          <w:tab w:val="right" w:leader="underscore" w:pos="8494"/>
        </w:tabs>
        <w:rPr>
          <w:rFonts w:asciiTheme="minorHAnsi" w:hAnsiTheme="minorHAnsi"/>
          <w:sz w:val="24"/>
          <w:szCs w:val="24"/>
        </w:rPr>
      </w:pPr>
    </w:p>
    <w:p w:rsidR="0010718D" w:rsidRDefault="00CB441F">
      <w:pPr>
        <w:pStyle w:val="TOC1"/>
        <w:tabs>
          <w:tab w:val="left" w:pos="440"/>
          <w:tab w:val="right" w:leader="underscore" w:pos="8494"/>
        </w:tabs>
      </w:pPr>
      <w:r>
        <w:rPr>
          <w:rFonts w:asciiTheme="minorHAnsi" w:hAnsiTheme="minorHAnsi"/>
          <w:b/>
          <w:sz w:val="24"/>
          <w:szCs w:val="24"/>
        </w:rPr>
        <w:t xml:space="preserve">9.- </w:t>
      </w:r>
      <w:hyperlink w:anchor="__RefHeading___Toc417554253">
        <w:r>
          <w:rPr>
            <w:rStyle w:val="EnlacedeInternet"/>
            <w:rFonts w:asciiTheme="minorHAnsi" w:hAnsiTheme="minorHAnsi"/>
            <w:b/>
            <w:sz w:val="24"/>
            <w:szCs w:val="24"/>
            <w:lang w:eastAsia="gl-ES"/>
          </w:rPr>
          <w:t>Procedemento de avaliación continua.</w:t>
        </w:r>
      </w:hyperlink>
      <w:r>
        <w:rPr>
          <w:rFonts w:asciiTheme="minorHAnsi" w:hAnsiTheme="minorHAnsi"/>
          <w:b/>
          <w:sz w:val="24"/>
          <w:szCs w:val="24"/>
        </w:rPr>
        <w:t xml:space="preserve">  </w:t>
      </w:r>
    </w:p>
    <w:p w:rsidR="0010718D" w:rsidRDefault="0010718D">
      <w:pPr>
        <w:rPr>
          <w:rFonts w:asciiTheme="minorHAnsi" w:hAnsiTheme="minorHAnsi"/>
          <w:sz w:val="24"/>
          <w:lang w:eastAsia="zh-CN"/>
        </w:rPr>
      </w:pPr>
    </w:p>
    <w:p w:rsidR="0010718D" w:rsidRDefault="00CB441F">
      <w:pPr>
        <w:ind w:firstLine="0"/>
        <w:rPr>
          <w:rFonts w:asciiTheme="minorHAnsi" w:hAnsiTheme="minorHAnsi"/>
          <w:sz w:val="24"/>
        </w:rPr>
      </w:pPr>
      <w:r>
        <w:rPr>
          <w:rFonts w:asciiTheme="minorHAnsi" w:hAnsiTheme="minorHAnsi"/>
          <w:sz w:val="24"/>
        </w:rPr>
        <w:t xml:space="preserve">Cada titor/a coordinará o desenvolvemento da avaliación continua que será realizada polo Equipo Docente de xeito colexiada. </w:t>
      </w:r>
    </w:p>
    <w:p w:rsidR="0010718D" w:rsidRDefault="00CB441F">
      <w:pPr>
        <w:ind w:firstLine="0"/>
        <w:rPr>
          <w:rFonts w:asciiTheme="minorHAnsi" w:hAnsiTheme="minorHAnsi"/>
          <w:sz w:val="24"/>
        </w:rPr>
      </w:pPr>
      <w:r>
        <w:rPr>
          <w:rFonts w:asciiTheme="minorHAnsi" w:hAnsiTheme="minorHAns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10718D" w:rsidRDefault="00CB441F">
      <w:pPr>
        <w:ind w:firstLine="0"/>
        <w:rPr>
          <w:rFonts w:asciiTheme="minorHAnsi" w:hAnsiTheme="minorHAnsi"/>
          <w:sz w:val="24"/>
        </w:rPr>
      </w:pPr>
      <w:r>
        <w:rPr>
          <w:rFonts w:asciiTheme="minorHAnsi" w:hAnsiTheme="minorHAnsi"/>
          <w:sz w:val="24"/>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10718D" w:rsidRDefault="00CB441F">
      <w:pPr>
        <w:ind w:firstLine="0"/>
        <w:rPr>
          <w:rFonts w:asciiTheme="minorHAnsi" w:hAnsiTheme="minorHAnsi"/>
          <w:sz w:val="24"/>
        </w:rPr>
      </w:pPr>
      <w:r>
        <w:rPr>
          <w:rFonts w:asciiTheme="minorHAnsi" w:hAnsiTheme="minorHAnsi"/>
          <w:sz w:val="24"/>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10718D" w:rsidRDefault="00CB441F">
      <w:pPr>
        <w:ind w:firstLine="0"/>
        <w:rPr>
          <w:rFonts w:asciiTheme="minorHAnsi" w:hAnsiTheme="minorHAnsi"/>
          <w:sz w:val="24"/>
        </w:rPr>
      </w:pPr>
      <w:r>
        <w:rPr>
          <w:rFonts w:asciiTheme="minorHAnsi" w:hAnsiTheme="minorHAnsi"/>
          <w:sz w:val="24"/>
        </w:rPr>
        <w:lastRenderedPageBreak/>
        <w:t xml:space="preserve">Durante o curso celebraranse tres sesións de avaliación, que coincidirán cos finais de cada un dos trimestres. De cada unha destas sesións o titor/a de o grupo levantará acta coas decisións e acordos adoptados. </w:t>
      </w:r>
    </w:p>
    <w:p w:rsidR="0010718D" w:rsidRDefault="00CB441F">
      <w:pPr>
        <w:ind w:firstLine="0"/>
        <w:rPr>
          <w:rFonts w:asciiTheme="minorHAnsi" w:hAnsiTheme="minorHAnsi"/>
          <w:sz w:val="24"/>
        </w:rPr>
      </w:pPr>
      <w:r>
        <w:rPr>
          <w:rFonts w:asciiTheme="minorHAnsi" w:hAnsiTheme="minorHAnsi"/>
          <w:sz w:val="24"/>
        </w:rPr>
        <w:t>Posteriormente a estas sesións de avaliación, o titor/a informará  ás familias sobre o resultado da avaliación, por escrito, mediante o boletín de notas, e introducirá as cualificacións no XADE.</w:t>
      </w:r>
    </w:p>
    <w:p w:rsidR="0010718D" w:rsidRDefault="00CB441F">
      <w:pPr>
        <w:ind w:firstLine="0"/>
        <w:rPr>
          <w:rFonts w:asciiTheme="minorHAnsi" w:hAnsiTheme="minorHAnsi"/>
          <w:sz w:val="24"/>
        </w:rPr>
      </w:pPr>
      <w:r>
        <w:rPr>
          <w:rFonts w:asciiTheme="minorHAnsi" w:hAnsiTheme="minorHAns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10718D" w:rsidRDefault="00CB441F">
      <w:pPr>
        <w:ind w:firstLine="0"/>
        <w:rPr>
          <w:rFonts w:asciiTheme="minorHAnsi" w:hAnsiTheme="minorHAnsi"/>
          <w:sz w:val="24"/>
        </w:rPr>
      </w:pPr>
      <w:r>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10718D" w:rsidRDefault="00CB441F">
      <w:pPr>
        <w:ind w:firstLine="0"/>
        <w:rPr>
          <w:rFonts w:asciiTheme="minorHAnsi" w:hAnsiTheme="minorHAnsi"/>
          <w:sz w:val="24"/>
        </w:rPr>
      </w:pPr>
      <w:r>
        <w:rPr>
          <w:rFonts w:asciiTheme="minorHAnsi" w:hAnsiTheme="minorHAnsi"/>
          <w:sz w:val="24"/>
        </w:rPr>
        <w:t>Esta información curricular será incluída polo titor no expediente académico.</w:t>
      </w:r>
    </w:p>
    <w:p w:rsidR="0010718D" w:rsidRDefault="00CB441F">
      <w:pPr>
        <w:ind w:firstLine="0"/>
        <w:rPr>
          <w:rFonts w:asciiTheme="minorHAnsi" w:hAnsiTheme="minorHAnsi"/>
          <w:sz w:val="24"/>
        </w:rPr>
      </w:pPr>
      <w:r>
        <w:rPr>
          <w:rFonts w:asciiTheme="minorHAnsi" w:hAnsiTheme="minorHAnsi"/>
          <w:sz w:val="24"/>
        </w:rPr>
        <w:t xml:space="preserve">Procedemento para a toma de decisión da promoción de nivel: </w:t>
      </w:r>
    </w:p>
    <w:p w:rsidR="0010718D" w:rsidRDefault="00CB441F">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 Ao finalizar o curso, o equipo docente de nivel, reunido en sesión de avaliación final, deberá decidir sobre a promoción de cada un dos alumnos e alumnas ao curso seguinte. </w:t>
      </w:r>
    </w:p>
    <w:p w:rsidR="0010718D" w:rsidRDefault="00CB441F">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 A decisión debe ser consensuada por todo o profesorado, debendo ter especial consideración a información do titor ou titora. En caso de non existir acordo prevalecerá a opinión do titor/a. </w:t>
      </w:r>
    </w:p>
    <w:p w:rsidR="0010718D" w:rsidRDefault="00CB441F">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10718D" w:rsidRDefault="0010718D">
      <w:pPr>
        <w:rPr>
          <w:rFonts w:asciiTheme="minorHAnsi" w:hAnsiTheme="minorHAnsi"/>
          <w:sz w:val="24"/>
          <w:lang w:eastAsia="zh-CN"/>
        </w:rPr>
      </w:pPr>
    </w:p>
    <w:p w:rsidR="0010718D" w:rsidRDefault="00CB441F">
      <w:pPr>
        <w:pStyle w:val="TO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t xml:space="preserve">10.- Medidas de atención á diversidade  </w:t>
      </w:r>
    </w:p>
    <w:p w:rsidR="0010718D" w:rsidRDefault="0010718D">
      <w:pPr>
        <w:ind w:firstLine="0"/>
        <w:rPr>
          <w:rFonts w:asciiTheme="minorHAnsi" w:hAnsiTheme="minorHAnsi"/>
          <w:sz w:val="24"/>
          <w:lang w:eastAsia="zh-CN"/>
        </w:rPr>
      </w:pPr>
    </w:p>
    <w:p w:rsidR="0010718D" w:rsidRDefault="00CB441F">
      <w:pPr>
        <w:ind w:firstLine="0"/>
        <w:rPr>
          <w:rFonts w:asciiTheme="minorHAnsi" w:hAnsiTheme="minorHAnsi"/>
          <w:sz w:val="24"/>
          <w:lang w:eastAsia="zh-CN"/>
        </w:rPr>
      </w:pPr>
      <w:r>
        <w:rPr>
          <w:rFonts w:asciiTheme="minorHAnsi" w:hAnsiTheme="minorHAnsi"/>
          <w:sz w:val="24"/>
          <w:lang w:eastAsia="zh-CN"/>
        </w:rPr>
        <w:t xml:space="preserve">Ás clases de Valores asistirá, como norma xeral, todo o alumnado do grupo, sen que ninguén saia a recibir apoio fóra de aula. Tampouco contarán, habitualmente, con ningún profesorado de apoio. Polo tanto, as medidas fundamentais de atención á diversidade que se poñerán en marcha serán aquelas que axuden a xestionar o grupo completo tendo en conta, na maior medida posible, as necesidades específicas de cada un dos seus integrantes. As metodolooxías propostas son as principais medidas de atención á diversidade. Ademais,  na programación de aula </w:t>
      </w:r>
      <w:r>
        <w:rPr>
          <w:rFonts w:asciiTheme="minorHAnsi" w:hAnsiTheme="minorHAnsi"/>
          <w:sz w:val="24"/>
          <w:lang w:eastAsia="zh-CN"/>
        </w:rPr>
        <w:lastRenderedPageBreak/>
        <w:t>ou na programación de cada unha das unidades didácticas concretaranse medidas específicas para desenvolver ao longo do curso, entre as que poderían contemplarse, entre outras:</w:t>
      </w:r>
    </w:p>
    <w:p w:rsidR="0010718D" w:rsidRDefault="0010718D">
      <w:pPr>
        <w:ind w:firstLine="0"/>
        <w:rPr>
          <w:rFonts w:asciiTheme="minorHAnsi" w:hAnsiTheme="minorHAnsi"/>
          <w:sz w:val="24"/>
          <w:lang w:eastAsia="zh-CN"/>
        </w:rPr>
      </w:pP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Priorizar os obxectivos e contidos  que se consideren fundamentais para futuras aprendizaxes, que teñan  funcionalidade e aplicación práctica e que fagan referencia a procedementos.</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Partir sempre dos coñecementos previos de cada alumno.</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Deseñar actividades que teñan diferentes graos de realización e dificultade e que permitan distintos modos de execución.</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Deseñar actividades diversas para traballar un mesmo contido e/ou actividades de reforzo para afianzar os contidos mínimos.</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Propoñer actividades que se leven a cabo con distintos tipos de agrupamentos: pequeno grupo, gran grupo, individual.</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Planificar actividades de libre execución por parte dos alumnos segundo os seus intereses.</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Planificar actividades que faciliten  a manipulación e que teñan aplicación na vida cotiá para relacionar o estudado co entorno e darlle maior significatividade.</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Distribución heteroxénea do alumnado.</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Ubicación do alumnado con necesidades específicas nos lugares que máis lle favorezan.</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Plantexar sesións onde se alternen a explicación de teoría coa realización de exercicios prácticos.</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Priorizar métodos que favorezan a expresión directa, a reflexión, a comunicación e o descubrimento.</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Adecuar a linguaxe do material de estudo segundo o nivel de comprensión dos alumnos/as (especialmente para os alumnos/as con neae).</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Favorecer o tratamento globalizado e interdisciplinar dos contidos de aprendizaxe buscando a xeneralización.</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Partir das motivacións e intereses dos nenos/as (centros de interese).</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Fomentar un bo clima de relacións sociais (respecto e tolerancia).</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lastRenderedPageBreak/>
        <w:t>Favorecer o uso de distintos materiais e recursos para que podan manipular e experimentar.</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Empregar distintos espazos e recursos dentro e fóra da aula.</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Introducir a avaliación do contexto de aula (avaliación continua, valorar o traballo diario, os intereses, a participación, traballos individuais e grupais, …)</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Concretar e/ou facilitar os contidos mínimos que deben estudar.</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Distribución do mobiliario na aula para mellorar a accesibilidade e a optimización da iluminación.</w:t>
      </w:r>
    </w:p>
    <w:p w:rsidR="0010718D" w:rsidRDefault="00CB441F">
      <w:pPr>
        <w:numPr>
          <w:ilvl w:val="0"/>
          <w:numId w:val="3"/>
        </w:numPr>
        <w:rPr>
          <w:rFonts w:asciiTheme="minorHAnsi" w:hAnsiTheme="minorHAnsi"/>
          <w:sz w:val="24"/>
          <w:lang w:eastAsia="zh-CN"/>
        </w:rPr>
      </w:pPr>
      <w:r>
        <w:rPr>
          <w:rFonts w:asciiTheme="minorHAnsi" w:hAnsiTheme="minorHAnsi"/>
          <w:sz w:val="24"/>
          <w:lang w:eastAsia="zh-CN"/>
        </w:rPr>
        <w:t>Contratos didácticos co alumnado e coas familias.</w:t>
      </w:r>
    </w:p>
    <w:p w:rsidR="0010718D" w:rsidRDefault="0010718D">
      <w:pPr>
        <w:rPr>
          <w:rFonts w:asciiTheme="minorHAnsi" w:hAnsiTheme="minorHAnsi"/>
          <w:sz w:val="24"/>
          <w:lang w:eastAsia="zh-CN"/>
        </w:rPr>
      </w:pPr>
    </w:p>
    <w:p w:rsidR="0010718D" w:rsidRDefault="00CB441F">
      <w:pPr>
        <w:rPr>
          <w:rFonts w:asciiTheme="minorHAnsi" w:hAnsiTheme="minorHAnsi" w:cs="Arial"/>
          <w:b/>
          <w:bCs/>
          <w:sz w:val="24"/>
        </w:rPr>
      </w:pPr>
      <w:r>
        <w:rPr>
          <w:rFonts w:asciiTheme="minorHAnsi" w:hAnsiTheme="minorHAnsi" w:cs="Arial"/>
          <w:b/>
          <w:bCs/>
          <w:sz w:val="24"/>
        </w:rPr>
        <w:t>11. Avaliación do proceso de ensino e da práctica docente</w:t>
      </w:r>
    </w:p>
    <w:p w:rsidR="0010718D" w:rsidRDefault="0010718D">
      <w:pPr>
        <w:rPr>
          <w:rFonts w:asciiTheme="minorHAnsi" w:hAnsiTheme="minorHAnsi" w:cs="Arial"/>
          <w:b/>
          <w:bCs/>
          <w:sz w:val="24"/>
        </w:rPr>
      </w:pPr>
    </w:p>
    <w:p w:rsidR="0010718D" w:rsidRDefault="00CB441F">
      <w:pPr>
        <w:rPr>
          <w:rFonts w:asciiTheme="minorHAnsi" w:hAnsiTheme="minorHAnsi"/>
          <w:sz w:val="24"/>
        </w:rPr>
      </w:pPr>
      <w:bookmarkStart w:id="1" w:name="_Toc440355816"/>
      <w:bookmarkStart w:id="2" w:name="_Toc433099662"/>
      <w:bookmarkEnd w:id="1"/>
      <w:bookmarkEnd w:id="2"/>
      <w:r>
        <w:rPr>
          <w:rFonts w:asciiTheme="minorHAnsi" w:hAnsiTheme="minorHAnsi"/>
          <w:sz w:val="24"/>
        </w:rPr>
        <w:t>Indicadores de logro do proceso de ensino</w:t>
      </w:r>
    </w:p>
    <w:p w:rsidR="0010718D" w:rsidRDefault="0010718D">
      <w:pPr>
        <w:rPr>
          <w:rFonts w:asciiTheme="minorHAnsi" w:hAnsiTheme="minorHAnsi"/>
          <w:b/>
          <w:bCs/>
          <w:sz w:val="24"/>
        </w:rPr>
      </w:pPr>
    </w:p>
    <w:p w:rsidR="0010718D" w:rsidRDefault="00CB441F">
      <w:pPr>
        <w:rPr>
          <w:rFonts w:asciiTheme="minorHAnsi" w:hAnsiTheme="minorHAnsi"/>
          <w:sz w:val="24"/>
          <w:lang w:val="pt-PT"/>
        </w:rPr>
      </w:pPr>
      <w:r>
        <w:rPr>
          <w:rFonts w:asciiTheme="minorHAnsi" w:hAnsiTheme="minorHAnsi"/>
          <w:sz w:val="24"/>
          <w:lang w:val="pt-PT"/>
        </w:rPr>
        <w:br/>
      </w:r>
      <w:r w:rsidR="00AC137D" w:rsidRPr="00AC137D">
        <w:pict>
          <v:rect id="_x0000_s1026" style="position:absolute;left:0;text-align:left;margin-left:17.65pt;margin-top:.05pt;width:684.9pt;height:301.5pt;z-index:251657728;mso-wrap-distance-left:7.05pt;mso-wrap-distance-right:7.05pt;mso-position-horizontal-relative:text;mso-position-vertical-relative:text">
            <v:textbox inset="0,0,0,0">
              <w:txbxContent>
                <w:tbl>
                  <w:tblPr>
                    <w:tblW w:w="13698" w:type="dxa"/>
                    <w:tblInd w:w="70" w:type="dxa"/>
                    <w:tblBorders>
                      <w:right w:val="single" w:sz="4" w:space="0" w:color="00000A"/>
                      <w:insideV w:val="single" w:sz="4" w:space="0" w:color="00000A"/>
                    </w:tblBorders>
                    <w:tblCellMar>
                      <w:left w:w="70" w:type="dxa"/>
                      <w:right w:w="70" w:type="dxa"/>
                    </w:tblCellMar>
                    <w:tblLook w:val="04A0"/>
                  </w:tblPr>
                  <w:tblGrid>
                    <w:gridCol w:w="10603"/>
                    <w:gridCol w:w="774"/>
                    <w:gridCol w:w="773"/>
                    <w:gridCol w:w="772"/>
                    <w:gridCol w:w="776"/>
                  </w:tblGrid>
                  <w:tr w:rsidR="0010718D">
                    <w:trPr>
                      <w:trHeight w:val="259"/>
                    </w:trPr>
                    <w:tc>
                      <w:tcPr>
                        <w:tcW w:w="10603" w:type="dxa"/>
                        <w:tcBorders>
                          <w:right w:val="single" w:sz="4" w:space="0" w:color="00000A"/>
                        </w:tcBorders>
                        <w:shd w:val="clear" w:color="auto" w:fill="FFFFFF"/>
                        <w:vAlign w:val="bottom"/>
                      </w:tcPr>
                      <w:p w:rsidR="0010718D" w:rsidRDefault="0010718D">
                        <w:pPr>
                          <w:rPr>
                            <w:rFonts w:asciiTheme="minorHAnsi" w:hAnsiTheme="minorHAnsi"/>
                            <w:sz w:val="24"/>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0718D" w:rsidRDefault="00CB441F">
                        <w:r>
                          <w:rPr>
                            <w:rFonts w:asciiTheme="minorHAnsi" w:hAnsiTheme="minorHAnsi"/>
                            <w:sz w:val="24"/>
                          </w:rPr>
                          <w:t>Escala</w:t>
                        </w:r>
                      </w:p>
                    </w:tc>
                  </w:tr>
                  <w:tr w:rsidR="0010718D">
                    <w:trPr>
                      <w:trHeight w:val="259"/>
                    </w:trPr>
                    <w:tc>
                      <w:tcPr>
                        <w:tcW w:w="10603" w:type="dxa"/>
                        <w:tcBorders>
                          <w:bottom w:val="single" w:sz="4" w:space="0" w:color="00000A"/>
                          <w:right w:val="single" w:sz="4" w:space="0" w:color="00000A"/>
                        </w:tcBorders>
                        <w:shd w:val="clear" w:color="auto" w:fill="FFFFFF"/>
                        <w:vAlign w:val="bottom"/>
                      </w:tcPr>
                      <w:p w:rsidR="0010718D" w:rsidRDefault="0010718D">
                        <w:pPr>
                          <w:rPr>
                            <w:rFonts w:asciiTheme="minorHAnsi" w:hAnsiTheme="minorHAnsi"/>
                            <w:b/>
                            <w:bCs/>
                            <w:sz w:val="24"/>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rPr>
                          <w:t>1</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2</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3</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4</w:t>
                        </w:r>
                      </w:p>
                    </w:tc>
                  </w:tr>
                  <w:tr w:rsidR="0010718D">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rPr>
                          <w:t>1. O nivel de dificultade foi adecuado ás características do alumnado.</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rPr>
                          <w:t>2. Conseguiuse crear un conflito cognitivo que favoreceu a aprendizaxe.</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lang w:val="pt-PT"/>
                          </w:rPr>
                          <w:t>3. Conseguiuse motivar para lograr a actividade intelectual e física do alumnado.</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rPr>
                          <w:t>4. Conseguiuse a participación activa de todo o alumnado.</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lang w:val="pt-PT"/>
                          </w:rPr>
                          <w:t>5. Contouse co apoio e coa implicación das familias no traballo do alumnado.</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rPr>
                          <w:t>6. Mantívose un contacto periódico coa familia por parte do profesorado.</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rPr>
                          <w:t>7. Adoptáronse as medidas curriculares adecuadas para atender ao alumnado con NEAE.</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rPr>
                          <w:t>8. Adoptáronse as medidas organizativas adecuadas para atender ao alumnado con NEAE.</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lang w:val="pt-PT"/>
                          </w:rPr>
                          <w:t>9. Atendeuse adecuadamente á diversidade do alumnado.</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rPr>
                          <w:t>10. Usáronse distintos instrumentos de avaliación.</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rPr>
                          <w:t>11. Dáse un peso real á observación do traballo na aula.</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rPr>
                          <w:t> </w:t>
                        </w:r>
                      </w:p>
                    </w:tc>
                  </w:tr>
                  <w:tr w:rsidR="0010718D">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r>
                          <w:rPr>
                            <w:rFonts w:asciiTheme="minorHAnsi" w:hAnsiTheme="minorHAnsi"/>
                            <w:sz w:val="24"/>
                            <w:lang w:val="pt-PT"/>
                          </w:rPr>
                          <w:t>12. Valorouse adecuadamente o traballo colaborativo do alumnado dentro do grupo.</w:t>
                        </w:r>
                      </w:p>
                    </w:tc>
                    <w:tc>
                      <w:tcPr>
                        <w:tcW w:w="774"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10718D" w:rsidRDefault="00CB441F">
                        <w:r>
                          <w:rPr>
                            <w:rFonts w:asciiTheme="minorHAnsi" w:hAnsiTheme="minorHAnsi"/>
                            <w:sz w:val="24"/>
                            <w:lang w:val="pt-PT"/>
                          </w:rPr>
                          <w:t> </w:t>
                        </w:r>
                      </w:p>
                    </w:tc>
                  </w:tr>
                </w:tbl>
                <w:p w:rsidR="0010718D" w:rsidRDefault="0010718D"/>
              </w:txbxContent>
            </v:textbox>
            <w10:wrap type="square"/>
          </v:rect>
        </w:pict>
      </w:r>
    </w:p>
    <w:p w:rsidR="0010718D" w:rsidRDefault="00CB441F">
      <w:pPr>
        <w:rPr>
          <w:rFonts w:asciiTheme="minorHAnsi" w:hAnsiTheme="minorHAnsi"/>
          <w:sz w:val="24"/>
        </w:rPr>
      </w:pPr>
      <w:bookmarkStart w:id="3" w:name="_Toc440355817"/>
      <w:bookmarkStart w:id="4" w:name="_Toc433099663"/>
      <w:r>
        <w:rPr>
          <w:rFonts w:asciiTheme="minorHAnsi" w:hAnsiTheme="minorHAnsi"/>
          <w:sz w:val="24"/>
        </w:rPr>
        <w:t>Indicadores de logro da práctica docente</w:t>
      </w:r>
      <w:bookmarkEnd w:id="3"/>
      <w:bookmarkEnd w:id="4"/>
      <w:r>
        <w:rPr>
          <w:rFonts w:asciiTheme="minorHAnsi" w:hAnsiTheme="minorHAnsi"/>
          <w:sz w:val="24"/>
        </w:rPr>
        <w:t xml:space="preserve"> </w:t>
      </w:r>
    </w:p>
    <w:tbl>
      <w:tblPr>
        <w:tblW w:w="13784" w:type="dxa"/>
        <w:tblInd w:w="354" w:type="dxa"/>
        <w:tblBorders>
          <w:right w:val="single" w:sz="4" w:space="0" w:color="00000A"/>
          <w:insideV w:val="single" w:sz="4" w:space="0" w:color="00000A"/>
        </w:tblBorders>
        <w:tblCellMar>
          <w:left w:w="75" w:type="dxa"/>
          <w:right w:w="70" w:type="dxa"/>
        </w:tblCellMar>
        <w:tblLook w:val="04A0"/>
      </w:tblPr>
      <w:tblGrid>
        <w:gridCol w:w="10639"/>
        <w:gridCol w:w="787"/>
        <w:gridCol w:w="786"/>
        <w:gridCol w:w="786"/>
        <w:gridCol w:w="786"/>
      </w:tblGrid>
      <w:tr w:rsidR="0010718D">
        <w:trPr>
          <w:trHeight w:val="265"/>
        </w:trPr>
        <w:tc>
          <w:tcPr>
            <w:tcW w:w="10639" w:type="dxa"/>
            <w:tcBorders>
              <w:right w:val="single" w:sz="4" w:space="0" w:color="00000A"/>
            </w:tcBorders>
            <w:shd w:val="clear" w:color="auto" w:fill="FFFFFF"/>
            <w:vAlign w:val="center"/>
          </w:tcPr>
          <w:p w:rsidR="0010718D" w:rsidRDefault="0010718D">
            <w:pPr>
              <w:rPr>
                <w:rFonts w:asciiTheme="minorHAnsi" w:hAnsiTheme="minorHAnsi"/>
                <w:b/>
                <w:bCs/>
                <w:sz w:val="24"/>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Escala</w:t>
            </w:r>
          </w:p>
        </w:tc>
      </w:tr>
      <w:tr w:rsidR="0010718D">
        <w:trPr>
          <w:trHeight w:val="354"/>
        </w:trPr>
        <w:tc>
          <w:tcPr>
            <w:tcW w:w="10639" w:type="dxa"/>
            <w:tcBorders>
              <w:bottom w:val="single" w:sz="4" w:space="0" w:color="00000A"/>
              <w:right w:val="single" w:sz="4" w:space="0" w:color="00000A"/>
            </w:tcBorders>
            <w:shd w:val="clear" w:color="auto" w:fill="FFFFFF"/>
            <w:vAlign w:val="center"/>
          </w:tcPr>
          <w:p w:rsidR="0010718D" w:rsidRDefault="0010718D">
            <w:pPr>
              <w:rPr>
                <w:rFonts w:asciiTheme="minorHAnsi" w:hAnsiTheme="minorHAnsi"/>
                <w:b/>
                <w:bCs/>
                <w:sz w:val="24"/>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4</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lang w:val="pt-PT"/>
              </w:rPr>
            </w:pPr>
            <w:r>
              <w:rPr>
                <w:rFonts w:asciiTheme="minorHAnsi" w:hAnsiTheme="minorHAnsi"/>
                <w:sz w:val="24"/>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10718D">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10718D">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10718D">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10718D">
            <w:pPr>
              <w:rPr>
                <w:rFonts w:asciiTheme="minorHAnsi" w:hAnsiTheme="minorHAnsi"/>
                <w:sz w:val="24"/>
              </w:rPr>
            </w:pP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lang w:val="pt-PT"/>
              </w:rPr>
            </w:pPr>
            <w:r>
              <w:rPr>
                <w:rFonts w:asciiTheme="minorHAnsi" w:hAnsiTheme="minorHAnsi"/>
                <w:sz w:val="24"/>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lang w:val="pt-PT"/>
              </w:rPr>
            </w:pPr>
            <w:r>
              <w:rPr>
                <w:rFonts w:asciiTheme="minorHAnsi" w:hAnsiTheme="minorHAnsi"/>
                <w:sz w:val="24"/>
                <w:lang w:val="pt-PT"/>
              </w:rPr>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12. Analízanse e coméntanse co alumnado os aspectos máis significativos derivados da corrección das probas,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lang w:val="pt-PT"/>
              </w:rPr>
            </w:pPr>
            <w:r>
              <w:rPr>
                <w:rFonts w:asciiTheme="minorHAnsi" w:hAnsiTheme="minorHAnsi"/>
                <w:sz w:val="24"/>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0718D" w:rsidRDefault="00CB441F">
            <w:pPr>
              <w:rPr>
                <w:rFonts w:asciiTheme="minorHAnsi" w:hAnsiTheme="minorHAnsi"/>
                <w:sz w:val="24"/>
              </w:rPr>
            </w:pPr>
            <w:r>
              <w:rPr>
                <w:rFonts w:asciiTheme="minorHAnsi" w:hAnsiTheme="minorHAnsi"/>
                <w:sz w:val="24"/>
              </w:rPr>
              <w:t>16. Avalíase a eficacia dos programas de apoio, reforzo, recuperación, ampliación…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0718D" w:rsidRDefault="00CB441F">
            <w:pPr>
              <w:rPr>
                <w:rFonts w:asciiTheme="minorHAnsi" w:hAnsiTheme="minorHAnsi"/>
                <w:sz w:val="24"/>
              </w:rPr>
            </w:pPr>
            <w:r>
              <w:rPr>
                <w:rFonts w:asciiTheme="minorHAnsi" w:hAnsiTheme="minorHAnsi"/>
                <w:sz w:val="24"/>
              </w:rPr>
              <w:t> </w:t>
            </w:r>
          </w:p>
        </w:tc>
      </w:tr>
    </w:tbl>
    <w:p w:rsidR="0010718D" w:rsidRDefault="0010718D">
      <w:pPr>
        <w:rPr>
          <w:rFonts w:asciiTheme="minorHAnsi" w:hAnsiTheme="minorHAnsi"/>
          <w:sz w:val="24"/>
        </w:rPr>
      </w:pPr>
    </w:p>
    <w:p w:rsidR="0010718D" w:rsidRDefault="0010718D">
      <w:pPr>
        <w:rPr>
          <w:rFonts w:asciiTheme="minorHAnsi" w:hAnsiTheme="minorHAnsi"/>
          <w:sz w:val="24"/>
        </w:rPr>
      </w:pPr>
      <w:bookmarkStart w:id="5" w:name="_Toc440355818"/>
      <w:bookmarkStart w:id="6" w:name="_Toc433099664"/>
      <w:bookmarkEnd w:id="5"/>
      <w:bookmarkEnd w:id="6"/>
    </w:p>
    <w:p w:rsidR="0010718D" w:rsidRDefault="00CB441F">
      <w:pPr>
        <w:rPr>
          <w:rFonts w:asciiTheme="minorHAnsi" w:hAnsiTheme="minorHAnsi"/>
          <w:b/>
          <w:sz w:val="24"/>
        </w:rPr>
      </w:pPr>
      <w:r>
        <w:rPr>
          <w:rFonts w:asciiTheme="minorHAnsi" w:hAnsiTheme="minorHAnsi"/>
          <w:b/>
          <w:sz w:val="24"/>
        </w:rPr>
        <w:t>12. Avaliación da programación didáctica</w:t>
      </w:r>
    </w:p>
    <w:p w:rsidR="0010718D" w:rsidRDefault="0010718D">
      <w:pPr>
        <w:rPr>
          <w:rFonts w:asciiTheme="minorHAnsi" w:hAnsiTheme="minorHAnsi"/>
          <w:b/>
          <w:sz w:val="24"/>
        </w:rPr>
      </w:pPr>
    </w:p>
    <w:p w:rsidR="0010718D" w:rsidRDefault="00CB441F">
      <w:pPr>
        <w:rPr>
          <w:rFonts w:asciiTheme="minorHAnsi" w:hAnsiTheme="minorHAnsi"/>
          <w:sz w:val="24"/>
        </w:rPr>
      </w:pPr>
      <w:r>
        <w:rPr>
          <w:rFonts w:asciiTheme="minorHAnsi" w:hAnsiTheme="minorHAnsi"/>
          <w:sz w:val="24"/>
        </w:rPr>
        <w:t>Periodicidade coa que se revisará: cada ano, a principio de curso</w:t>
      </w:r>
    </w:p>
    <w:p w:rsidR="0010718D" w:rsidRDefault="0010718D">
      <w:pPr>
        <w:rPr>
          <w:rFonts w:asciiTheme="minorHAnsi" w:hAnsiTheme="minorHAnsi"/>
          <w:sz w:val="24"/>
        </w:rPr>
      </w:pPr>
    </w:p>
    <w:p w:rsidR="0010718D" w:rsidRDefault="00CB441F">
      <w:pPr>
        <w:rPr>
          <w:rFonts w:asciiTheme="minorHAnsi" w:hAnsiTheme="minorHAnsi"/>
          <w:sz w:val="24"/>
        </w:rPr>
      </w:pPr>
      <w:bookmarkStart w:id="7" w:name="_Toc440355820"/>
      <w:r>
        <w:rPr>
          <w:rFonts w:asciiTheme="minorHAnsi" w:hAnsiTheme="minorHAnsi"/>
          <w:sz w:val="24"/>
        </w:rPr>
        <w:t>Indicadores</w:t>
      </w:r>
      <w:bookmarkEnd w:id="7"/>
      <w:r>
        <w:rPr>
          <w:rFonts w:asciiTheme="minorHAnsi" w:hAnsiTheme="minorHAnsi"/>
          <w:sz w:val="24"/>
        </w:rPr>
        <w:t xml:space="preserve"> </w:t>
      </w:r>
    </w:p>
    <w:tbl>
      <w:tblPr>
        <w:tblW w:w="13641" w:type="dxa"/>
        <w:tblInd w:w="354" w:type="dxa"/>
        <w:tblBorders>
          <w:right w:val="single" w:sz="4" w:space="0" w:color="00000A"/>
          <w:insideV w:val="single" w:sz="4" w:space="0" w:color="00000A"/>
        </w:tblBorders>
        <w:tblCellMar>
          <w:left w:w="70" w:type="dxa"/>
          <w:right w:w="70" w:type="dxa"/>
        </w:tblCellMar>
        <w:tblLook w:val="04A0"/>
      </w:tblPr>
      <w:tblGrid>
        <w:gridCol w:w="11212"/>
        <w:gridCol w:w="628"/>
        <w:gridCol w:w="586"/>
        <w:gridCol w:w="587"/>
        <w:gridCol w:w="628"/>
      </w:tblGrid>
      <w:tr w:rsidR="0010718D">
        <w:trPr>
          <w:trHeight w:val="293"/>
        </w:trPr>
        <w:tc>
          <w:tcPr>
            <w:tcW w:w="11212" w:type="dxa"/>
            <w:tcBorders>
              <w:right w:val="single" w:sz="4" w:space="0" w:color="00000A"/>
            </w:tcBorders>
            <w:shd w:val="clear" w:color="auto" w:fill="FFFFFF"/>
            <w:vAlign w:val="bottom"/>
          </w:tcPr>
          <w:p w:rsidR="0010718D" w:rsidRDefault="0010718D">
            <w:pPr>
              <w:rPr>
                <w:rFonts w:asciiTheme="minorHAnsi" w:hAnsiTheme="minorHAnsi"/>
                <w:sz w:val="24"/>
              </w:rPr>
            </w:pPr>
          </w:p>
        </w:tc>
        <w:tc>
          <w:tcPr>
            <w:tcW w:w="2429"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Escala</w:t>
            </w:r>
          </w:p>
        </w:tc>
      </w:tr>
      <w:tr w:rsidR="0010718D">
        <w:trPr>
          <w:trHeight w:val="334"/>
        </w:trPr>
        <w:tc>
          <w:tcPr>
            <w:tcW w:w="11212" w:type="dxa"/>
            <w:tcBorders>
              <w:bottom w:val="single" w:sz="4" w:space="0" w:color="00000A"/>
              <w:right w:val="single" w:sz="4" w:space="0" w:color="00000A"/>
            </w:tcBorders>
            <w:shd w:val="clear" w:color="auto" w:fill="FFFFFF"/>
            <w:vAlign w:val="bottom"/>
          </w:tcPr>
          <w:p w:rsidR="0010718D" w:rsidRDefault="0010718D">
            <w:pPr>
              <w:rPr>
                <w:rFonts w:asciiTheme="minorHAnsi" w:hAnsiTheme="minorHAnsi"/>
                <w:sz w:val="24"/>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1</w:t>
            </w:r>
          </w:p>
        </w:tc>
        <w:tc>
          <w:tcPr>
            <w:tcW w:w="586" w:type="dxa"/>
            <w:tcBorders>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2</w:t>
            </w:r>
          </w:p>
        </w:tc>
        <w:tc>
          <w:tcPr>
            <w:tcW w:w="587" w:type="dxa"/>
            <w:tcBorders>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3</w:t>
            </w:r>
          </w:p>
        </w:tc>
        <w:tc>
          <w:tcPr>
            <w:tcW w:w="628" w:type="dxa"/>
            <w:tcBorders>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4</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O desenvolvemento da programación respondeu á secuenciación e a temporalización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da secuenciación dos estándares para cada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dos estándares mínimos para a promoción do alumnado.</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Asignación a cada estándar do peso correspondente na cualificación.</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Vinculación de cada estándar a un ou varios instrumentos para a súa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Concreción dos elementos transversais.</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da secuencia de traballo na aula.</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dos materiais didácticos utilizados.</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do libro de texto.</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do plan de avaliación inicial deseñado.</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da proba de avaliación inicial.</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 xml:space="preserve">Adecuación das pautas xerais establecidas para a avaliación continua.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dos exames, tendo en conta o valor de cada estándar.</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dos programas de apoio, recuperación, etc. vinculados aos estándares.</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das medidas específicas de atención ao alumnado con NEAE.</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lang w:val="pt-PT"/>
              </w:rPr>
            </w:pPr>
            <w:r>
              <w:rPr>
                <w:rFonts w:asciiTheme="minorHAnsi" w:hAnsiTheme="minorHAnsi"/>
                <w:sz w:val="24"/>
                <w:lang w:val="pt-PT"/>
              </w:rPr>
              <w:t>Grao de desenvolvemento das actividades complementarias e extraescolares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lang w:val="pt-PT"/>
              </w:rPr>
            </w:pPr>
            <w:r>
              <w:rPr>
                <w:rFonts w:asciiTheme="minorHAnsi" w:hAnsiTheme="minorHAnsi"/>
                <w:sz w:val="24"/>
                <w:lang w:val="pt-PT"/>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dos mecanismos para informar ás familias sobre criterios de avaliación, estándares e instrumentos.</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Adecuación dos mecanismos para informar ás familias sobre os criterios de promoción.</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10718D" w:rsidRDefault="00CB441F">
            <w:pPr>
              <w:rPr>
                <w:rFonts w:asciiTheme="minorHAnsi" w:hAnsiTheme="minorHAnsi"/>
                <w:sz w:val="24"/>
                <w:lang w:val="pt-PT"/>
              </w:rPr>
            </w:pPr>
            <w:r>
              <w:rPr>
                <w:rFonts w:asciiTheme="minorHAnsi" w:hAnsiTheme="minorHAnsi"/>
                <w:sz w:val="24"/>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lang w:val="pt-PT"/>
              </w:rPr>
            </w:pPr>
            <w:r>
              <w:rPr>
                <w:rFonts w:asciiTheme="minorHAnsi" w:hAnsiTheme="minorHAnsi"/>
                <w:sz w:val="24"/>
                <w:lang w:val="pt-PT"/>
              </w:rPr>
              <w:t> </w:t>
            </w:r>
          </w:p>
        </w:tc>
      </w:tr>
      <w:tr w:rsidR="0010718D">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rPr>
            </w:pPr>
            <w:r>
              <w:rPr>
                <w:rFonts w:asciiTheme="minorHAnsi" w:hAnsiTheme="minorHAnsi"/>
                <w:sz w:val="24"/>
              </w:rPr>
              <w:t> </w:t>
            </w:r>
          </w:p>
        </w:tc>
      </w:tr>
      <w:tr w:rsidR="0010718D">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10718D" w:rsidRDefault="00CB441F">
            <w:pPr>
              <w:rPr>
                <w:rFonts w:asciiTheme="minorHAnsi" w:hAnsiTheme="minorHAnsi"/>
                <w:sz w:val="24"/>
                <w:lang w:val="pt-PT"/>
              </w:rPr>
            </w:pPr>
            <w:r>
              <w:rPr>
                <w:rFonts w:asciiTheme="minorHAnsi" w:hAnsiTheme="minorHAnsi"/>
                <w:sz w:val="24"/>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0718D" w:rsidRDefault="00CB441F">
            <w:pPr>
              <w:rPr>
                <w:rFonts w:asciiTheme="minorHAnsi" w:hAnsiTheme="minorHAnsi"/>
                <w:sz w:val="24"/>
                <w:lang w:val="pt-PT"/>
              </w:rPr>
            </w:pPr>
            <w:r>
              <w:rPr>
                <w:rFonts w:asciiTheme="minorHAnsi" w:hAnsiTheme="minorHAnsi"/>
                <w:sz w:val="24"/>
                <w:lang w:val="pt-PT"/>
              </w:rPr>
              <w:t> </w:t>
            </w:r>
          </w:p>
        </w:tc>
      </w:tr>
    </w:tbl>
    <w:p w:rsidR="0010718D" w:rsidRDefault="0010718D">
      <w:pPr>
        <w:rPr>
          <w:rFonts w:asciiTheme="minorHAnsi" w:hAnsiTheme="minorHAnsi"/>
          <w:sz w:val="24"/>
          <w:lang w:val="pt-PT"/>
        </w:rPr>
      </w:pPr>
    </w:p>
    <w:p w:rsidR="0010718D" w:rsidRDefault="0010718D">
      <w:pPr>
        <w:ind w:firstLine="0"/>
      </w:pPr>
    </w:p>
    <w:sectPr w:rsidR="0010718D" w:rsidSect="0010718D">
      <w:pgSz w:w="16838" w:h="11906" w:orient="landscape"/>
      <w:pgMar w:top="1701" w:right="1418" w:bottom="1701"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0D4"/>
    <w:multiLevelType w:val="multilevel"/>
    <w:tmpl w:val="AB2AE3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496001A"/>
    <w:multiLevelType w:val="multilevel"/>
    <w:tmpl w:val="CC289EFE"/>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70F3F4D"/>
    <w:multiLevelType w:val="multilevel"/>
    <w:tmpl w:val="43BE6078"/>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D01764F"/>
    <w:multiLevelType w:val="multilevel"/>
    <w:tmpl w:val="2640C73E"/>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DBC5A72"/>
    <w:multiLevelType w:val="multilevel"/>
    <w:tmpl w:val="08F26C5C"/>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C4A6F41"/>
    <w:multiLevelType w:val="multilevel"/>
    <w:tmpl w:val="AF6EC2F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C760F54"/>
    <w:multiLevelType w:val="multilevel"/>
    <w:tmpl w:val="96F8317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4D527ACF"/>
    <w:multiLevelType w:val="multilevel"/>
    <w:tmpl w:val="5316C74E"/>
    <w:lvl w:ilvl="0">
      <w:start w:val="1"/>
      <w:numFmt w:val="lowerLetter"/>
      <w:lvlText w:val="%1)"/>
      <w:lvlJc w:val="left"/>
      <w:pPr>
        <w:ind w:left="1004" w:hanging="360"/>
      </w:p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
    <w:nsid w:val="713675E7"/>
    <w:multiLevelType w:val="multilevel"/>
    <w:tmpl w:val="C940438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9">
    <w:nsid w:val="7E1A11E9"/>
    <w:multiLevelType w:val="multilevel"/>
    <w:tmpl w:val="8BE2DA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8"/>
  </w:num>
  <w:num w:numId="3">
    <w:abstractNumId w:val="0"/>
  </w:num>
  <w:num w:numId="4">
    <w:abstractNumId w:val="6"/>
  </w:num>
  <w:num w:numId="5">
    <w:abstractNumId w:val="3"/>
  </w:num>
  <w:num w:numId="6">
    <w:abstractNumId w:val="2"/>
  </w:num>
  <w:num w:numId="7">
    <w:abstractNumId w:val="4"/>
  </w:num>
  <w:num w:numId="8">
    <w:abstractNumId w:val="7"/>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0718D"/>
    <w:rsid w:val="0010718D"/>
    <w:rsid w:val="008462BC"/>
    <w:rsid w:val="00AC137D"/>
    <w:rsid w:val="00CB441F"/>
    <w:rsid w:val="00DE296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spacing w:before="60" w:after="60" w:line="300" w:lineRule="exact"/>
      <w:ind w:firstLine="284"/>
      <w:jc w:val="both"/>
    </w:pPr>
    <w:rPr>
      <w:rFonts w:ascii="Arial" w:hAnsi="Arial"/>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link w:val="Ttulo1Car"/>
    <w:qFormat/>
    <w:locked/>
    <w:rsid w:val="003B04A0"/>
    <w:pPr>
      <w:keepNext/>
      <w:spacing w:before="240" w:line="276" w:lineRule="auto"/>
      <w:ind w:firstLine="0"/>
      <w:jc w:val="left"/>
      <w:outlineLvl w:val="0"/>
    </w:pPr>
    <w:rPr>
      <w:rFonts w:eastAsia="Calibri" w:cs="Arial"/>
      <w:b/>
      <w:bCs/>
      <w:sz w:val="32"/>
      <w:szCs w:val="32"/>
      <w:lang w:val="es-ES" w:eastAsia="en-US"/>
    </w:rPr>
  </w:style>
  <w:style w:type="paragraph" w:customStyle="1" w:styleId="Heading2">
    <w:name w:val="Heading 2"/>
    <w:basedOn w:val="Normal"/>
    <w:link w:val="Ttulo2Car"/>
    <w:autoRedefine/>
    <w:qFormat/>
    <w:locked/>
    <w:rsid w:val="003B04A0"/>
    <w:pPr>
      <w:spacing w:beforeAutospacing="1" w:afterAutospacing="1" w:line="240" w:lineRule="auto"/>
      <w:ind w:left="1224" w:firstLine="0"/>
      <w:jc w:val="left"/>
      <w:outlineLvl w:val="1"/>
    </w:pPr>
    <w:rPr>
      <w:rFonts w:ascii="Verdana" w:eastAsia="SimSun" w:hAnsi="Verdana"/>
      <w:b/>
      <w:bCs/>
      <w:caps/>
      <w:sz w:val="24"/>
      <w:szCs w:val="36"/>
      <w:lang w:val="en-US" w:eastAsia="zh-CN"/>
    </w:rPr>
  </w:style>
  <w:style w:type="paragraph" w:customStyle="1" w:styleId="Heading3">
    <w:name w:val="Heading 3"/>
    <w:basedOn w:val="Normal"/>
    <w:next w:val="Normal"/>
    <w:link w:val="Ttulo3Car"/>
    <w:qFormat/>
    <w:locked/>
    <w:rsid w:val="003B04A0"/>
    <w:pPr>
      <w:keepNext/>
      <w:spacing w:before="240" w:line="276" w:lineRule="auto"/>
      <w:ind w:firstLine="0"/>
      <w:jc w:val="left"/>
      <w:outlineLvl w:val="2"/>
    </w:pPr>
    <w:rPr>
      <w:rFonts w:eastAsia="Calibri" w:cs="Arial"/>
      <w:b/>
      <w:bCs/>
      <w:sz w:val="26"/>
      <w:szCs w:val="26"/>
      <w:lang w:val="es-ES" w:eastAsia="en-US"/>
    </w:rPr>
  </w:style>
  <w:style w:type="character" w:customStyle="1" w:styleId="TextoindependienteCar">
    <w:name w:val="Texto independiente Car"/>
    <w:basedOn w:val="Fuentedeprrafopredeter"/>
    <w:link w:val="Textoindependiente"/>
    <w:uiPriority w:val="99"/>
    <w:qFormat/>
    <w:locked/>
    <w:rsid w:val="00E94918"/>
    <w:rPr>
      <w:rFonts w:ascii="Arial" w:hAnsi="Arial" w:cs="Times New Roman"/>
      <w:sz w:val="24"/>
      <w:szCs w:val="24"/>
      <w:lang w:val="gl-ES"/>
    </w:rPr>
  </w:style>
  <w:style w:type="character" w:customStyle="1" w:styleId="Ttulo1Car">
    <w:name w:val="Título 1 Car"/>
    <w:basedOn w:val="Fuentedeprrafopredeter"/>
    <w:link w:val="Heading1"/>
    <w:qFormat/>
    <w:rsid w:val="003B04A0"/>
    <w:rPr>
      <w:rFonts w:ascii="Arial" w:eastAsia="Calibri" w:hAnsi="Arial" w:cs="Arial"/>
      <w:b/>
      <w:bCs/>
      <w:sz w:val="32"/>
      <w:szCs w:val="32"/>
      <w:lang w:val="es-ES" w:eastAsia="en-US"/>
    </w:rPr>
  </w:style>
  <w:style w:type="character" w:customStyle="1" w:styleId="Ttulo2Car">
    <w:name w:val="Título 2 Car"/>
    <w:basedOn w:val="Fuentedeprrafopredeter"/>
    <w:link w:val="Heading2"/>
    <w:qFormat/>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Heading3"/>
    <w:qFormat/>
    <w:rsid w:val="003B04A0"/>
    <w:rPr>
      <w:rFonts w:ascii="Arial" w:eastAsia="Calibri" w:hAnsi="Arial" w:cs="Arial"/>
      <w:b/>
      <w:bCs/>
      <w:sz w:val="26"/>
      <w:szCs w:val="26"/>
      <w:lang w:val="es-ES" w:eastAsia="en-US"/>
    </w:rPr>
  </w:style>
  <w:style w:type="character" w:styleId="Textoennegrita">
    <w:name w:val="Strong"/>
    <w:qFormat/>
    <w:locked/>
    <w:rsid w:val="00411BBF"/>
    <w:rPr>
      <w:b/>
      <w:bCs/>
    </w:rPr>
  </w:style>
  <w:style w:type="character" w:customStyle="1" w:styleId="ListLabel1">
    <w:name w:val="ListLabel 1"/>
    <w:qFormat/>
    <w:rsid w:val="0010718D"/>
    <w:rPr>
      <w:strike w:val="0"/>
      <w:dstrike w:val="0"/>
      <w:color w:val="00000A"/>
    </w:rPr>
  </w:style>
  <w:style w:type="character" w:customStyle="1" w:styleId="ListLabel2">
    <w:name w:val="ListLabel 2"/>
    <w:qFormat/>
    <w:rsid w:val="0010718D"/>
    <w:rPr>
      <w:color w:val="00000A"/>
      <w:sz w:val="24"/>
    </w:rPr>
  </w:style>
  <w:style w:type="character" w:customStyle="1" w:styleId="ListLabel3">
    <w:name w:val="ListLabel 3"/>
    <w:qFormat/>
    <w:rsid w:val="0010718D"/>
    <w:rPr>
      <w:rFonts w:cs="Times New Roman"/>
    </w:rPr>
  </w:style>
  <w:style w:type="character" w:customStyle="1" w:styleId="ListLabel4">
    <w:name w:val="ListLabel 4"/>
    <w:qFormat/>
    <w:rsid w:val="0010718D"/>
    <w:rPr>
      <w:rFonts w:cs="Times New Roman"/>
    </w:rPr>
  </w:style>
  <w:style w:type="character" w:customStyle="1" w:styleId="ListLabel5">
    <w:name w:val="ListLabel 5"/>
    <w:qFormat/>
    <w:rsid w:val="0010718D"/>
    <w:rPr>
      <w:rFonts w:cs="Times New Roman"/>
    </w:rPr>
  </w:style>
  <w:style w:type="character" w:customStyle="1" w:styleId="ListLabel6">
    <w:name w:val="ListLabel 6"/>
    <w:qFormat/>
    <w:rsid w:val="0010718D"/>
    <w:rPr>
      <w:rFonts w:cs="Times New Roman"/>
    </w:rPr>
  </w:style>
  <w:style w:type="character" w:customStyle="1" w:styleId="ListLabel7">
    <w:name w:val="ListLabel 7"/>
    <w:qFormat/>
    <w:rsid w:val="0010718D"/>
    <w:rPr>
      <w:rFonts w:cs="Times New Roman"/>
    </w:rPr>
  </w:style>
  <w:style w:type="character" w:customStyle="1" w:styleId="ListLabel8">
    <w:name w:val="ListLabel 8"/>
    <w:qFormat/>
    <w:rsid w:val="0010718D"/>
    <w:rPr>
      <w:rFonts w:cs="Times New Roman"/>
    </w:rPr>
  </w:style>
  <w:style w:type="character" w:customStyle="1" w:styleId="ListLabel9">
    <w:name w:val="ListLabel 9"/>
    <w:qFormat/>
    <w:rsid w:val="0010718D"/>
    <w:rPr>
      <w:rFonts w:cs="Times New Roman"/>
    </w:rPr>
  </w:style>
  <w:style w:type="character" w:customStyle="1" w:styleId="ListLabel10">
    <w:name w:val="ListLabel 10"/>
    <w:qFormat/>
    <w:rsid w:val="0010718D"/>
    <w:rPr>
      <w:rFonts w:cs="Times New Roman"/>
    </w:rPr>
  </w:style>
  <w:style w:type="character" w:customStyle="1" w:styleId="ListLabel11">
    <w:name w:val="ListLabel 11"/>
    <w:qFormat/>
    <w:rsid w:val="0010718D"/>
    <w:rPr>
      <w:rFonts w:cs="Times New Roman"/>
    </w:rPr>
  </w:style>
  <w:style w:type="character" w:customStyle="1" w:styleId="ListLabel12">
    <w:name w:val="ListLabel 12"/>
    <w:qFormat/>
    <w:rsid w:val="0010718D"/>
    <w:rPr>
      <w:rFonts w:cs="Times New Roman"/>
    </w:rPr>
  </w:style>
  <w:style w:type="character" w:customStyle="1" w:styleId="ListLabel13">
    <w:name w:val="ListLabel 13"/>
    <w:qFormat/>
    <w:rsid w:val="0010718D"/>
    <w:rPr>
      <w:rFonts w:cs="Times New Roman"/>
    </w:rPr>
  </w:style>
  <w:style w:type="character" w:customStyle="1" w:styleId="ListLabel14">
    <w:name w:val="ListLabel 14"/>
    <w:qFormat/>
    <w:rsid w:val="0010718D"/>
    <w:rPr>
      <w:rFonts w:cs="Times New Roman"/>
    </w:rPr>
  </w:style>
  <w:style w:type="character" w:customStyle="1" w:styleId="ListLabel15">
    <w:name w:val="ListLabel 15"/>
    <w:qFormat/>
    <w:rsid w:val="0010718D"/>
    <w:rPr>
      <w:rFonts w:cs="Times New Roman"/>
    </w:rPr>
  </w:style>
  <w:style w:type="character" w:customStyle="1" w:styleId="ListLabel16">
    <w:name w:val="ListLabel 16"/>
    <w:qFormat/>
    <w:rsid w:val="0010718D"/>
    <w:rPr>
      <w:rFonts w:cs="Times New Roman"/>
    </w:rPr>
  </w:style>
  <w:style w:type="character" w:customStyle="1" w:styleId="ListLabel17">
    <w:name w:val="ListLabel 17"/>
    <w:qFormat/>
    <w:rsid w:val="0010718D"/>
    <w:rPr>
      <w:rFonts w:cs="Times New Roman"/>
    </w:rPr>
  </w:style>
  <w:style w:type="character" w:customStyle="1" w:styleId="ListLabel18">
    <w:name w:val="ListLabel 18"/>
    <w:qFormat/>
    <w:rsid w:val="0010718D"/>
    <w:rPr>
      <w:rFonts w:cs="Times New Roman"/>
    </w:rPr>
  </w:style>
  <w:style w:type="character" w:customStyle="1" w:styleId="ListLabel19">
    <w:name w:val="ListLabel 19"/>
    <w:qFormat/>
    <w:rsid w:val="0010718D"/>
    <w:rPr>
      <w:rFonts w:cs="Times New Roman"/>
    </w:rPr>
  </w:style>
  <w:style w:type="character" w:customStyle="1" w:styleId="ListLabel20">
    <w:name w:val="ListLabel 20"/>
    <w:qFormat/>
    <w:rsid w:val="0010718D"/>
    <w:rPr>
      <w:rFonts w:cs="Times New Roman"/>
    </w:rPr>
  </w:style>
  <w:style w:type="character" w:customStyle="1" w:styleId="ListLabel21">
    <w:name w:val="ListLabel 21"/>
    <w:qFormat/>
    <w:rsid w:val="0010718D"/>
    <w:rPr>
      <w:rFonts w:cs="Times New Roman"/>
    </w:rPr>
  </w:style>
  <w:style w:type="character" w:customStyle="1" w:styleId="ListLabel22">
    <w:name w:val="ListLabel 22"/>
    <w:qFormat/>
    <w:rsid w:val="0010718D"/>
    <w:rPr>
      <w:rFonts w:cs="Times New Roman"/>
    </w:rPr>
  </w:style>
  <w:style w:type="character" w:customStyle="1" w:styleId="ListLabel23">
    <w:name w:val="ListLabel 23"/>
    <w:qFormat/>
    <w:rsid w:val="0010718D"/>
    <w:rPr>
      <w:rFonts w:cs="Times New Roman"/>
    </w:rPr>
  </w:style>
  <w:style w:type="character" w:customStyle="1" w:styleId="ListLabel24">
    <w:name w:val="ListLabel 24"/>
    <w:qFormat/>
    <w:rsid w:val="0010718D"/>
    <w:rPr>
      <w:rFonts w:cs="Times New Roman"/>
    </w:rPr>
  </w:style>
  <w:style w:type="character" w:customStyle="1" w:styleId="ListLabel25">
    <w:name w:val="ListLabel 25"/>
    <w:qFormat/>
    <w:rsid w:val="0010718D"/>
    <w:rPr>
      <w:rFonts w:cs="Times New Roman"/>
    </w:rPr>
  </w:style>
  <w:style w:type="character" w:customStyle="1" w:styleId="ListLabel26">
    <w:name w:val="ListLabel 26"/>
    <w:qFormat/>
    <w:rsid w:val="0010718D"/>
    <w:rPr>
      <w:rFonts w:cs="Times New Roman"/>
    </w:rPr>
  </w:style>
  <w:style w:type="character" w:customStyle="1" w:styleId="ListLabel27">
    <w:name w:val="ListLabel 27"/>
    <w:qFormat/>
    <w:rsid w:val="0010718D"/>
    <w:rPr>
      <w:rFonts w:cs="Times New Roman"/>
    </w:rPr>
  </w:style>
  <w:style w:type="character" w:customStyle="1" w:styleId="ListLabel28">
    <w:name w:val="ListLabel 28"/>
    <w:qFormat/>
    <w:rsid w:val="0010718D"/>
    <w:rPr>
      <w:rFonts w:cs="Times New Roman"/>
    </w:rPr>
  </w:style>
  <w:style w:type="character" w:customStyle="1" w:styleId="ListLabel29">
    <w:name w:val="ListLabel 29"/>
    <w:qFormat/>
    <w:rsid w:val="0010718D"/>
    <w:rPr>
      <w:rFonts w:cs="Times New Roman"/>
    </w:rPr>
  </w:style>
  <w:style w:type="character" w:customStyle="1" w:styleId="ListLabel30">
    <w:name w:val="ListLabel 30"/>
    <w:qFormat/>
    <w:rsid w:val="0010718D"/>
    <w:rPr>
      <w:rFonts w:eastAsia="Times New Roman"/>
      <w:sz w:val="24"/>
    </w:rPr>
  </w:style>
  <w:style w:type="character" w:customStyle="1" w:styleId="ListLabel31">
    <w:name w:val="ListLabel 31"/>
    <w:qFormat/>
    <w:rsid w:val="0010718D"/>
    <w:rPr>
      <w:rFonts w:cs="Times New Roman"/>
    </w:rPr>
  </w:style>
  <w:style w:type="character" w:customStyle="1" w:styleId="ListLabel32">
    <w:name w:val="ListLabel 32"/>
    <w:qFormat/>
    <w:rsid w:val="0010718D"/>
    <w:rPr>
      <w:rFonts w:cs="Times New Roman"/>
    </w:rPr>
  </w:style>
  <w:style w:type="character" w:customStyle="1" w:styleId="ListLabel33">
    <w:name w:val="ListLabel 33"/>
    <w:qFormat/>
    <w:rsid w:val="0010718D"/>
    <w:rPr>
      <w:rFonts w:cs="Times New Roman"/>
    </w:rPr>
  </w:style>
  <w:style w:type="character" w:customStyle="1" w:styleId="ListLabel34">
    <w:name w:val="ListLabel 34"/>
    <w:qFormat/>
    <w:rsid w:val="0010718D"/>
    <w:rPr>
      <w:rFonts w:cs="Times New Roman"/>
    </w:rPr>
  </w:style>
  <w:style w:type="character" w:customStyle="1" w:styleId="ListLabel35">
    <w:name w:val="ListLabel 35"/>
    <w:qFormat/>
    <w:rsid w:val="0010718D"/>
    <w:rPr>
      <w:rFonts w:cs="Times New Roman"/>
    </w:rPr>
  </w:style>
  <w:style w:type="character" w:customStyle="1" w:styleId="ListLabel36">
    <w:name w:val="ListLabel 36"/>
    <w:qFormat/>
    <w:rsid w:val="0010718D"/>
    <w:rPr>
      <w:rFonts w:cs="Times New Roman"/>
    </w:rPr>
  </w:style>
  <w:style w:type="character" w:customStyle="1" w:styleId="ListLabel37">
    <w:name w:val="ListLabel 37"/>
    <w:qFormat/>
    <w:rsid w:val="0010718D"/>
    <w:rPr>
      <w:rFonts w:cs="Times New Roman"/>
    </w:rPr>
  </w:style>
  <w:style w:type="character" w:customStyle="1" w:styleId="ListLabel38">
    <w:name w:val="ListLabel 38"/>
    <w:qFormat/>
    <w:rsid w:val="0010718D"/>
    <w:rPr>
      <w:rFonts w:cs="Times New Roman"/>
    </w:rPr>
  </w:style>
  <w:style w:type="character" w:customStyle="1" w:styleId="ListLabel39">
    <w:name w:val="ListLabel 39"/>
    <w:qFormat/>
    <w:rsid w:val="0010718D"/>
    <w:rPr>
      <w:rFonts w:cs="Times New Roman"/>
    </w:rPr>
  </w:style>
  <w:style w:type="character" w:customStyle="1" w:styleId="ListLabel40">
    <w:name w:val="ListLabel 40"/>
    <w:qFormat/>
    <w:rsid w:val="0010718D"/>
    <w:rPr>
      <w:rFonts w:cs="Times New Roman"/>
    </w:rPr>
  </w:style>
  <w:style w:type="character" w:customStyle="1" w:styleId="ListLabel41">
    <w:name w:val="ListLabel 41"/>
    <w:qFormat/>
    <w:rsid w:val="0010718D"/>
    <w:rPr>
      <w:rFonts w:cs="Times New Roman"/>
    </w:rPr>
  </w:style>
  <w:style w:type="character" w:customStyle="1" w:styleId="ListLabel42">
    <w:name w:val="ListLabel 42"/>
    <w:qFormat/>
    <w:rsid w:val="0010718D"/>
    <w:rPr>
      <w:rFonts w:cs="Times New Roman"/>
    </w:rPr>
  </w:style>
  <w:style w:type="character" w:customStyle="1" w:styleId="ListLabel43">
    <w:name w:val="ListLabel 43"/>
    <w:qFormat/>
    <w:rsid w:val="0010718D"/>
    <w:rPr>
      <w:rFonts w:cs="Times New Roman"/>
    </w:rPr>
  </w:style>
  <w:style w:type="character" w:customStyle="1" w:styleId="ListLabel44">
    <w:name w:val="ListLabel 44"/>
    <w:qFormat/>
    <w:rsid w:val="0010718D"/>
    <w:rPr>
      <w:rFonts w:cs="Times New Roman"/>
    </w:rPr>
  </w:style>
  <w:style w:type="character" w:customStyle="1" w:styleId="ListLabel45">
    <w:name w:val="ListLabel 45"/>
    <w:qFormat/>
    <w:rsid w:val="0010718D"/>
    <w:rPr>
      <w:rFonts w:cs="Times New Roman"/>
    </w:rPr>
  </w:style>
  <w:style w:type="character" w:customStyle="1" w:styleId="ListLabel46">
    <w:name w:val="ListLabel 46"/>
    <w:qFormat/>
    <w:rsid w:val="0010718D"/>
    <w:rPr>
      <w:rFonts w:cs="Times New Roman"/>
    </w:rPr>
  </w:style>
  <w:style w:type="character" w:customStyle="1" w:styleId="ListLabel47">
    <w:name w:val="ListLabel 47"/>
    <w:qFormat/>
    <w:rsid w:val="0010718D"/>
    <w:rPr>
      <w:rFonts w:cs="Times New Roman"/>
    </w:rPr>
  </w:style>
  <w:style w:type="character" w:customStyle="1" w:styleId="ListLabel48">
    <w:name w:val="ListLabel 48"/>
    <w:qFormat/>
    <w:rsid w:val="0010718D"/>
    <w:rPr>
      <w:rFonts w:cs="Times New Roman"/>
    </w:rPr>
  </w:style>
  <w:style w:type="character" w:customStyle="1" w:styleId="ListLabel49">
    <w:name w:val="ListLabel 49"/>
    <w:qFormat/>
    <w:rsid w:val="0010718D"/>
    <w:rPr>
      <w:rFonts w:cs="Times New Roman"/>
    </w:rPr>
  </w:style>
  <w:style w:type="character" w:customStyle="1" w:styleId="ListLabel50">
    <w:name w:val="ListLabel 50"/>
    <w:qFormat/>
    <w:rsid w:val="0010718D"/>
    <w:rPr>
      <w:rFonts w:cs="Times New Roman"/>
    </w:rPr>
  </w:style>
  <w:style w:type="character" w:customStyle="1" w:styleId="ListLabel51">
    <w:name w:val="ListLabel 51"/>
    <w:qFormat/>
    <w:rsid w:val="0010718D"/>
    <w:rPr>
      <w:rFonts w:cs="Times New Roman"/>
    </w:rPr>
  </w:style>
  <w:style w:type="character" w:customStyle="1" w:styleId="ListLabel52">
    <w:name w:val="ListLabel 52"/>
    <w:qFormat/>
    <w:rsid w:val="0010718D"/>
    <w:rPr>
      <w:rFonts w:cs="Times New Roman"/>
    </w:rPr>
  </w:style>
  <w:style w:type="character" w:customStyle="1" w:styleId="ListLabel53">
    <w:name w:val="ListLabel 53"/>
    <w:qFormat/>
    <w:rsid w:val="0010718D"/>
    <w:rPr>
      <w:rFonts w:cs="Times New Roman"/>
    </w:rPr>
  </w:style>
  <w:style w:type="character" w:customStyle="1" w:styleId="ListLabel54">
    <w:name w:val="ListLabel 54"/>
    <w:qFormat/>
    <w:rsid w:val="0010718D"/>
    <w:rPr>
      <w:rFonts w:cs="Times New Roman"/>
    </w:rPr>
  </w:style>
  <w:style w:type="character" w:customStyle="1" w:styleId="ListLabel55">
    <w:name w:val="ListLabel 55"/>
    <w:qFormat/>
    <w:rsid w:val="0010718D"/>
    <w:rPr>
      <w:rFonts w:cs="Times New Roman"/>
    </w:rPr>
  </w:style>
  <w:style w:type="character" w:customStyle="1" w:styleId="ListLabel56">
    <w:name w:val="ListLabel 56"/>
    <w:qFormat/>
    <w:rsid w:val="0010718D"/>
    <w:rPr>
      <w:rFonts w:cs="Times New Roman"/>
    </w:rPr>
  </w:style>
  <w:style w:type="character" w:customStyle="1" w:styleId="ListLabel57">
    <w:name w:val="ListLabel 57"/>
    <w:qFormat/>
    <w:rsid w:val="0010718D"/>
    <w:rPr>
      <w:rFonts w:cs="Times New Roman"/>
    </w:rPr>
  </w:style>
  <w:style w:type="character" w:customStyle="1" w:styleId="ListLabel58">
    <w:name w:val="ListLabel 58"/>
    <w:qFormat/>
    <w:rsid w:val="0010718D"/>
    <w:rPr>
      <w:rFonts w:eastAsia="Times New Roman"/>
      <w:b/>
      <w:sz w:val="24"/>
    </w:rPr>
  </w:style>
  <w:style w:type="character" w:customStyle="1" w:styleId="ListLabel59">
    <w:name w:val="ListLabel 59"/>
    <w:qFormat/>
    <w:rsid w:val="0010718D"/>
    <w:rPr>
      <w:rFonts w:eastAsia="Times New Roman"/>
      <w:b w:val="0"/>
      <w:sz w:val="24"/>
    </w:rPr>
  </w:style>
  <w:style w:type="character" w:customStyle="1" w:styleId="ListLabel60">
    <w:name w:val="ListLabel 60"/>
    <w:qFormat/>
    <w:rsid w:val="0010718D"/>
    <w:rPr>
      <w:rFonts w:eastAsia="Times New Roman"/>
      <w:b w:val="0"/>
      <w:sz w:val="24"/>
    </w:rPr>
  </w:style>
  <w:style w:type="character" w:customStyle="1" w:styleId="ListLabel61">
    <w:name w:val="ListLabel 61"/>
    <w:qFormat/>
    <w:rsid w:val="0010718D"/>
    <w:rPr>
      <w:rFonts w:cs="Times New Roman"/>
    </w:rPr>
  </w:style>
  <w:style w:type="character" w:customStyle="1" w:styleId="ListLabel62">
    <w:name w:val="ListLabel 62"/>
    <w:qFormat/>
    <w:rsid w:val="0010718D"/>
    <w:rPr>
      <w:rFonts w:cs="Times New Roman"/>
    </w:rPr>
  </w:style>
  <w:style w:type="character" w:customStyle="1" w:styleId="ListLabel63">
    <w:name w:val="ListLabel 63"/>
    <w:qFormat/>
    <w:rsid w:val="0010718D"/>
    <w:rPr>
      <w:rFonts w:cs="Times New Roman"/>
    </w:rPr>
  </w:style>
  <w:style w:type="character" w:customStyle="1" w:styleId="ListLabel64">
    <w:name w:val="ListLabel 64"/>
    <w:qFormat/>
    <w:rsid w:val="0010718D"/>
    <w:rPr>
      <w:rFonts w:cs="Times New Roman"/>
    </w:rPr>
  </w:style>
  <w:style w:type="character" w:customStyle="1" w:styleId="ListLabel65">
    <w:name w:val="ListLabel 65"/>
    <w:qFormat/>
    <w:rsid w:val="0010718D"/>
    <w:rPr>
      <w:rFonts w:cs="Times New Roman"/>
    </w:rPr>
  </w:style>
  <w:style w:type="character" w:customStyle="1" w:styleId="ListLabel66">
    <w:name w:val="ListLabel 66"/>
    <w:qFormat/>
    <w:rsid w:val="0010718D"/>
    <w:rPr>
      <w:rFonts w:cs="Times New Roman"/>
    </w:rPr>
  </w:style>
  <w:style w:type="character" w:customStyle="1" w:styleId="ListLabel67">
    <w:name w:val="ListLabel 67"/>
    <w:qFormat/>
    <w:rsid w:val="0010718D"/>
    <w:rPr>
      <w:rFonts w:cs="Times New Roman"/>
    </w:rPr>
  </w:style>
  <w:style w:type="character" w:customStyle="1" w:styleId="ListLabel68">
    <w:name w:val="ListLabel 68"/>
    <w:qFormat/>
    <w:rsid w:val="0010718D"/>
    <w:rPr>
      <w:rFonts w:cs="Times New Roman"/>
    </w:rPr>
  </w:style>
  <w:style w:type="character" w:customStyle="1" w:styleId="ListLabel69">
    <w:name w:val="ListLabel 69"/>
    <w:qFormat/>
    <w:rsid w:val="0010718D"/>
    <w:rPr>
      <w:rFonts w:eastAsia="Calibri" w:cs="Arial"/>
    </w:rPr>
  </w:style>
  <w:style w:type="character" w:customStyle="1" w:styleId="ListLabel70">
    <w:name w:val="ListLabel 70"/>
    <w:qFormat/>
    <w:rsid w:val="0010718D"/>
    <w:rPr>
      <w:rFonts w:cs="Courier New"/>
    </w:rPr>
  </w:style>
  <w:style w:type="character" w:customStyle="1" w:styleId="ListLabel71">
    <w:name w:val="ListLabel 71"/>
    <w:qFormat/>
    <w:rsid w:val="0010718D"/>
    <w:rPr>
      <w:rFonts w:cs="Courier New"/>
    </w:rPr>
  </w:style>
  <w:style w:type="character" w:customStyle="1" w:styleId="ListLabel72">
    <w:name w:val="ListLabel 72"/>
    <w:qFormat/>
    <w:rsid w:val="0010718D"/>
    <w:rPr>
      <w:rFonts w:cs="Courier New"/>
    </w:rPr>
  </w:style>
  <w:style w:type="character" w:customStyle="1" w:styleId="ListLabel73">
    <w:name w:val="ListLabel 73"/>
    <w:qFormat/>
    <w:rsid w:val="0010718D"/>
    <w:rPr>
      <w:rFonts w:cs="Wingdings"/>
      <w:strike w:val="0"/>
      <w:dstrike w:val="0"/>
      <w:color w:val="00000A"/>
    </w:rPr>
  </w:style>
  <w:style w:type="character" w:customStyle="1" w:styleId="ListLabel74">
    <w:name w:val="ListLabel 74"/>
    <w:qFormat/>
    <w:rsid w:val="0010718D"/>
    <w:rPr>
      <w:rFonts w:cs="Symbol"/>
      <w:sz w:val="24"/>
    </w:rPr>
  </w:style>
  <w:style w:type="character" w:customStyle="1" w:styleId="ListLabel75">
    <w:name w:val="ListLabel 75"/>
    <w:qFormat/>
    <w:rsid w:val="0010718D"/>
    <w:rPr>
      <w:rFonts w:cs="Courier New"/>
    </w:rPr>
  </w:style>
  <w:style w:type="character" w:customStyle="1" w:styleId="ListLabel76">
    <w:name w:val="ListLabel 76"/>
    <w:qFormat/>
    <w:rsid w:val="0010718D"/>
    <w:rPr>
      <w:rFonts w:cs="Wingdings"/>
    </w:rPr>
  </w:style>
  <w:style w:type="character" w:customStyle="1" w:styleId="ListLabel77">
    <w:name w:val="ListLabel 77"/>
    <w:qFormat/>
    <w:rsid w:val="0010718D"/>
    <w:rPr>
      <w:rFonts w:cs="Symbol"/>
    </w:rPr>
  </w:style>
  <w:style w:type="character" w:customStyle="1" w:styleId="ListLabel78">
    <w:name w:val="ListLabel 78"/>
    <w:qFormat/>
    <w:rsid w:val="0010718D"/>
    <w:rPr>
      <w:rFonts w:cs="Courier New"/>
    </w:rPr>
  </w:style>
  <w:style w:type="character" w:customStyle="1" w:styleId="ListLabel79">
    <w:name w:val="ListLabel 79"/>
    <w:qFormat/>
    <w:rsid w:val="0010718D"/>
    <w:rPr>
      <w:rFonts w:cs="Wingdings"/>
    </w:rPr>
  </w:style>
  <w:style w:type="character" w:customStyle="1" w:styleId="ListLabel80">
    <w:name w:val="ListLabel 80"/>
    <w:qFormat/>
    <w:rsid w:val="0010718D"/>
    <w:rPr>
      <w:rFonts w:cs="Symbol"/>
    </w:rPr>
  </w:style>
  <w:style w:type="character" w:customStyle="1" w:styleId="ListLabel81">
    <w:name w:val="ListLabel 81"/>
    <w:qFormat/>
    <w:rsid w:val="0010718D"/>
    <w:rPr>
      <w:rFonts w:cs="Courier New"/>
    </w:rPr>
  </w:style>
  <w:style w:type="character" w:customStyle="1" w:styleId="ListLabel82">
    <w:name w:val="ListLabel 82"/>
    <w:qFormat/>
    <w:rsid w:val="0010718D"/>
    <w:rPr>
      <w:rFonts w:cs="Wingdings"/>
    </w:rPr>
  </w:style>
  <w:style w:type="character" w:customStyle="1" w:styleId="ListLabel83">
    <w:name w:val="ListLabel 83"/>
    <w:qFormat/>
    <w:rsid w:val="0010718D"/>
    <w:rPr>
      <w:rFonts w:cs="Times New Roman"/>
    </w:rPr>
  </w:style>
  <w:style w:type="character" w:customStyle="1" w:styleId="ListLabel84">
    <w:name w:val="ListLabel 84"/>
    <w:qFormat/>
    <w:rsid w:val="0010718D"/>
    <w:rPr>
      <w:rFonts w:cs="Times New Roman"/>
    </w:rPr>
  </w:style>
  <w:style w:type="character" w:customStyle="1" w:styleId="ListLabel85">
    <w:name w:val="ListLabel 85"/>
    <w:qFormat/>
    <w:rsid w:val="0010718D"/>
    <w:rPr>
      <w:rFonts w:cs="Times New Roman"/>
    </w:rPr>
  </w:style>
  <w:style w:type="character" w:customStyle="1" w:styleId="ListLabel86">
    <w:name w:val="ListLabel 86"/>
    <w:qFormat/>
    <w:rsid w:val="0010718D"/>
    <w:rPr>
      <w:rFonts w:cs="Times New Roman"/>
    </w:rPr>
  </w:style>
  <w:style w:type="character" w:customStyle="1" w:styleId="ListLabel87">
    <w:name w:val="ListLabel 87"/>
    <w:qFormat/>
    <w:rsid w:val="0010718D"/>
    <w:rPr>
      <w:rFonts w:cs="Times New Roman"/>
    </w:rPr>
  </w:style>
  <w:style w:type="character" w:customStyle="1" w:styleId="ListLabel88">
    <w:name w:val="ListLabel 88"/>
    <w:qFormat/>
    <w:rsid w:val="0010718D"/>
    <w:rPr>
      <w:rFonts w:cs="Times New Roman"/>
    </w:rPr>
  </w:style>
  <w:style w:type="character" w:customStyle="1" w:styleId="ListLabel89">
    <w:name w:val="ListLabel 89"/>
    <w:qFormat/>
    <w:rsid w:val="0010718D"/>
    <w:rPr>
      <w:rFonts w:cs="Times New Roman"/>
    </w:rPr>
  </w:style>
  <w:style w:type="character" w:customStyle="1" w:styleId="ListLabel90">
    <w:name w:val="ListLabel 90"/>
    <w:qFormat/>
    <w:rsid w:val="0010718D"/>
    <w:rPr>
      <w:rFonts w:cs="Times New Roman"/>
    </w:rPr>
  </w:style>
  <w:style w:type="character" w:customStyle="1" w:styleId="ListLabel91">
    <w:name w:val="ListLabel 91"/>
    <w:qFormat/>
    <w:rsid w:val="0010718D"/>
    <w:rPr>
      <w:rFonts w:cs="Times New Roman"/>
    </w:rPr>
  </w:style>
  <w:style w:type="character" w:customStyle="1" w:styleId="EnlacedeInternet">
    <w:name w:val="Enlace de Internet"/>
    <w:rsid w:val="0010718D"/>
    <w:rPr>
      <w:color w:val="000080"/>
      <w:u w:val="single"/>
    </w:rPr>
  </w:style>
  <w:style w:type="character" w:customStyle="1" w:styleId="Vietas">
    <w:name w:val="Viñetas"/>
    <w:qFormat/>
    <w:rsid w:val="0010718D"/>
    <w:rPr>
      <w:rFonts w:ascii="OpenSymbol" w:eastAsia="OpenSymbol" w:hAnsi="OpenSymbol" w:cs="OpenSymbol"/>
    </w:rPr>
  </w:style>
  <w:style w:type="paragraph" w:styleId="Ttulo">
    <w:name w:val="Title"/>
    <w:basedOn w:val="Normal"/>
    <w:next w:val="Textoindependiente"/>
    <w:qFormat/>
    <w:rsid w:val="0010718D"/>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paragraph" w:styleId="Lista">
    <w:name w:val="List"/>
    <w:basedOn w:val="Textoindependiente"/>
    <w:rsid w:val="0010718D"/>
    <w:rPr>
      <w:rFonts w:cs="Lohit Devanagari"/>
    </w:rPr>
  </w:style>
  <w:style w:type="paragraph" w:customStyle="1" w:styleId="Caption">
    <w:name w:val="Caption"/>
    <w:basedOn w:val="Normal"/>
    <w:qFormat/>
    <w:rsid w:val="0010718D"/>
    <w:pPr>
      <w:suppressLineNumbers/>
      <w:spacing w:before="120" w:after="120"/>
    </w:pPr>
    <w:rPr>
      <w:rFonts w:cs="Lohit Devanagari"/>
      <w:i/>
      <w:iCs/>
      <w:sz w:val="24"/>
    </w:rPr>
  </w:style>
  <w:style w:type="paragraph" w:customStyle="1" w:styleId="ndice">
    <w:name w:val="Índice"/>
    <w:basedOn w:val="Normal"/>
    <w:qFormat/>
    <w:rsid w:val="0010718D"/>
    <w:pPr>
      <w:suppressLineNumbers/>
    </w:pPr>
    <w:rPr>
      <w:rFonts w:cs="Lohit Devanagari"/>
    </w:rPr>
  </w:style>
  <w:style w:type="paragraph" w:customStyle="1" w:styleId="ttcab1">
    <w:name w:val="_ttcab1"/>
    <w:basedOn w:val="Normal"/>
    <w:qFormat/>
    <w:rsid w:val="00B9798B"/>
    <w:pPr>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spacing w:before="240" w:after="180"/>
      <w:ind w:firstLine="0"/>
      <w:jc w:val="center"/>
    </w:pPr>
  </w:style>
  <w:style w:type="paragraph" w:styleId="NormalWeb">
    <w:name w:val="Normal (Web)"/>
    <w:basedOn w:val="Normal"/>
    <w:uiPriority w:val="99"/>
    <w:qFormat/>
    <w:rsid w:val="00B9798B"/>
    <w:rPr>
      <w:rFonts w:ascii="Times New Roman" w:hAnsi="Times New Roman"/>
      <w:sz w:val="24"/>
    </w:rPr>
  </w:style>
  <w:style w:type="paragraph" w:customStyle="1" w:styleId="artigo">
    <w:name w:val="_artigo"/>
    <w:basedOn w:val="Normal"/>
    <w:uiPriority w:val="99"/>
    <w:qFormat/>
    <w:rsid w:val="00E94918"/>
    <w:pPr>
      <w:keepNext/>
      <w:spacing w:before="180"/>
      <w:ind w:firstLine="0"/>
      <w:jc w:val="left"/>
    </w:pPr>
  </w:style>
  <w:style w:type="paragraph" w:customStyle="1" w:styleId="TOC1">
    <w:name w:val="TOC 1"/>
    <w:basedOn w:val="Normal"/>
    <w:next w:val="Normal"/>
    <w:uiPriority w:val="99"/>
    <w:rsid w:val="006F3EA5"/>
    <w:pPr>
      <w:suppressAutoHyphens/>
      <w:spacing w:before="0" w:after="100" w:line="276" w:lineRule="auto"/>
      <w:ind w:firstLine="0"/>
      <w:jc w:val="left"/>
    </w:pPr>
    <w:rPr>
      <w:rFonts w:ascii="Calibri" w:hAnsi="Calibri"/>
      <w:szCs w:val="22"/>
      <w:lang w:eastAsia="zh-CN"/>
    </w:rPr>
  </w:style>
  <w:style w:type="paragraph" w:customStyle="1" w:styleId="p2">
    <w:name w:val="_p2"/>
    <w:basedOn w:val="Normal"/>
    <w:uiPriority w:val="99"/>
    <w:qFormat/>
    <w:rsid w:val="00E94918"/>
    <w:pPr>
      <w:tabs>
        <w:tab w:val="left" w:pos="720"/>
      </w:tabs>
      <w:ind w:left="851" w:hanging="284"/>
    </w:pPr>
    <w:rPr>
      <w:rFonts w:cs="Arial"/>
      <w:szCs w:val="22"/>
    </w:rPr>
  </w:style>
  <w:style w:type="paragraph" w:styleId="Prrafodelista">
    <w:name w:val="List Paragraph"/>
    <w:basedOn w:val="Normal"/>
    <w:uiPriority w:val="34"/>
    <w:qFormat/>
    <w:rsid w:val="006F3EA5"/>
    <w:pPr>
      <w:spacing w:before="0" w:after="200" w:line="276" w:lineRule="auto"/>
      <w:ind w:left="720" w:firstLine="0"/>
      <w:contextualSpacing/>
      <w:jc w:val="left"/>
    </w:pPr>
    <w:rPr>
      <w:rFonts w:ascii="Calibri" w:hAnsi="Calibri"/>
      <w:szCs w:val="22"/>
      <w:lang w:eastAsia="en-US"/>
    </w:rPr>
  </w:style>
  <w:style w:type="paragraph" w:styleId="Sinespaciado">
    <w:name w:val="No Spacing"/>
    <w:uiPriority w:val="1"/>
    <w:qFormat/>
    <w:rsid w:val="00F65584"/>
    <w:pPr>
      <w:tabs>
        <w:tab w:val="left" w:pos="851"/>
      </w:tabs>
      <w:ind w:firstLine="284"/>
      <w:jc w:val="both"/>
    </w:pPr>
    <w:rPr>
      <w:rFonts w:ascii="Arial" w:hAnsi="Arial"/>
      <w:szCs w:val="24"/>
      <w:lang w:eastAsia="es-ES"/>
    </w:rPr>
  </w:style>
  <w:style w:type="paragraph" w:customStyle="1" w:styleId="n3">
    <w:name w:val="_n3"/>
    <w:basedOn w:val="Normal"/>
    <w:qFormat/>
    <w:rsid w:val="007348E3"/>
    <w:pPr>
      <w:spacing w:before="320" w:after="120"/>
      <w:ind w:firstLine="0"/>
    </w:pPr>
    <w:rPr>
      <w:rFonts w:cs="Arial"/>
      <w:b/>
      <w:bCs/>
      <w:szCs w:val="22"/>
    </w:rPr>
  </w:style>
  <w:style w:type="paragraph" w:customStyle="1" w:styleId="Contenidodelmarco">
    <w:name w:val="Contenido del marco"/>
    <w:basedOn w:val="Normal"/>
    <w:qFormat/>
    <w:rsid w:val="0010718D"/>
  </w:style>
  <w:style w:type="table" w:styleId="Tablaconcuadrcula">
    <w:name w:val="Table Grid"/>
    <w:basedOn w:val="Tablanormal"/>
    <w:uiPriority w:val="39"/>
    <w:rsid w:val="006F3EA5"/>
    <w:rPr>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01E47-62A1-4647-A70A-797305DA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9446</Words>
  <Characters>51959</Characters>
  <Application>Microsoft Office Word</Application>
  <DocSecurity>0</DocSecurity>
  <Lines>432</Lines>
  <Paragraphs>122</Paragraphs>
  <ScaleCrop>false</ScaleCrop>
  <Company>Windows uE</Company>
  <LinksUpToDate>false</LinksUpToDate>
  <CharactersWithSpaces>61283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2019-09-24T14:35:00Z</dcterms:created>
  <dcterms:modified xsi:type="dcterms:W3CDTF">2019-11-18T08:41:00Z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