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BA" w:rsidRDefault="00A526BA" w:rsidP="0022284C">
      <w:pPr>
        <w:ind w:left="284" w:firstLine="0"/>
        <w:jc w:val="center"/>
        <w:rPr>
          <w:rFonts w:asciiTheme="minorHAnsi" w:hAnsiTheme="minorHAnsi"/>
          <w:b/>
          <w:sz w:val="36"/>
          <w:szCs w:val="36"/>
        </w:rPr>
      </w:pPr>
      <w:r>
        <w:rPr>
          <w:rFonts w:asciiTheme="minorHAnsi" w:hAnsiTheme="minorHAnsi"/>
          <w:b/>
          <w:sz w:val="36"/>
          <w:szCs w:val="36"/>
        </w:rPr>
        <w:t>CURSO 2019-20</w:t>
      </w:r>
    </w:p>
    <w:p w:rsidR="0022284C" w:rsidRPr="00DF4404" w:rsidRDefault="0022284C" w:rsidP="0022284C">
      <w:pPr>
        <w:ind w:left="284" w:firstLine="0"/>
        <w:jc w:val="center"/>
        <w:rPr>
          <w:rFonts w:asciiTheme="minorHAnsi" w:hAnsiTheme="minorHAnsi"/>
          <w:b/>
          <w:sz w:val="36"/>
          <w:szCs w:val="36"/>
        </w:rPr>
      </w:pPr>
      <w:r>
        <w:rPr>
          <w:rFonts w:asciiTheme="minorHAnsi" w:hAnsiTheme="minorHAnsi"/>
          <w:b/>
          <w:sz w:val="36"/>
          <w:szCs w:val="36"/>
        </w:rPr>
        <w:t>VALORES SOCIAIS E CÍVICOS-4º</w:t>
      </w:r>
      <w:r w:rsidRPr="00DF4404">
        <w:rPr>
          <w:rFonts w:asciiTheme="minorHAnsi" w:hAnsiTheme="minorHAnsi"/>
          <w:b/>
          <w:sz w:val="36"/>
          <w:szCs w:val="36"/>
        </w:rPr>
        <w:t xml:space="preserve"> DE EDUCACIÓN PRIMARIA-PROGRAMACIÓN DIDÁCTICA</w:t>
      </w:r>
    </w:p>
    <w:p w:rsidR="0022284C" w:rsidRDefault="0022284C" w:rsidP="00066A12">
      <w:pPr>
        <w:rPr>
          <w:rFonts w:asciiTheme="minorHAnsi" w:hAnsiTheme="minorHAnsi"/>
          <w:b/>
          <w:spacing w:val="1"/>
          <w:sz w:val="24"/>
        </w:rPr>
      </w:pPr>
    </w:p>
    <w:p w:rsidR="0022284C" w:rsidRDefault="0022284C" w:rsidP="00066A12">
      <w:pPr>
        <w:rPr>
          <w:rFonts w:asciiTheme="minorHAnsi" w:hAnsiTheme="minorHAnsi"/>
          <w:b/>
          <w:spacing w:val="1"/>
          <w:sz w:val="24"/>
        </w:rPr>
      </w:pPr>
    </w:p>
    <w:p w:rsidR="0022284C" w:rsidRDefault="0022284C"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Theme="minorHAnsi" w:hAnsiTheme="minorHAnsi"/>
          <w:spacing w:val="1"/>
          <w:sz w:val="24"/>
        </w:rPr>
      </w:pPr>
    </w:p>
    <w:p w:rsidR="004B52DA" w:rsidRPr="004B52DA" w:rsidRDefault="004B52DA" w:rsidP="004B52DA">
      <w:pPr>
        <w:keepNext/>
        <w:rPr>
          <w:rFonts w:asciiTheme="minorHAnsi" w:hAnsiTheme="minorHAnsi"/>
          <w:b/>
          <w:spacing w:val="1"/>
          <w:sz w:val="24"/>
        </w:rPr>
      </w:pPr>
      <w:r w:rsidRPr="004B52DA">
        <w:rPr>
          <w:rFonts w:asciiTheme="minorHAnsi" w:hAnsiTheme="minorHAnsi"/>
          <w:b/>
          <w:spacing w:val="1"/>
          <w:sz w:val="24"/>
        </w:rPr>
        <w:t>Obxectivos da área</w:t>
      </w:r>
      <w:r w:rsidRPr="004B52DA">
        <w:rPr>
          <w:rFonts w:asciiTheme="minorHAnsi" w:hAnsiTheme="minorHAnsi"/>
          <w:sz w:val="24"/>
        </w:rPr>
        <w:t xml:space="preserve"> </w:t>
      </w:r>
      <w:r w:rsidRPr="004B52DA">
        <w:rPr>
          <w:rFonts w:asciiTheme="minorHAnsi" w:hAnsiTheme="minorHAnsi"/>
          <w:b/>
          <w:sz w:val="24"/>
        </w:rPr>
        <w:t>valores sociais e cívicos</w:t>
      </w:r>
      <w:r w:rsidRPr="004B52DA">
        <w:rPr>
          <w:rFonts w:asciiTheme="minorHAnsi" w:hAnsiTheme="minorHAnsi"/>
          <w:b/>
          <w:spacing w:val="1"/>
          <w:sz w:val="24"/>
        </w:rPr>
        <w:t xml:space="preserve"> para 4º de Educación Primaria:  </w:t>
      </w:r>
    </w:p>
    <w:p w:rsidR="004B52DA" w:rsidRPr="004B52DA" w:rsidRDefault="004B52DA" w:rsidP="004B52DA">
      <w:pPr>
        <w:rPr>
          <w:rFonts w:asciiTheme="minorHAnsi" w:hAnsiTheme="minorHAnsi"/>
          <w:sz w:val="24"/>
        </w:rPr>
      </w:pP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Crear unha imaxe positiva de un mesmo tomando decisións meditadas e responsables, baseadas nun bo autoconcepto.</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Construír o estilo persoal baseándose na respectabilidade e na dignidade persoal.</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Estruturar un pensamento efectivo e independente empregando as emocións de forma positiva.</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Desenvolver o propio potencial, mantendo unha motivación intrínseca e esforzándose para o logro de éxitos individuais e compartidos.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Adquirir capacidades para tomar decisións de forma independente, manexando as dificultades para superar frustracións e sentimentos negativos ante os problemas.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Desenvolver a autonomía e a capacidade de emprendemento para conseguir logros persoais responsabilizándose do ben común.</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Propoñerse desafíos e levalos a cabo mediante unha toma de decisión persoal, meditada e responsable, desenvolvendo un bo sentido do compromiso respecto a un mesmo e aos demais.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Expresar opinións, sentimentos e emocións, empregando coordinadamente a linguaxe verbal e non verbal.</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Utilizar habilidades de escoita e o pensamento de perspectiva con empatía.</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Iniciar, manter e finalizar conversas cunha maneira de falar adecuada aos interlocutores e ao contexto, tendo en conta os factores que inhiben a comunicación para superar barreiras e os que permiten lograr proximidade.</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Empregar a aserción.</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Dialogar creando pensamentos compartidos con outras persoas para atopar o mellor argumento.</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Establecer relacións interpersoais positivas empregando habilidades sociais.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Actuar con tolerancia comprendendo e aceptando as diferenzas.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Contribuír á mellora do clima do grupo amosando actitudes cooperativas e establecendo relacións respectuosas.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lastRenderedPageBreak/>
        <w:t xml:space="preserve"> Resolver problemas en colaboración, poñendo de manifesto unha actitude aberta cara aos demais e compartindo puntos de vista e sentimentos. </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Traballar en equipo favorecendo a interdependencia positiva e amosando condutas solidarias.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Implicarse na elaboración e no respecto das normas da comunidade educativa empregando o sistema de valores persoal que constrúe a partir dos valores universais.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Participar activamente na vida cívica de forma pacífica e democrática transformando o conflito en oportunidade, coñecendo e empregando as fases da mediación e usando a linguaxe positiva na comunicación de pensamentos, intencións e posicionamentos persoais.</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Comprender a importancia dos dereitos da infancia, valorando as condutas que os protexen.</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Comprender a correlación entre dereitos e deberes, valorando situacións reais en relación aos dereitos da infancia e respectando a igualdade de dereitos de nenos e nenas no contexto social.</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Comprender e valorar a igualdade de dereitos de homes e mulleres, a corresponsabilidade nas tarefas domésticas e o coidado da familia, argumentando en base a procesos de reflexión, síntese e estruturación.</w:t>
      </w:r>
    </w:p>
    <w:p w:rsidR="004B52DA" w:rsidRPr="004B52DA" w:rsidRDefault="004B52DA" w:rsidP="004B52DA">
      <w:pPr>
        <w:pStyle w:val="ttp1"/>
        <w:numPr>
          <w:ilvl w:val="0"/>
          <w:numId w:val="28"/>
        </w:numPr>
        <w:rPr>
          <w:rFonts w:asciiTheme="minorHAnsi" w:hAnsiTheme="minorHAnsi"/>
          <w:sz w:val="24"/>
          <w:szCs w:val="24"/>
        </w:rPr>
      </w:pPr>
      <w:r w:rsidRPr="004B52DA">
        <w:rPr>
          <w:rFonts w:asciiTheme="minorHAnsi" w:hAnsiTheme="minorHAnsi"/>
          <w:sz w:val="24"/>
          <w:szCs w:val="24"/>
        </w:rPr>
        <w:t xml:space="preserve"> Realiza un uso responsable dos bens da natureza, comprendendo e interpretando sucesos, analizando causas e predicindo consecuencias.</w:t>
      </w:r>
    </w:p>
    <w:p w:rsidR="004B52DA" w:rsidRPr="004B52DA" w:rsidRDefault="004B52DA" w:rsidP="004B52DA">
      <w:pPr>
        <w:numPr>
          <w:ilvl w:val="0"/>
          <w:numId w:val="28"/>
        </w:numPr>
        <w:tabs>
          <w:tab w:val="clear" w:pos="851"/>
          <w:tab w:val="left" w:pos="709"/>
        </w:tabs>
        <w:ind w:left="709" w:hanging="349"/>
        <w:rPr>
          <w:rFonts w:asciiTheme="minorHAnsi" w:hAnsiTheme="minorHAnsi"/>
          <w:sz w:val="24"/>
        </w:rPr>
      </w:pPr>
      <w:r w:rsidRPr="004B52DA">
        <w:rPr>
          <w:rFonts w:asciiTheme="minorHAnsi" w:hAnsiTheme="minorHAnsi"/>
          <w:sz w:val="24"/>
        </w:rPr>
        <w:t xml:space="preserve"> Valorar as normas de seguridade viaria, analizando as causas e consecuencias dos accidentes de tráfico.</w:t>
      </w:r>
    </w:p>
    <w:p w:rsidR="00E9408E" w:rsidRPr="004B52DA" w:rsidRDefault="00E9408E" w:rsidP="00066A12">
      <w:pPr>
        <w:rPr>
          <w:rFonts w:asciiTheme="minorHAnsi" w:hAnsiTheme="minorHAnsi"/>
          <w:spacing w:val="1"/>
          <w:sz w:val="24"/>
        </w:rPr>
      </w:pPr>
    </w:p>
    <w:p w:rsidR="00066A12" w:rsidRPr="008F3ED7" w:rsidRDefault="00066A12" w:rsidP="00066A12">
      <w:pPr>
        <w:rPr>
          <w:rFonts w:asciiTheme="minorHAnsi" w:hAnsiTheme="minorHAnsi"/>
          <w:spacing w:val="1"/>
          <w:sz w:val="24"/>
        </w:rPr>
      </w:pPr>
    </w:p>
    <w:p w:rsidR="00066A12" w:rsidRDefault="00134B20" w:rsidP="00066A12">
      <w:pPr>
        <w:rPr>
          <w:rFonts w:asciiTheme="minorHAnsi" w:hAnsiTheme="minorHAnsi"/>
          <w:b/>
          <w:sz w:val="24"/>
        </w:rPr>
      </w:pPr>
      <w:r>
        <w:rPr>
          <w:rFonts w:asciiTheme="minorHAnsi" w:hAnsiTheme="minorHAnsi"/>
          <w:b/>
          <w:sz w:val="24"/>
        </w:rPr>
        <w:t>3</w:t>
      </w:r>
      <w:r w:rsidR="00066A12" w:rsidRPr="008F3ED7">
        <w:rPr>
          <w:rFonts w:asciiTheme="minorHAnsi" w:hAnsiTheme="minorHAnsi"/>
          <w:b/>
          <w:sz w:val="24"/>
        </w:rPr>
        <w:t xml:space="preserve">.- Vinculación entre obxectivos, contidos, criterios de avaliación, estándares de aprendizaxe e competencias clave. </w:t>
      </w:r>
    </w:p>
    <w:p w:rsidR="00411BBF" w:rsidRDefault="00411BBF" w:rsidP="00066A12">
      <w:pPr>
        <w:rPr>
          <w:rFonts w:asciiTheme="minorHAnsi" w:hAnsiTheme="minorHAnsi"/>
          <w:b/>
          <w:sz w:val="24"/>
        </w:rPr>
      </w:pPr>
    </w:p>
    <w:p w:rsidR="004B52DA" w:rsidRPr="00E23E93" w:rsidRDefault="004B52DA" w:rsidP="004B52D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475"/>
        <w:gridCol w:w="3906"/>
        <w:gridCol w:w="3164"/>
        <w:gridCol w:w="3845"/>
        <w:gridCol w:w="1726"/>
      </w:tblGrid>
      <w:tr w:rsidR="004B52DA" w:rsidRPr="004B52DA" w:rsidTr="004B52DA">
        <w:trPr>
          <w:tblHeader/>
        </w:trPr>
        <w:tc>
          <w:tcPr>
            <w:tcW w:w="1475" w:type="dxa"/>
            <w:vAlign w:val="center"/>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ÁREA </w:t>
            </w:r>
          </w:p>
        </w:tc>
        <w:tc>
          <w:tcPr>
            <w:tcW w:w="7070" w:type="dxa"/>
            <w:gridSpan w:val="2"/>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VALORES SOCIAIS E CÍIVICOS </w:t>
            </w:r>
          </w:p>
        </w:tc>
        <w:tc>
          <w:tcPr>
            <w:tcW w:w="3845" w:type="dxa"/>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CURSO</w:t>
            </w:r>
          </w:p>
        </w:tc>
        <w:tc>
          <w:tcPr>
            <w:tcW w:w="1726" w:type="dxa"/>
            <w:vAlign w:val="center"/>
          </w:tcPr>
          <w:p w:rsidR="004B52DA" w:rsidRPr="004B52DA" w:rsidRDefault="004B52DA" w:rsidP="004B52DA">
            <w:pPr>
              <w:ind w:left="284" w:firstLine="0"/>
              <w:rPr>
                <w:rFonts w:asciiTheme="minorHAnsi" w:hAnsiTheme="minorHAnsi"/>
              </w:rPr>
            </w:pPr>
            <w:r w:rsidRPr="004B52DA">
              <w:rPr>
                <w:rFonts w:asciiTheme="minorHAnsi" w:hAnsiTheme="minorHAnsi"/>
                <w:szCs w:val="22"/>
              </w:rPr>
              <w:t>CUARTO</w:t>
            </w:r>
          </w:p>
        </w:tc>
      </w:tr>
      <w:tr w:rsidR="004B52DA" w:rsidRPr="004B52DA" w:rsidTr="004B52DA">
        <w:tblPrEx>
          <w:tblLook w:val="0000"/>
        </w:tblPrEx>
        <w:trPr>
          <w:tblHeader/>
        </w:trPr>
        <w:tc>
          <w:tcPr>
            <w:tcW w:w="1475" w:type="dxa"/>
            <w:vAlign w:val="center"/>
          </w:tcPr>
          <w:p w:rsidR="004B52DA" w:rsidRPr="004B52DA" w:rsidRDefault="004B52DA" w:rsidP="004B52DA">
            <w:pPr>
              <w:ind w:left="284" w:firstLine="0"/>
              <w:rPr>
                <w:rFonts w:asciiTheme="minorHAnsi" w:hAnsiTheme="minorHAnsi"/>
              </w:rPr>
            </w:pPr>
            <w:r w:rsidRPr="004B52DA">
              <w:rPr>
                <w:rFonts w:asciiTheme="minorHAnsi" w:hAnsiTheme="minorHAnsi"/>
                <w:szCs w:val="22"/>
              </w:rPr>
              <w:t>Obxectivos</w:t>
            </w:r>
          </w:p>
        </w:tc>
        <w:tc>
          <w:tcPr>
            <w:tcW w:w="3906" w:type="dxa"/>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Contidos</w:t>
            </w:r>
          </w:p>
        </w:tc>
        <w:tc>
          <w:tcPr>
            <w:tcW w:w="3164" w:type="dxa"/>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Criterios de avaliación</w:t>
            </w:r>
          </w:p>
        </w:tc>
        <w:tc>
          <w:tcPr>
            <w:tcW w:w="3845" w:type="dxa"/>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Estándares de aprendizaxe</w:t>
            </w:r>
          </w:p>
        </w:tc>
        <w:tc>
          <w:tcPr>
            <w:tcW w:w="1726" w:type="dxa"/>
            <w:vAlign w:val="center"/>
          </w:tcPr>
          <w:p w:rsidR="004B52DA" w:rsidRDefault="004B52DA" w:rsidP="004B52DA">
            <w:pPr>
              <w:ind w:left="284" w:firstLine="0"/>
              <w:jc w:val="center"/>
              <w:rPr>
                <w:rFonts w:asciiTheme="minorHAnsi" w:hAnsiTheme="minorHAnsi"/>
              </w:rPr>
            </w:pPr>
            <w:r w:rsidRPr="004B52DA">
              <w:rPr>
                <w:rFonts w:asciiTheme="minorHAnsi" w:hAnsiTheme="minorHAnsi"/>
                <w:szCs w:val="22"/>
              </w:rPr>
              <w:t>Competencias</w:t>
            </w:r>
          </w:p>
          <w:p w:rsidR="004B52DA" w:rsidRPr="004B52DA" w:rsidRDefault="004B52DA" w:rsidP="004B52DA">
            <w:pPr>
              <w:ind w:left="284" w:firstLine="0"/>
              <w:jc w:val="center"/>
              <w:rPr>
                <w:rFonts w:asciiTheme="minorHAnsi" w:hAnsiTheme="minorHAnsi"/>
              </w:rPr>
            </w:pPr>
            <w:r w:rsidRPr="004B52DA">
              <w:rPr>
                <w:rFonts w:asciiTheme="minorHAnsi" w:hAnsiTheme="minorHAnsi"/>
                <w:szCs w:val="22"/>
              </w:rPr>
              <w:t>clave</w:t>
            </w:r>
          </w:p>
        </w:tc>
      </w:tr>
      <w:tr w:rsidR="004B52DA" w:rsidRPr="004B52DA" w:rsidTr="004B52DA">
        <w:tc>
          <w:tcPr>
            <w:tcW w:w="14116" w:type="dxa"/>
            <w:gridSpan w:val="5"/>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BLOQUE </w:t>
            </w:r>
            <w:smartTag w:uri="urn:schemas-microsoft-com:office:smarttags" w:element="metricconverter">
              <w:smartTagPr>
                <w:attr w:name="ProductID" w:val="1. A"/>
              </w:smartTagPr>
              <w:r w:rsidRPr="004B52DA">
                <w:rPr>
                  <w:rFonts w:asciiTheme="minorHAnsi" w:hAnsiTheme="minorHAnsi"/>
                  <w:szCs w:val="22"/>
                </w:rPr>
                <w:t>1. A</w:t>
              </w:r>
            </w:smartTag>
            <w:r w:rsidRPr="004B52DA">
              <w:rPr>
                <w:rFonts w:asciiTheme="minorHAnsi" w:hAnsiTheme="minorHAnsi"/>
                <w:szCs w:val="22"/>
              </w:rPr>
              <w:t xml:space="preserve"> IDENTIDADE E A DIGNIDADE DA PERSOA</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m</w:t>
            </w:r>
          </w:p>
          <w:p w:rsidR="004B52DA" w:rsidRPr="004B52DA" w:rsidRDefault="004B52DA" w:rsidP="004B52DA">
            <w:pPr>
              <w:ind w:left="284" w:firstLine="0"/>
              <w:rPr>
                <w:rFonts w:asciiTheme="minorHAnsi" w:hAnsiTheme="minorHAnsi"/>
              </w:rPr>
            </w:pPr>
            <w:r w:rsidRPr="004B52DA">
              <w:rPr>
                <w:rFonts w:asciiTheme="minorHAnsi" w:hAnsiTheme="minorHAnsi"/>
                <w:szCs w:val="22"/>
              </w:rPr>
              <w:t>k</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B1.1. O autocoñecemento. Identificación das características persoais e dos trazos de identidade, as propias capacidades e necesidades.</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B1.2. Habilidades comunicativas. Expresión de vivencias e sentimentos de forma construtiva.</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B1.1. Crear unha imaxe positiva de un mesmo tomando decisións meditadas e responsables, baseadas nun bo autoconcepto.</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 VSCB1.1.1. Expresa a percepción da súa propia identidade relacionando a representación que fai de un mesmo e a imaxe que expresan das demais persoas.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VSCB1.1.2.Manifesta verbalmente unha visión positiva das súas propias calidades e limitacións.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 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B1.3. O autoconcepto. A autovaloración; os trazos de personalidade. A autoconciencia emocional. A respectabilidade e a dignidade persoal. O estilo persoal positivo.</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B1.2. Construír o estilo persoal baseándose na respectabilidade e na dignidade persoal.</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VSCB1.2.1. Razoa o sentido do compromiso respecto a un mesmo e ás demais persoas.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VSCB1.2.2. Actúa de forma respectable e digna.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CSIEE        </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m</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a </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B1.4. As emocións. Identificación, recoñecemento, expresión e verbalización. Causas e consecuencias. Asociación pensamento-emoción. </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B1.5. O autocontrol. A regulación dos sentimentos. As estratexias de reestruturación cognitiva. A resiliencia.</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B1.3. Estruturar un pensamento efectivo e independente empregando as emocións de forma positiva.</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VSCB1.3.1. Reflexiona, sintetiza e estrutura os seus pensamentos.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VSCB1.3.2. Utiliza estratexias de reestruturación cognitiva, de xeito </w:t>
            </w:r>
            <w:r w:rsidRPr="004B52DA">
              <w:rPr>
                <w:rFonts w:asciiTheme="minorHAnsi" w:hAnsiTheme="minorHAnsi"/>
                <w:szCs w:val="22"/>
              </w:rPr>
              <w:lastRenderedPageBreak/>
              <w:t xml:space="preserve">guiado, sobre situacións da súa realidade. </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CAA</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VSCB1.3.3. Aplica o autocontrol á toma de decisións, á negociación e a resolución de conflitos, de xeito guiado.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VSCB1.3.4. Expresa os seus sentimentos, necesidades e dereitos, á vez que respecta os dos e das demais nas actividades cooperativas.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CCL        </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m</w:t>
            </w:r>
          </w:p>
          <w:p w:rsidR="004B52DA" w:rsidRPr="004B52DA" w:rsidRDefault="004B52DA" w:rsidP="004B52DA">
            <w:pPr>
              <w:ind w:left="284" w:firstLine="0"/>
              <w:rPr>
                <w:rFonts w:asciiTheme="minorHAnsi" w:hAnsiTheme="minorHAnsi"/>
              </w:rPr>
            </w:pPr>
            <w:r w:rsidRPr="004B52DA">
              <w:rPr>
                <w:rFonts w:asciiTheme="minorHAnsi" w:hAnsiTheme="minorHAnsi"/>
                <w:szCs w:val="22"/>
              </w:rPr>
              <w:t>b</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B1.6. A responsabilidade. O sentido do compromiso respecto a un mesmo e a ás demais persoas. Valoración do erro como factor de aprendizaxe e mellora.</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B1.4.Desenvolver o propio potencial, mantendo unha motivación intrínseca e esforzándose para o logro de éxitos individuais e compartidos.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VSCB1.4.1. Traballa en equipo valorando o esforzo individual e colectivo para a consecución de obxectivos.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VSCB1.4.2. Asume as súas responsabilidades durante a colaboración.</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VSCB1.4.3 Realiza unha autoavaliación </w:t>
            </w:r>
            <w:r w:rsidRPr="004B52DA">
              <w:rPr>
                <w:rFonts w:asciiTheme="minorHAnsi" w:hAnsiTheme="minorHAnsi"/>
                <w:szCs w:val="22"/>
              </w:rPr>
              <w:lastRenderedPageBreak/>
              <w:t>responsable da execución das tarefas.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 xml:space="preserve">CAA </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B1.7. A autonomía persoal e a autoestima. Seguridade nun mesmo e nunha mesma, iniciativa, autonomía para a acción, confianza nas propias posibilidades. A toma de decisións persoal meditada. Tolerancia á frustración.</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B1.5. Adquirir capacidades para tomar decisións de forma independente, manexando as dificultades para superar frustracións e sentimentos negativos ante os problemas.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VSCB1.5.1. Utiliza o pensamento creativo na análise de problemas e na formulación de propostas de actuación.</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VSCB1.5.2.Emprega estratexias para facer fronte á incerteza, ao medo ou ao fracaso.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CSIEE           </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a</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B1.8. A iniciativa. A automotivación. A autoproposta de desafíos. </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B1.6. Desenvolver a autonomía e a capacidade de emprendemento para conseguir logros persoais responsabilizándose do ben común.</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VSCB1.6.1.Participa na resolución de problemas escolares con seguridade e motivación.</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VSCB1.6.2. Realiza propostas creativas e utiliza as súas competencias para abordar proxectos sobre valores sociais.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CSIEE        </w:t>
            </w:r>
          </w:p>
          <w:p w:rsidR="004B52DA" w:rsidRPr="004B52DA" w:rsidRDefault="004B52DA" w:rsidP="004B52DA">
            <w:pPr>
              <w:ind w:left="284" w:firstLine="0"/>
              <w:rPr>
                <w:rFonts w:asciiTheme="minorHAnsi" w:hAnsiTheme="minorHAnsi"/>
              </w:rPr>
            </w:pPr>
            <w:r w:rsidRPr="004B52DA">
              <w:rPr>
                <w:rFonts w:asciiTheme="minorHAnsi" w:hAnsiTheme="minorHAnsi"/>
                <w:szCs w:val="22"/>
              </w:rPr>
              <w:t>CCEC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VSCB1.6.3. Define e formula claramente problemas de convivencia.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CCL     </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 xml:space="preserve"> b</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B1.9. A Responsabilidade. Causas e consecuencias das accións propias. A toma de decisións persoais meditadas: técnicas e recursos. O sentido do compromiso respecto a un mesmo e aos demais. </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B1.7. Propoñerse desafíos e levalos a cabo mediante unha toma de decisión persoal, meditada e responsable, desenvolvendo un bo sentido do compromiso respecto a un mesmo e aos demais.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 7.1.Sopesa as consecuencias das súas accións.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CSC        </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VSCB1.7.2. Desenvolve actitudes de respecto e solidariedade cara aos demais en situacións formais e informais da interacción social.</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116" w:type="dxa"/>
            <w:gridSpan w:val="5"/>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BLOQUE </w:t>
            </w:r>
            <w:smartTag w:uri="urn:schemas-microsoft-com:office:smarttags" w:element="metricconverter">
              <w:smartTagPr>
                <w:attr w:name="ProductID" w:val="2. A"/>
              </w:smartTagPr>
              <w:r w:rsidRPr="004B52DA">
                <w:rPr>
                  <w:rFonts w:asciiTheme="minorHAnsi" w:hAnsiTheme="minorHAnsi"/>
                  <w:szCs w:val="22"/>
                </w:rPr>
                <w:t>2. A</w:t>
              </w:r>
            </w:smartTag>
            <w:r w:rsidRPr="004B52DA">
              <w:rPr>
                <w:rFonts w:asciiTheme="minorHAnsi" w:hAnsiTheme="minorHAnsi"/>
                <w:szCs w:val="22"/>
              </w:rPr>
              <w:t xml:space="preserve"> COMPRENSIÓN E O RESPECTO NAS RELACIÓNS INTERPERSOAIS</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B2.1. As habilidades de comunicación. A percepción e o emprego do espazo físico na comunicación. Os elementos da comunicación non verbal que favorecen o diálogo: ton de voz e maneira de falar. Adecuación a diferentes contextos.</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B2.1. Expresar opinións, sentimentos e emocións, empregando coordinadamente a linguaxe verbal e non verbal.</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VSCB2.1.1. Expresar con claridade e coherencia opinións, sentimentos e emocións.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VSCB2.1.2. Emprega apropiadamente os elementos da comunicación verbal e non verbal, en consonancia cos sentimentos.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VSCB2.1.3. Emprega a comunicación verbal en relación coa non verbal en exposicións orais.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VSCB2.1.4. Expón respectuosamente os argumentos.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B2.2. A comunicación receptiva. A escoita activa. Estratexias da linguaxe oral como instrumento de comunicación: escoitar, preguntar, argumentar.</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B2.2. Utilizar habilidades de escoita e o pensamento de perspectiva con empatía.</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VSCB2.2.1. Escoita exposicións orais e entende a comunicación desde o punto de vista da persoa que fala.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VSCB2.2.2. Realiza actividades cooperativas detectando os sentimentos e pensamentos que subxacen no que se está a dicir.</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VSCB2.2.3. Colabora en proxectos grupais escoitando activamente, demostrando interese polas outras persoas.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e</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B2.3. Os elementos da comunicación que favorecen o diálogo. Iniciación, mantemento e finalización de conversas. Identificación e recoñecemento de hábitos que </w:t>
            </w:r>
            <w:r w:rsidRPr="004B52DA">
              <w:rPr>
                <w:rFonts w:asciiTheme="minorHAnsi" w:hAnsiTheme="minorHAnsi"/>
                <w:szCs w:val="22"/>
              </w:rPr>
              <w:lastRenderedPageBreak/>
              <w:t>facilitan e dificultan a comunicación.</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B2.3. Iniciar, manter e finalizar conversas cunha maneira de falar adecuada aos interlocutores e ao contexto, tendo en conta os factores </w:t>
            </w:r>
            <w:r w:rsidRPr="004B52DA">
              <w:rPr>
                <w:rFonts w:asciiTheme="minorHAnsi" w:hAnsiTheme="minorHAnsi"/>
                <w:szCs w:val="22"/>
              </w:rPr>
              <w:lastRenderedPageBreak/>
              <w:t>que inhiben a comunicación para superar barreiras e os que permiten lograr proximidade.</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VSCB2.3.1. Comunícase empregando expresións para mellorar a comunicación e facilitar o achegamento co seu interlocutor nas conversas.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VSCB2.3.2. Amosa interese polos seus interlocutores.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e</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B2.4. A aserción. Exposición e defensa das ideas propias con argumentos fundados e razoables empregando estratexias de comunicación construtivas.</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B2.4. Empregar a aserción.</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VSCB2.4.1. Expresa abertamente as propias ideas e opinións.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VSCB2.4.2. Emprega a linguaxe positiva.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tc>
        <w:tc>
          <w:tcPr>
            <w:tcW w:w="3906"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B2.5. O diálogo. A busca do mellor argumento. A creación de pensamentos compartidos a través do diálogo. </w:t>
            </w:r>
          </w:p>
        </w:tc>
        <w:tc>
          <w:tcPr>
            <w:tcW w:w="3164"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B2.5. Dialogar creando pensamentos compartidos con outras persoas para atopar o mellor argumento.</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VSCB2.5.1. Relaciona diferentes ideas e opinións para atopar os seus aspectos comúns.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B2.6.A intelixencia interpersoal. A empatía: atención, escoita activa, observación e análise de comportamentos. O altruísmo.</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B2.6. Establecer relacións interpersoais positivas empregando habilidades sociais.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VSCB2.6.1. Emprega diferentes habilidades sociais.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VSCB2.6.2. Participa activamente en actividades grupais e reflexiona sobre a súa contribución á cohesión dos </w:t>
            </w:r>
            <w:r w:rsidRPr="004B52DA">
              <w:rPr>
                <w:rFonts w:asciiTheme="minorHAnsi" w:hAnsiTheme="minorHAnsi"/>
                <w:szCs w:val="22"/>
              </w:rPr>
              <w:lastRenderedPageBreak/>
              <w:t>grupos sociais aos que pertence.</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a</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o</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B2.7. O respecto, a tolerancia e a valoración do outro. As diferenzas culturais. Análise de situacións na escola e fóra dela que producen sentimentos positivos ou negativos no alumnado.</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B2.8 A diversidade. Respecto polos costumes e modos de vida diferentes ao propio.</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B2.7. Actuar con tolerancia comprendendo e aceptando as diferenzas.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VSCB2.7.1. Respecta e acepta as diferenzas individuais.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VSCB2.7.2. Recoñece, identifica e expresa as calidades doutras persoas.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c</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B2.9 As condutas solidarias. A disposición de apertura cara aos demais: compartir puntos de vista e sentimentos. As dinámicas de cohesión de grupo.</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B2.8. Contribuír á mellora do clima do grupo amosando actitudes cooperativas e establecendo relacións respectuosas.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VSCB2.8.1. Forma parte activa das dinámicas do grupo.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jc w:val="left"/>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VSCB2.8.2. Establece e mantén relacións emocionais amigables, baseadas no intercambio de afecto e a confianza mutua.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116" w:type="dxa"/>
            <w:gridSpan w:val="5"/>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BLOQUE </w:t>
            </w:r>
            <w:smartTag w:uri="urn:schemas-microsoft-com:office:smarttags" w:element="metricconverter">
              <w:smartTagPr>
                <w:attr w:name="ProductID" w:val="3. A"/>
              </w:smartTagPr>
              <w:r w:rsidRPr="004B52DA">
                <w:rPr>
                  <w:rFonts w:asciiTheme="minorHAnsi" w:hAnsiTheme="minorHAnsi"/>
                  <w:szCs w:val="22"/>
                </w:rPr>
                <w:t>3. A</w:t>
              </w:r>
            </w:smartTag>
            <w:r w:rsidRPr="004B52DA">
              <w:rPr>
                <w:rFonts w:asciiTheme="minorHAnsi" w:hAnsiTheme="minorHAnsi"/>
                <w:szCs w:val="22"/>
              </w:rPr>
              <w:t xml:space="preserve"> CONVIVENCIA E OS VALORES SOCIAIS</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b</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B3.1. Responsabilidade no exercicio </w:t>
            </w:r>
            <w:r w:rsidRPr="004B52DA">
              <w:rPr>
                <w:rFonts w:asciiTheme="minorHAnsi" w:hAnsiTheme="minorHAnsi"/>
                <w:szCs w:val="22"/>
              </w:rPr>
              <w:lastRenderedPageBreak/>
              <w:t>dos dereitos e dos deberes individuais nos grupos nos que se integra e participación nas tarefas e decisión destes. A disposición de apertura cara ao outro, ao compartir puntos de vista e sentimentos.</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B3.1. Resolver problemas en </w:t>
            </w:r>
            <w:r w:rsidRPr="004B52DA">
              <w:rPr>
                <w:rFonts w:asciiTheme="minorHAnsi" w:hAnsiTheme="minorHAnsi"/>
                <w:szCs w:val="22"/>
              </w:rPr>
              <w:lastRenderedPageBreak/>
              <w:t xml:space="preserve">colaboración, poñendo de manifesto unha actitude aberta cara aos demais e compartindo puntos de vista e sentimentos. </w:t>
            </w:r>
          </w:p>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VSCB3.1.1. Desenvolve proxectos e </w:t>
            </w:r>
            <w:r w:rsidRPr="004B52DA">
              <w:rPr>
                <w:rFonts w:asciiTheme="minorHAnsi" w:hAnsiTheme="minorHAnsi"/>
                <w:szCs w:val="22"/>
              </w:rPr>
              <w:lastRenderedPageBreak/>
              <w:t>resolve problemas en colaboración.</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VSCB3.1.2. Pon de manifesto unha actitude aberta cara aos demais compartindo puntos de vista e sentimentos durante a interacción social na aula.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 xml:space="preserve">b  </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B3.2. A interdependencia e a cooperación. A interdependencia positiva e a participación igualitaria. As condutas solidarias. A aceptación incondicional do outro. A resolución de problemas en colaboración. Compensación de carencias dos e das demais. A disposición de apertura cara ao outro, ao compartir puntos de vista e sentimentos. </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B3.3. Estruturas e técnicas da aprendizaxe cooperativa.</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B3.2.Traballar en equipo favorecendo a interdependencia positiva e amosando condutas solidarias.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VSCB3.2.1. Amosa boa disposición para ofrecer e recibir axuda para a aprendizaxe.</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VSCB3.2.2. Emprega axeitadamente estratexias de axuda entre iguais.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VSCB3.2.3. Respecta as regras durante o traballo en equipo.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VSCB3.2.4. Emprega destrezas de interdependencia positiva.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a</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B3.4.Valoración da necesidade de normas compartidas que regulan a convivencia frutífera no ámbito social. Elaboración de normas de convivencia da aula e do centro positivas, facilitadoras e asumidas polo grupo e pola comunidade.</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B3.3. Implicarse na elaboración e no respecto das normas da comunidade educativa empregando o sistema de valores persoal que constrúe a partir dos valores universais.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VSCB3.3.1. Percibe e verbaliza a necesidade de que existan normas de convivencia nos diferentes espazos de interacción social</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VSCB3.3.2. Participa na elaboración das normas da aula.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VSCB3.3.3. Respecta as normas do centro escolar.</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c</w:t>
            </w:r>
          </w:p>
          <w:p w:rsidR="004B52DA" w:rsidRPr="004B52DA" w:rsidRDefault="004B52DA" w:rsidP="004B52DA">
            <w:pPr>
              <w:ind w:left="284" w:firstLine="0"/>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B3.5. A resolución de conflitos. A linguaxe positiva na comunicación de pensamentos, intencións e posicionamentos persoais. As fases da mediación formal. A transformación do conflito en oportunidade.</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B3.4. Participar activamente na vida cívica de forma pacífica e democrática transformando o conflito en oportunidade, coñecendo e empregando as fases da mediación e usando a linguaxe positiva na comunicación de pensamentos, intencións e posicionamentos persoais.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VSCB3.4.1. Resolve os conflitos de modo construtivo, con axuda dunha persoa adulta.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VSCB3.4.2. Manexa a linguaxe positiva na comunicación de pensamentos e intencións nas relacións interpersoais.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VSCB3.4.3. Analiza as emocións, sentimentos e posibles pensamentos das partes en conflito.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a</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B3.6. Identificación, recoñecemento e valoración dos dereitos de todos os nenos e de todas as nenas do mundo recoñecidos nas declaracións universais, no Estatuto de autonomía de Galicia e na Constitución española.</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B3.5. Comprender a importancia dos dereitos da infancia, valorando as condutas que os protexen.</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VSCB3.5.1. Argumenta a necesidade de protexer os dereitos básicos da infancia.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VSCB3.5.2. Xustifica a importancia de que todos os nenos e nenas reciban axuda.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VSCB3.5.3. Razoa as consecuencias da explotación infantil e a trata de nenos e nenas.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a</w:t>
            </w:r>
          </w:p>
          <w:p w:rsidR="004B52DA" w:rsidRPr="004B52DA" w:rsidRDefault="004B52DA" w:rsidP="004B52DA">
            <w:pPr>
              <w:ind w:left="284" w:firstLine="0"/>
              <w:rPr>
                <w:rFonts w:asciiTheme="minorHAnsi" w:hAnsiTheme="minorHAnsi"/>
              </w:rPr>
            </w:pPr>
            <w:r w:rsidRPr="004B52DA">
              <w:rPr>
                <w:rFonts w:asciiTheme="minorHAnsi" w:hAnsiTheme="minorHAnsi"/>
                <w:szCs w:val="22"/>
              </w:rPr>
              <w:t>d</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B3.7. Os valores cívicos e o exercicio dos dereitos e deberes nas situacións de convivencia no contorno inmediato entre iguais.</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B3.8. Dereitos dos nenos e das nenas. Relacións entre dereitos e deberes. Recoñecemento do seu carácter universal para todos os homes e as mulleres, sen discriminación.</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B3.9. Realización e interpretación de </w:t>
            </w:r>
            <w:r w:rsidRPr="004B52DA">
              <w:rPr>
                <w:rFonts w:asciiTheme="minorHAnsi" w:hAnsiTheme="minorHAnsi"/>
                <w:szCs w:val="22"/>
              </w:rPr>
              <w:lastRenderedPageBreak/>
              <w:t>gráficos sinxelos.</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B3.6. Comprender a correlación entre dereitos e deberes, valorando situacións reais en relación aos dereitos da infancia e respectando a igualdade de dereitos de nenos e nenas no contexto social.</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VSCB3.6.1. Expón verbalmente a correlación entre dereitos e deberes.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VSCB3.6.2. Razoa a valoración de situacións reais expostas en internet, en relación aos dereitos da infancia.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CD</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VSCB3.6.3. Expón mediante traballos de libre creación as conclusións da súa análise crítica das diferenzas na asignación de tarefas e </w:t>
            </w:r>
            <w:r w:rsidRPr="004B52DA">
              <w:rPr>
                <w:rFonts w:asciiTheme="minorHAnsi" w:hAnsiTheme="minorHAnsi"/>
                <w:szCs w:val="22"/>
              </w:rPr>
              <w:lastRenderedPageBreak/>
              <w:t>responsabilidades na familia e na comunidade escolar en función do sexo.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CCEC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CD</w:t>
            </w:r>
          </w:p>
          <w:p w:rsidR="004B52DA" w:rsidRPr="004B52DA" w:rsidRDefault="004B52DA" w:rsidP="004B52DA">
            <w:pPr>
              <w:ind w:left="284" w:firstLine="0"/>
              <w:rPr>
                <w:rFonts w:asciiTheme="minorHAnsi" w:hAnsiTheme="minorHAnsi"/>
              </w:rPr>
            </w:pPr>
            <w:r w:rsidRPr="004B52DA">
              <w:rPr>
                <w:rFonts w:asciiTheme="minorHAnsi" w:hAnsiTheme="minorHAnsi"/>
                <w:szCs w:val="22"/>
              </w:rPr>
              <w:t>CMCT</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d</w:t>
            </w:r>
          </w:p>
          <w:p w:rsidR="004B52DA" w:rsidRPr="004B52DA" w:rsidRDefault="004B52DA" w:rsidP="004B52DA">
            <w:pPr>
              <w:ind w:left="284" w:firstLine="0"/>
              <w:rPr>
                <w:rFonts w:asciiTheme="minorHAnsi" w:hAnsiTheme="minorHAnsi"/>
              </w:rPr>
            </w:pPr>
            <w:r w:rsidRPr="004B52DA">
              <w:rPr>
                <w:rFonts w:asciiTheme="minorHAnsi" w:hAnsiTheme="minorHAnsi"/>
                <w:szCs w:val="22"/>
              </w:rPr>
              <w:t>m</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B3.10. As diferenzas de sexo como un elemento enriquecedor. Análise das medidas que contribúen a un equilibrio de xénero e a unha auténtica igualdade de oportunidades. Valoración da igualdade de dereitos de homes e de mulleres na familia e no mundo laboral e social.</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B3.7. Comprender e valorar a igualdade de dereitos de homes e mulleres, a corresponsabilidade nas tarefas domésticas e o coidado da familia, argumentando en base a procesos de reflexión, síntese e estruturación.</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VSCB3.7.1. Expón de forma argumentada a importancia de valorar a igualdade de dereitos de homes e mulleres, a corresponsabilidade nas tarefas domésticas e o coidado da familia.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VSCB3.7.2. Realiza traballos de libre creación investigando casos de falta de corresponsabilidade no coidado da familia presentados nos medios de comunicación.</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CD</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CCEC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h</w:t>
            </w:r>
          </w:p>
          <w:p w:rsidR="004B52DA" w:rsidRPr="004B52DA" w:rsidRDefault="004B52DA" w:rsidP="004B52DA">
            <w:pPr>
              <w:ind w:left="284" w:firstLine="0"/>
              <w:rPr>
                <w:rFonts w:asciiTheme="minorHAnsi" w:hAnsiTheme="minorHAnsi"/>
              </w:rPr>
            </w:pPr>
            <w:r w:rsidRPr="004B52DA">
              <w:rPr>
                <w:rFonts w:asciiTheme="minorHAnsi" w:hAnsiTheme="minorHAnsi"/>
                <w:szCs w:val="22"/>
              </w:rPr>
              <w:t>o</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B3.11. A repercusión social, no presente e no futuro, de accións individuais e colectivas. Identificación de actitudes e de estratexias persoais e colectivas de coidado do medio e </w:t>
            </w:r>
            <w:r w:rsidRPr="004B52DA">
              <w:rPr>
                <w:rFonts w:asciiTheme="minorHAnsi" w:hAnsiTheme="minorHAnsi"/>
                <w:szCs w:val="22"/>
              </w:rPr>
              <w:lastRenderedPageBreak/>
              <w:t>promoción de formas de vida saudables.</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B3.8. Realiza un uso responsable dos bens da natureza, comprendendo e interpretando sucesos, analizando causas e </w:t>
            </w:r>
            <w:r w:rsidRPr="004B52DA">
              <w:rPr>
                <w:rFonts w:asciiTheme="minorHAnsi" w:hAnsiTheme="minorHAnsi"/>
                <w:szCs w:val="22"/>
              </w:rPr>
              <w:lastRenderedPageBreak/>
              <w:t>predicindo consecuencias.</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VSCB3.8.1. Amosa interese pola natureza que o rodea e séntese parte integrante dela.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VSCB3.8.2. Razoa os motivos da </w:t>
            </w:r>
            <w:r w:rsidRPr="004B52DA">
              <w:rPr>
                <w:rFonts w:asciiTheme="minorHAnsi" w:hAnsiTheme="minorHAnsi"/>
                <w:szCs w:val="22"/>
              </w:rPr>
              <w:lastRenderedPageBreak/>
              <w:t>conservación dos bens naturais.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CCL</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VSCB3.8.3. Propón iniciativas para participar no uso adecuado de bens naturais razoando os motivos.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val="restart"/>
          </w:tcPr>
          <w:p w:rsidR="004B52DA" w:rsidRPr="004B52DA" w:rsidRDefault="004B52DA" w:rsidP="004B52DA">
            <w:pPr>
              <w:ind w:left="284" w:firstLine="0"/>
              <w:rPr>
                <w:rFonts w:asciiTheme="minorHAnsi" w:hAnsiTheme="minorHAnsi"/>
              </w:rPr>
            </w:pPr>
            <w:r w:rsidRPr="004B52DA">
              <w:rPr>
                <w:rFonts w:asciiTheme="minorHAnsi" w:hAnsiTheme="minorHAnsi"/>
                <w:szCs w:val="22"/>
              </w:rPr>
              <w:t>N</w:t>
            </w:r>
          </w:p>
        </w:tc>
        <w:tc>
          <w:tcPr>
            <w:tcW w:w="3906"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B3.12. A educación viaria. Respecto cara ás normas de mobilidade viaria. Identificación das causas e grupos de risco nos accidentes de tráfico.</w:t>
            </w:r>
          </w:p>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 B3.13. Identificación de actitudes e de estratexias persoais e colectivas que contribúen a consolidar condutas e hábitos viarios correctos. </w:t>
            </w:r>
          </w:p>
        </w:tc>
        <w:tc>
          <w:tcPr>
            <w:tcW w:w="3164" w:type="dxa"/>
            <w:vMerge w:val="restart"/>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B3.9. Valorar as normas de seguridade viaria, analizando as causas e consecuencias dos accidentes de tráfico.</w:t>
            </w: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VSCB3.9.1. Colabora en campañas escolares sobre a importancia do respecto das normas de educación viaria.</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CSIEE</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VSCB3.9.2. Investiga sobre as principais causas dos accidentes de tráfico coa axuda das novas tecnoloxías.</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CD</w:t>
            </w:r>
          </w:p>
          <w:p w:rsidR="004B52DA" w:rsidRPr="004B52DA" w:rsidRDefault="004B52DA" w:rsidP="004B52DA">
            <w:pPr>
              <w:ind w:left="284" w:firstLine="0"/>
              <w:rPr>
                <w:rFonts w:asciiTheme="minorHAnsi" w:hAnsiTheme="minorHAnsi"/>
              </w:rPr>
            </w:pPr>
            <w:r w:rsidRPr="004B52DA">
              <w:rPr>
                <w:rFonts w:asciiTheme="minorHAnsi" w:hAnsiTheme="minorHAnsi"/>
                <w:szCs w:val="22"/>
              </w:rPr>
              <w:t>CAA</w:t>
            </w:r>
          </w:p>
        </w:tc>
      </w:tr>
      <w:tr w:rsidR="004B52DA" w:rsidRPr="004B52DA" w:rsidTr="004B52DA">
        <w:tc>
          <w:tcPr>
            <w:tcW w:w="1475" w:type="dxa"/>
            <w:vMerge/>
          </w:tcPr>
          <w:p w:rsidR="004B52DA" w:rsidRPr="004B52DA" w:rsidRDefault="004B52DA" w:rsidP="004B52DA">
            <w:pPr>
              <w:ind w:left="284" w:firstLine="0"/>
              <w:rPr>
                <w:rFonts w:asciiTheme="minorHAnsi" w:hAnsiTheme="minorHAnsi"/>
              </w:rPr>
            </w:pPr>
          </w:p>
        </w:tc>
        <w:tc>
          <w:tcPr>
            <w:tcW w:w="3906" w:type="dxa"/>
            <w:vMerge/>
          </w:tcPr>
          <w:p w:rsidR="004B52DA" w:rsidRPr="004B52DA" w:rsidRDefault="004B52DA" w:rsidP="004B52DA">
            <w:pPr>
              <w:ind w:left="284" w:firstLine="0"/>
              <w:jc w:val="left"/>
              <w:rPr>
                <w:rFonts w:asciiTheme="minorHAnsi" w:hAnsiTheme="minorHAnsi"/>
              </w:rPr>
            </w:pPr>
          </w:p>
        </w:tc>
        <w:tc>
          <w:tcPr>
            <w:tcW w:w="3164" w:type="dxa"/>
            <w:vMerge/>
          </w:tcPr>
          <w:p w:rsidR="004B52DA" w:rsidRPr="004B52DA" w:rsidRDefault="004B52DA" w:rsidP="004B52DA">
            <w:pPr>
              <w:ind w:left="284" w:firstLine="0"/>
              <w:jc w:val="left"/>
              <w:rPr>
                <w:rFonts w:asciiTheme="minorHAnsi" w:hAnsiTheme="minorHAnsi"/>
              </w:rPr>
            </w:pPr>
          </w:p>
        </w:tc>
        <w:tc>
          <w:tcPr>
            <w:tcW w:w="3845"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VSCB3.9.3. Expón as consecuencias de diferentes accidentes de tráfico.</w:t>
            </w:r>
          </w:p>
        </w:tc>
        <w:tc>
          <w:tcPr>
            <w:tcW w:w="1726"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CSC</w:t>
            </w:r>
          </w:p>
          <w:p w:rsidR="004B52DA" w:rsidRPr="004B52DA" w:rsidRDefault="004B52DA" w:rsidP="004B52DA">
            <w:pPr>
              <w:ind w:left="284" w:firstLine="0"/>
              <w:rPr>
                <w:rFonts w:asciiTheme="minorHAnsi" w:hAnsiTheme="minorHAnsi"/>
              </w:rPr>
            </w:pPr>
            <w:r w:rsidRPr="004B52DA">
              <w:rPr>
                <w:rFonts w:asciiTheme="minorHAnsi" w:hAnsiTheme="minorHAnsi"/>
                <w:szCs w:val="22"/>
              </w:rPr>
              <w:t>CCL</w:t>
            </w:r>
          </w:p>
          <w:p w:rsidR="004B52DA" w:rsidRPr="004B52DA" w:rsidRDefault="004B52DA" w:rsidP="004B52DA">
            <w:pPr>
              <w:ind w:left="284" w:firstLine="0"/>
              <w:rPr>
                <w:rFonts w:asciiTheme="minorHAnsi" w:hAnsiTheme="minorHAnsi"/>
              </w:rPr>
            </w:pPr>
            <w:r w:rsidRPr="004B52DA">
              <w:rPr>
                <w:rFonts w:asciiTheme="minorHAnsi" w:hAnsiTheme="minorHAnsi"/>
                <w:szCs w:val="22"/>
              </w:rPr>
              <w:t>CMCT</w:t>
            </w:r>
          </w:p>
          <w:p w:rsidR="004B52DA" w:rsidRPr="004B52DA" w:rsidRDefault="004B52DA" w:rsidP="004B52DA">
            <w:pPr>
              <w:ind w:left="284" w:firstLine="0"/>
              <w:rPr>
                <w:rFonts w:asciiTheme="minorHAnsi" w:hAnsiTheme="minorHAnsi"/>
              </w:rPr>
            </w:pPr>
            <w:r w:rsidRPr="004B52DA">
              <w:rPr>
                <w:rFonts w:asciiTheme="minorHAnsi" w:hAnsiTheme="minorHAnsi"/>
                <w:szCs w:val="22"/>
              </w:rPr>
              <w:t>CD</w:t>
            </w:r>
          </w:p>
        </w:tc>
      </w:tr>
    </w:tbl>
    <w:p w:rsidR="004B52DA" w:rsidRPr="00E23E93" w:rsidRDefault="004B52DA" w:rsidP="004B52DA">
      <w:pPr>
        <w:rPr>
          <w:sz w:val="18"/>
          <w:szCs w:val="18"/>
        </w:rPr>
      </w:pPr>
    </w:p>
    <w:p w:rsidR="00E31D98" w:rsidRDefault="00E31D98" w:rsidP="00066A12">
      <w:pPr>
        <w:rPr>
          <w:rFonts w:asciiTheme="minorHAnsi" w:hAnsiTheme="minorHAnsi"/>
          <w:b/>
          <w:sz w:val="24"/>
        </w:rPr>
      </w:pPr>
    </w:p>
    <w:p w:rsidR="00066A12" w:rsidRDefault="00134B20" w:rsidP="00066A12">
      <w:pPr>
        <w:rPr>
          <w:rFonts w:asciiTheme="minorHAnsi" w:hAnsiTheme="minorHAnsi"/>
          <w:b/>
          <w:sz w:val="24"/>
        </w:rPr>
      </w:pPr>
      <w:r>
        <w:rPr>
          <w:rFonts w:asciiTheme="minorHAnsi" w:hAnsiTheme="minorHAnsi"/>
          <w:b/>
          <w:sz w:val="24"/>
        </w:rPr>
        <w:lastRenderedPageBreak/>
        <w:t>4</w:t>
      </w:r>
      <w:r w:rsidR="00066A12" w:rsidRPr="008F3ED7">
        <w:rPr>
          <w:rFonts w:asciiTheme="minorHAnsi" w:hAnsiTheme="minorHAnsi"/>
          <w:b/>
          <w:sz w:val="24"/>
        </w:rPr>
        <w:t>.- Vinculación entre estándares de aprendizaxe</w:t>
      </w:r>
      <w:r w:rsidR="0033432B">
        <w:rPr>
          <w:rFonts w:asciiTheme="minorHAnsi" w:hAnsiTheme="minorHAnsi"/>
          <w:b/>
          <w:sz w:val="24"/>
        </w:rPr>
        <w:t>, con indicación dos mínimos esixibles para promocionar,</w:t>
      </w:r>
      <w:r w:rsidR="00066A12" w:rsidRPr="008F3ED7">
        <w:rPr>
          <w:rFonts w:asciiTheme="minorHAnsi" w:hAnsiTheme="minorHAnsi"/>
          <w:b/>
          <w:sz w:val="24"/>
        </w:rPr>
        <w:t xml:space="preserve"> </w:t>
      </w:r>
      <w:r w:rsidR="0033432B">
        <w:rPr>
          <w:rFonts w:asciiTheme="minorHAnsi" w:hAnsiTheme="minorHAnsi"/>
          <w:b/>
          <w:sz w:val="24"/>
        </w:rPr>
        <w:t xml:space="preserve">e </w:t>
      </w:r>
      <w:r w:rsidR="00066A12" w:rsidRPr="008F3ED7">
        <w:rPr>
          <w:rFonts w:asciiTheme="minorHAnsi" w:hAnsiTheme="minorHAnsi"/>
          <w:b/>
          <w:sz w:val="24"/>
        </w:rPr>
        <w:t>instrumentos de avaliación e criterios de cualificación.</w:t>
      </w:r>
      <w:r w:rsidR="00057082" w:rsidRPr="008F3ED7">
        <w:rPr>
          <w:rFonts w:asciiTheme="minorHAnsi" w:hAnsiTheme="minorHAnsi"/>
          <w:b/>
          <w:sz w:val="24"/>
        </w:rPr>
        <w:t xml:space="preserve"> </w:t>
      </w:r>
    </w:p>
    <w:p w:rsidR="00411BBF" w:rsidRDefault="00411BBF" w:rsidP="00066A12">
      <w:pPr>
        <w:rPr>
          <w:rFonts w:asciiTheme="minorHAnsi" w:hAnsiTheme="minorHAnsi"/>
          <w:b/>
          <w:sz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4452"/>
        <w:gridCol w:w="992"/>
        <w:gridCol w:w="992"/>
        <w:gridCol w:w="992"/>
        <w:gridCol w:w="851"/>
        <w:gridCol w:w="3827"/>
        <w:gridCol w:w="1843"/>
      </w:tblGrid>
      <w:tr w:rsidR="004B52DA" w:rsidRPr="004B52DA" w:rsidTr="004B52DA">
        <w:trPr>
          <w:tblHeader/>
        </w:trPr>
        <w:tc>
          <w:tcPr>
            <w:tcW w:w="4452" w:type="dxa"/>
            <w:vAlign w:val="center"/>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Estándares de aprendizaxe</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1ªAV</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2ªAV</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3ªAV</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MIN</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INSTRUMENTOS DE AVALIACIÓN</w:t>
            </w:r>
          </w:p>
        </w:tc>
        <w:tc>
          <w:tcPr>
            <w:tcW w:w="1843" w:type="dxa"/>
          </w:tcPr>
          <w:p w:rsidR="004B52DA" w:rsidRPr="004B52DA" w:rsidRDefault="004B52DA" w:rsidP="004B52DA">
            <w:pPr>
              <w:ind w:left="284" w:firstLine="0"/>
              <w:jc w:val="center"/>
              <w:rPr>
                <w:rFonts w:asciiTheme="minorHAnsi" w:hAnsiTheme="minorHAnsi"/>
              </w:rPr>
            </w:pPr>
            <w:r w:rsidRPr="004B52DA">
              <w:rPr>
                <w:rFonts w:asciiTheme="minorHAnsi" w:hAnsiTheme="minorHAnsi"/>
                <w:szCs w:val="22"/>
              </w:rPr>
              <w:t>CRITERIOS DE</w:t>
            </w:r>
          </w:p>
          <w:p w:rsidR="004B52DA" w:rsidRPr="004B52DA" w:rsidRDefault="004B52DA" w:rsidP="004B52DA">
            <w:pPr>
              <w:ind w:left="284" w:firstLine="0"/>
              <w:jc w:val="center"/>
              <w:rPr>
                <w:rFonts w:asciiTheme="minorHAnsi" w:hAnsiTheme="minorHAnsi"/>
              </w:rPr>
            </w:pPr>
            <w:r w:rsidRPr="004B52DA">
              <w:rPr>
                <w:rFonts w:asciiTheme="minorHAnsi" w:hAnsiTheme="minorHAnsi"/>
                <w:szCs w:val="22"/>
              </w:rPr>
              <w:t>CUALIFICACIÓN</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 VSCB1.1.1. Expresa a percepción da súa propia identidade relacionando a representación que fai de un mesmo e a imaxe que expresan das demais persoas.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VSCB1.1.2.Manifesta verbalmente unha visión positiva das súas propias calidades e limitacións.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VSCB1.2.1. Razoa o sentido do compromiso respecto a un mesmo e ás demais persoas.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VSCB1.2.2. Actúa de forma respectable e digna.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VSCB1.3.1. Reflexiona, sintetiza e estrutura os seus pensamentos.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 xml:space="preserve">VSCB1.3.2. Utiliza estratexias de reestruturación cognitiva, de xeito guiado, sobre situacións da súa realidade. </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VSCB1.3.3. Aplica o autocontrol á toma de decisións, á negociación e a resolución de conflitos, de xeito guiado.</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VSCB1.3.4. Expresa os seus sentimentos, necesidades e dereitos, á vez que respecta os dos e das demais nas actividades cooperativas.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60%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VSCB1.4.1. Traballa en equipo valorando o esforzo individual e colectivo para a consecución de obxectivos.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80%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VSCB1.4.2. Asume as súas responsabilidades durante a colaboración.</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VSCB1.4.3 Realiza unha autoavaliación responsable da execución das tarefas.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VSCB1.5.1. Utiliza o pensamento creativo na análise de problemas e na formulación de </w:t>
            </w:r>
            <w:r w:rsidRPr="004B52DA">
              <w:rPr>
                <w:rFonts w:asciiTheme="minorHAnsi" w:hAnsiTheme="minorHAnsi"/>
                <w:szCs w:val="22"/>
              </w:rPr>
              <w:lastRenderedPageBreak/>
              <w:t>propostas de actuación.</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VSCB1.5.2.Emprega estratexias para facer fronte á incerteza, ao medo ou ao fracaso.</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805</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VSCB1.6.1.Participa na resolución de problemas escolares con seguridade e motivación.</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80%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VSCB1.6.2. Realiza propostas creativas e utiliza as súas competencias para abordar proxectos sobre valores sociais.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VSCB1.6.3. Define e formula claramente problemas de convivencia.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 7.1.Sopesa as consecuencias das súas accións.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70%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VSCB1.7.2. Desenvolve actitudes de respecto e solidariedade cara aos demais en situacións formais e informais da interacción social.</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70%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VSCB2.1.1. Expresar con claridade e coherencia opinións, sentimentos e emocións.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VSCB2.1.2. Emprega apropiadamente os elementos da comunicación verbal e non verbal, en consonancia cos sentimentos.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VSCB2.1.3. Emprega a comunicación verbal en relación coa non verbal en exposicións orais.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60%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VSCB2.1.4. Expón respectuosamente os argumentos.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VSCB2.2.1. Escoita exposicións orais e entende a comunicación desde o punto de vista da persoa que fala.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VSCB2.2.2. Realiza actividades cooperativas detectando os sentimentos e pensamentos que subxacen no que se está a dicir.</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VSCB2.2.3. Colabora en proxectos grupais escoitando activamente, demostrando interese polas outras persoas.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VSCB2.3.1. Comunícase empregando expresións para mellorar a comunicación e facilitar o achegamento co seu interlocutor nas conversas.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VSCB2.3.2. Amosa interese polos seus interlocutores.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VSCB2.4.1. Expresa abertamente as propias ideas e opinións.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VSCB2.4.2. Emprega a linguaxe positiva.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VSCB2.5.1. Relaciona diferentes ideas e opinións para atopar os seus aspectos comúns.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VSCB2.6.1. Emprega diferentes habilidades sociais.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70%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VSCB2.6.2. Participa activamente en actividades grupais e reflexiona sobre a súa contribución á cohesión dos grupos sociais aos que pertence.</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60%</w:t>
            </w:r>
          </w:p>
          <w:p w:rsidR="004B52DA" w:rsidRPr="004B52DA" w:rsidRDefault="004B52DA" w:rsidP="004B52DA">
            <w:pPr>
              <w:ind w:left="284" w:firstLine="0"/>
              <w:rPr>
                <w:rFonts w:asciiTheme="minorHAnsi" w:hAnsiTheme="minorHAnsi"/>
              </w:rPr>
            </w:pPr>
            <w:r w:rsidRPr="004B52DA">
              <w:rPr>
                <w:rFonts w:asciiTheme="minorHAnsi" w:hAnsiTheme="minorHAnsi"/>
                <w:szCs w:val="22"/>
              </w:rPr>
              <w:t>405</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VSCB2.7.1. Respecta e acepta as diferenzas individuais.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VSCB2.7.2. Recoñece, identifica e expresa as calidades doutras persoas.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VSCB2.8.1. Forma parte activa das dinámicas do grupo.</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VSCB2.8.2. Establece e mantén relacións emocionais amigables, baseadas no intercambio de afecto e a confianza mutua.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 xml:space="preserve">VSCB3.1.1. Desenvolve proxectos e resolve </w:t>
            </w:r>
            <w:r w:rsidRPr="004B52DA">
              <w:rPr>
                <w:rFonts w:asciiTheme="minorHAnsi" w:hAnsiTheme="minorHAnsi"/>
                <w:szCs w:val="22"/>
              </w:rPr>
              <w:lastRenderedPageBreak/>
              <w:t>problemas en colaboración.</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VSCB3.1.2. Pon de manifesto unha actitude aberta cara aos demais compartindo puntos de vista e sentimentos durante a interacción social na aula.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VSCB3.2.1. Amosa boa disposición para ofrecer e recibir axuda para a aprendizaxe.</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VSCB3.2.2. Emprega axeitadamente estratexias de axuda entre iguais.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VSCB3.2.3. Respecta as regras durante o traballo en equipo.</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VSCB3.2.4. Emprega destrezas de interdependencia positiva.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VSCB3.3.1. Percibe e verbaliza a necesidade de que existan normas de convivencia nos diferentes espazos de interacción social</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305</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VSCB3.3.2. Participa na elaboración das normas da aula.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VSCB3.3.3. Respecta as normas do centro escolar.</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80%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VSCB3.4.1. Resolve os conflitos de modo construtivo, con axuda dunha persoa adulta.</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VSCB3.4.2. Manexa a linguaxe positiva na comunicación de pensamentos e intencións nas relacións interpersoais.</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70%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VSCB3.4.3. Analiza as emocións, sentimentos e posibles pensamentos das partes en conflito.</w:t>
            </w: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VSCB3.5.1. Argumenta a necesidade de protexer os dereitos básicos da infancia.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VSCB3.5.2. Xustifica a importancia de que todos os nenos e nenas reciban axuda.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20%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lastRenderedPageBreak/>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VSCB3.5.3. Razoa as consecuencias da explotación infantil e a trata de nenos e nenas.</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VSCB3.6.1. Expón verbalmente a correlación entre dereitos e deberes.</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VSCB3.6.2. Razoa a valoración de situacións reais expostas en internet, en relación aos dereitos da infancia.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992" w:type="dxa"/>
          </w:tcPr>
          <w:p w:rsidR="004B52DA" w:rsidRPr="004B52DA" w:rsidRDefault="004B52DA" w:rsidP="004B52DA">
            <w:pPr>
              <w:ind w:left="284" w:firstLine="0"/>
              <w:rPr>
                <w:rFonts w:asciiTheme="minorHAnsi" w:hAnsiTheme="minorHAnsi"/>
              </w:rPr>
            </w:pP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p w:rsidR="004B52DA" w:rsidRPr="004B52DA" w:rsidRDefault="004B52DA" w:rsidP="004B52DA">
            <w:pPr>
              <w:ind w:left="284" w:firstLine="0"/>
              <w:rPr>
                <w:rFonts w:asciiTheme="minorHAnsi" w:hAnsiTheme="minorHAnsi"/>
              </w:rPr>
            </w:pPr>
            <w:r w:rsidRPr="004B52DA">
              <w:rPr>
                <w:rFonts w:asciiTheme="minorHAnsi" w:hAnsiTheme="minorHAnsi"/>
                <w:szCs w:val="22"/>
              </w:rPr>
              <w:t>80%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VSCB3.6.3. Expón mediante traballos de libre creación as conclusións da súa análise crítica das diferenzas na asignación de tarefas e responsabilidades na familia e na comunidade escolar en función do sexo.</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20%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VSCB3.7.1. Expón de forma argumentada a importancia de valorar a igualdade de dereitos de homes e mulleres, a corresponsabilidade nas tarefas domésticas e o coidado da familia.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VSCB3.7.2. Realiza traballos de libre creación investigando casos de falta de corresponsabilidade no coidado da familia presentados nos medios de comunicación.</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VSCB3.8.1. Amosa interese pola natureza que o rodea e séntese parte integrante dela.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VSCB3.8.2. Razoa os motivos da conservación dos bens naturais.</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VSCB3.8.3. Propón iniciativas para participar no uso adecuado de bens naturais razoando os motivos.</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40%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p w:rsidR="004B52DA" w:rsidRPr="004B52DA" w:rsidRDefault="004B52DA" w:rsidP="004B52DA">
            <w:pPr>
              <w:ind w:left="284" w:firstLine="0"/>
              <w:rPr>
                <w:rFonts w:asciiTheme="minorHAnsi" w:hAnsiTheme="minorHAnsi"/>
              </w:rPr>
            </w:pPr>
            <w:r w:rsidRPr="004B52DA">
              <w:rPr>
                <w:rFonts w:asciiTheme="minorHAnsi" w:hAnsiTheme="minorHAnsi"/>
                <w:szCs w:val="22"/>
              </w:rPr>
              <w:t>30%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VSCB3.9.1. Colabora en campañas escolares sobre a importancia do respecto das normas de educación viaria.</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100%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t>VSCB3.9.2. Investiga sobre as principais causas dos accidentes de tráfico coa axuda das novas tecnoloxías.</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Observación sistemática</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r w:rsidR="004B52DA" w:rsidRPr="004B52DA" w:rsidTr="004B52DA">
        <w:tblPrEx>
          <w:tblLook w:val="01E0"/>
        </w:tblPrEx>
        <w:tc>
          <w:tcPr>
            <w:tcW w:w="4452" w:type="dxa"/>
          </w:tcPr>
          <w:p w:rsidR="004B52DA" w:rsidRPr="004B52DA" w:rsidRDefault="004B52DA" w:rsidP="004B52DA">
            <w:pPr>
              <w:ind w:left="284" w:firstLine="0"/>
              <w:jc w:val="left"/>
              <w:rPr>
                <w:rFonts w:asciiTheme="minorHAnsi" w:hAnsiTheme="minorHAnsi"/>
              </w:rPr>
            </w:pPr>
            <w:r w:rsidRPr="004B52DA">
              <w:rPr>
                <w:rFonts w:asciiTheme="minorHAnsi" w:hAnsiTheme="minorHAnsi"/>
                <w:szCs w:val="22"/>
              </w:rPr>
              <w:lastRenderedPageBreak/>
              <w:t>VSCB3.9.3. Expón as consecuencias de diferentes accidentes de tráfico.</w:t>
            </w: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p>
        </w:tc>
        <w:tc>
          <w:tcPr>
            <w:tcW w:w="992"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X</w:t>
            </w:r>
          </w:p>
        </w:tc>
        <w:tc>
          <w:tcPr>
            <w:tcW w:w="851" w:type="dxa"/>
          </w:tcPr>
          <w:p w:rsidR="004B52DA" w:rsidRPr="004B52DA" w:rsidRDefault="004B52DA" w:rsidP="004B52DA">
            <w:pPr>
              <w:ind w:left="284" w:firstLine="0"/>
              <w:rPr>
                <w:rFonts w:asciiTheme="minorHAnsi" w:hAnsiTheme="minorHAnsi"/>
              </w:rPr>
            </w:pPr>
          </w:p>
        </w:tc>
        <w:tc>
          <w:tcPr>
            <w:tcW w:w="3827"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Intercambio oral</w:t>
            </w:r>
          </w:p>
          <w:p w:rsidR="004B52DA" w:rsidRPr="004B52DA" w:rsidRDefault="004B52DA" w:rsidP="004B52DA">
            <w:pPr>
              <w:ind w:left="284" w:firstLine="0"/>
              <w:rPr>
                <w:rFonts w:asciiTheme="minorHAnsi" w:hAnsiTheme="minorHAnsi"/>
              </w:rPr>
            </w:pPr>
            <w:r w:rsidRPr="004B52DA">
              <w:rPr>
                <w:rFonts w:asciiTheme="minorHAnsi" w:hAnsiTheme="minorHAnsi"/>
                <w:szCs w:val="22"/>
              </w:rPr>
              <w:t>Análise das producións dos alumnos</w:t>
            </w:r>
          </w:p>
        </w:tc>
        <w:tc>
          <w:tcPr>
            <w:tcW w:w="1843" w:type="dxa"/>
          </w:tcPr>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p w:rsidR="004B52DA" w:rsidRPr="004B52DA" w:rsidRDefault="004B52DA" w:rsidP="004B52DA">
            <w:pPr>
              <w:ind w:left="284" w:firstLine="0"/>
              <w:rPr>
                <w:rFonts w:asciiTheme="minorHAnsi" w:hAnsiTheme="minorHAnsi"/>
              </w:rPr>
            </w:pPr>
            <w:r w:rsidRPr="004B52DA">
              <w:rPr>
                <w:rFonts w:asciiTheme="minorHAnsi" w:hAnsiTheme="minorHAnsi"/>
                <w:szCs w:val="22"/>
              </w:rPr>
              <w:t>50%</w:t>
            </w:r>
          </w:p>
        </w:tc>
      </w:tr>
    </w:tbl>
    <w:p w:rsidR="004B52DA" w:rsidRPr="00E23E93" w:rsidRDefault="004B52DA" w:rsidP="004B52DA">
      <w:pPr>
        <w:rPr>
          <w:sz w:val="18"/>
          <w:szCs w:val="18"/>
        </w:rPr>
      </w:pPr>
    </w:p>
    <w:p w:rsidR="00CA08FA" w:rsidRPr="008F3ED7" w:rsidRDefault="00134B20"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r w:rsidR="00057082" w:rsidRPr="008F3ED7">
        <w:rPr>
          <w:rFonts w:asciiTheme="minorHAnsi" w:hAnsiTheme="minorHAnsi"/>
          <w:b/>
          <w:sz w:val="24"/>
        </w:rPr>
        <w:t xml:space="preserve"> </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134B20"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rFonts w:asciiTheme="minorHAnsi" w:hAnsiTheme="minorHAnsi"/>
          <w:b/>
          <w:noProof/>
          <w:sz w:val="24"/>
          <w:szCs w:val="24"/>
          <w:lang w:val="es-ES" w:eastAsia="gl-ES"/>
        </w:rPr>
        <w:t xml:space="preserve"> </w:t>
      </w:r>
    </w:p>
    <w:p w:rsidR="007F72EC" w:rsidRPr="008F3ED7" w:rsidRDefault="007F72EC" w:rsidP="007F72EC">
      <w:pPr>
        <w:rPr>
          <w:rFonts w:asciiTheme="minorHAnsi" w:hAnsiTheme="minorHAnsi" w:cs="Arial"/>
          <w:b/>
          <w:sz w:val="24"/>
          <w:lang w:val="pt-BR"/>
        </w:rPr>
      </w:pPr>
    </w:p>
    <w:p w:rsidR="007F72EC" w:rsidRPr="008F3ED7" w:rsidRDefault="00134B20" w:rsidP="007F72EC">
      <w:pPr>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 xml:space="preserve"> Principios metodolóxicos</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sidRPr="008F3ED7">
        <w:rPr>
          <w:rFonts w:asciiTheme="minorHAnsi" w:hAnsiTheme="minorHAnsi" w:cs="Arial"/>
          <w:sz w:val="24"/>
          <w:lang w:val="pt-BR"/>
        </w:rPr>
        <w:t>ben</w:t>
      </w:r>
      <w:proofErr w:type="gramEnd"/>
      <w:r w:rsidRPr="008F3ED7">
        <w:rPr>
          <w:rFonts w:asciiTheme="minorHAnsi" w:hAnsiTheme="minorHAnsi" w:cs="Arial"/>
          <w:sz w:val="24"/>
          <w:lang w:val="pt-BR"/>
        </w:rPr>
        <w:t xml:space="preserve"> feito usarase fundamentalmente o eloxio constante, ao mesmo tempo que se ignora ou se reprende o comportamento inadecuado. Esta discriminación condutual, xunto </w:t>
      </w:r>
      <w:proofErr w:type="gramStart"/>
      <w:r w:rsidRPr="008F3ED7">
        <w:rPr>
          <w:rFonts w:asciiTheme="minorHAnsi" w:hAnsiTheme="minorHAnsi" w:cs="Arial"/>
          <w:sz w:val="24"/>
          <w:lang w:val="pt-BR"/>
        </w:rPr>
        <w:t>co trato</w:t>
      </w:r>
      <w:proofErr w:type="gramEnd"/>
      <w:r w:rsidRPr="008F3ED7">
        <w:rPr>
          <w:rFonts w:asciiTheme="minorHAnsi" w:hAnsiTheme="minorHAnsi" w:cs="Arial"/>
          <w:sz w:val="24"/>
          <w:lang w:val="pt-BR"/>
        </w:rPr>
        <w:t xml:space="preserve"> respectuoso e xusto 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 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 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 teña os coñecementos previos necesarios para comprender os novos contidos e que estes estean 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lastRenderedPageBreak/>
        <w:t xml:space="preserve">- Que o alumnado teña a predisposición, a actitude, o interese e a motivación necesarias para interactuar cos contidos que lle </w:t>
      </w:r>
      <w:proofErr w:type="gramStart"/>
      <w:r w:rsidRPr="008F3ED7">
        <w:rPr>
          <w:rFonts w:asciiTheme="minorHAnsi" w:hAnsiTheme="minorHAnsi" w:cs="Arial"/>
          <w:sz w:val="24"/>
          <w:lang w:val="pt-BR"/>
        </w:rPr>
        <w:t>propomos</w:t>
      </w:r>
      <w:proofErr w:type="gramEnd"/>
      <w:r w:rsidRPr="008F3ED7">
        <w:rPr>
          <w:rFonts w:asciiTheme="minorHAnsi" w:hAnsiTheme="minorHAnsi" w:cs="Arial"/>
          <w:sz w:val="24"/>
          <w:lang w:val="pt-BR"/>
        </w:rPr>
        <w:t xml:space="preserve">. </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Desenvolvemento de traballo por proxectos e traballos de investigación</w:t>
      </w:r>
      <w:r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 activas</w:t>
      </w:r>
      <w:r w:rsidRPr="008F3ED7">
        <w:rPr>
          <w:rFonts w:asciiTheme="minorHAnsi" w:hAnsiTheme="minorHAns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 xml:space="preserve">Contribución ao 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e complicidade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134B20" w:rsidP="007F72EC">
      <w:pPr>
        <w:rPr>
          <w:rFonts w:asciiTheme="minorHAnsi" w:hAnsiTheme="minorHAnsi" w:cs="Arial"/>
          <w:b/>
          <w:sz w:val="24"/>
        </w:rPr>
      </w:pPr>
      <w:r>
        <w:rPr>
          <w:rFonts w:asciiTheme="minorHAnsi" w:hAnsiTheme="minorHAnsi" w:cs="Arial"/>
          <w:b/>
          <w:sz w:val="24"/>
        </w:rPr>
        <w:lastRenderedPageBreak/>
        <w:t>6</w:t>
      </w:r>
      <w:r w:rsidR="002E1A22">
        <w:rPr>
          <w:rFonts w:asciiTheme="minorHAnsi" w:hAnsiTheme="minorHAnsi" w:cs="Arial"/>
          <w:b/>
          <w:sz w:val="24"/>
        </w:rPr>
        <w:t xml:space="preserve">.2. </w:t>
      </w:r>
      <w:r w:rsidR="007F72EC" w:rsidRPr="008F3ED7">
        <w:rPr>
          <w:rFonts w:asciiTheme="minorHAnsi" w:hAnsiTheme="minorHAnsi" w:cs="Arial"/>
          <w:b/>
          <w:sz w:val="24"/>
        </w:rPr>
        <w:t xml:space="preserve"> 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134B20" w:rsidP="007F72EC">
      <w:pPr>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w:t>
      </w:r>
      <w:r w:rsidRPr="008F3ED7">
        <w:rPr>
          <w:rFonts w:asciiTheme="minorHAnsi" w:hAnsiTheme="minorHAnsi" w:cs="Arial"/>
          <w:sz w:val="24"/>
        </w:rPr>
        <w:lastRenderedPageBreak/>
        <w:t>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lastRenderedPageBreak/>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134B20"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134B20"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134B20"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r w:rsidR="00FB47C1" w:rsidRPr="008F3ED7">
        <w:rPr>
          <w:rFonts w:asciiTheme="minorHAnsi" w:hAnsiTheme="minorHAnsi"/>
          <w:b/>
          <w:noProof/>
          <w:sz w:val="24"/>
          <w:szCs w:val="24"/>
          <w:lang w:eastAsia="gl-ES"/>
        </w:rPr>
        <w:t xml:space="preserve"> </w:t>
      </w:r>
    </w:p>
    <w:p w:rsidR="007F72EC" w:rsidRPr="00CE481F" w:rsidRDefault="007F72EC" w:rsidP="007F72EC">
      <w:pPr>
        <w:rPr>
          <w:rFonts w:asciiTheme="minorHAnsi" w:hAnsiTheme="minorHAnsi"/>
          <w:sz w:val="24"/>
          <w:lang w:eastAsia="zh-CN"/>
        </w:rPr>
      </w:pP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 xml:space="preserve">Libro de texto: VALORES. </w:t>
      </w:r>
      <w:r w:rsidR="004B52DA">
        <w:rPr>
          <w:rFonts w:asciiTheme="minorHAnsi" w:hAnsiTheme="minorHAnsi"/>
          <w:sz w:val="24"/>
          <w:lang w:val="es-ES"/>
        </w:rPr>
        <w:t>Cuarto</w:t>
      </w:r>
      <w:r w:rsidRPr="00812B01">
        <w:rPr>
          <w:rFonts w:asciiTheme="minorHAnsi" w:hAnsiTheme="minorHAnsi"/>
          <w:sz w:val="24"/>
          <w:lang w:val="es-ES"/>
        </w:rPr>
        <w:t xml:space="preserve"> de Primaria</w:t>
      </w:r>
      <w:proofErr w:type="gramStart"/>
      <w:r w:rsidRPr="00812B01">
        <w:rPr>
          <w:rFonts w:asciiTheme="minorHAnsi" w:hAnsiTheme="minorHAnsi"/>
          <w:sz w:val="24"/>
          <w:lang w:val="es-ES"/>
        </w:rPr>
        <w:t>..</w:t>
      </w:r>
      <w:proofErr w:type="gramEnd"/>
      <w:r w:rsidRPr="00812B01">
        <w:rPr>
          <w:rFonts w:asciiTheme="minorHAnsi" w:hAnsiTheme="minorHAnsi"/>
          <w:sz w:val="24"/>
          <w:lang w:val="es-ES"/>
        </w:rPr>
        <w:t xml:space="preserve">  Editorial VICENS VIVES. </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 xml:space="preserve">Recursos fotocopiables con actividades de reforzo e de ampliación.  </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Caderno do alumno con actividades de reforzó.</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Libro dixital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Cd de audio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Material de aula: equipo de son, láminas, ordenador con conexión a internet, canón de video…</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lang w:val="es-ES"/>
        </w:rPr>
      </w:pPr>
      <w:r w:rsidRPr="00812B01">
        <w:rPr>
          <w:rFonts w:asciiTheme="minorHAnsi" w:hAnsiTheme="minorHAnsi"/>
          <w:sz w:val="24"/>
          <w:lang w:val="es-ES"/>
        </w:rPr>
        <w:t>Guía didáctica.</w:t>
      </w:r>
    </w:p>
    <w:p w:rsidR="00812B01" w:rsidRPr="00812B01" w:rsidRDefault="00812B01" w:rsidP="00812B01">
      <w:pPr>
        <w:widowControl w:val="0"/>
        <w:numPr>
          <w:ilvl w:val="0"/>
          <w:numId w:val="25"/>
        </w:numPr>
        <w:tabs>
          <w:tab w:val="clear" w:pos="851"/>
          <w:tab w:val="left" w:pos="720"/>
        </w:tabs>
        <w:suppressAutoHyphens/>
        <w:autoSpaceDN/>
        <w:adjustRightInd/>
        <w:rPr>
          <w:rFonts w:asciiTheme="minorHAnsi" w:hAnsiTheme="minorHAnsi"/>
          <w:sz w:val="24"/>
        </w:rPr>
      </w:pPr>
      <w:r w:rsidRPr="00812B01">
        <w:rPr>
          <w:rFonts w:asciiTheme="minorHAnsi" w:hAnsiTheme="minorHAnsi"/>
          <w:sz w:val="24"/>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134B20"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w:t>
      </w:r>
      <w:r w:rsidR="00A73DAA">
        <w:rPr>
          <w:rFonts w:asciiTheme="minorHAnsi" w:hAnsiTheme="minorHAnsi"/>
          <w:sz w:val="24"/>
          <w:lang w:eastAsia="zh-CN"/>
        </w:rPr>
        <w:t>icial levarase a cabo entre o 11 e o</w:t>
      </w:r>
      <w:r w:rsidRPr="008F3ED7">
        <w:rPr>
          <w:rFonts w:asciiTheme="minorHAnsi" w:hAnsiTheme="minorHAnsi"/>
          <w:sz w:val="24"/>
          <w:lang w:eastAsia="zh-CN"/>
        </w:rPr>
        <w:t xml:space="preserve">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134B20"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r w:rsidR="00FB47C1" w:rsidRPr="008F3ED7">
        <w:rPr>
          <w:rFonts w:asciiTheme="minorHAnsi" w:hAnsiTheme="minorHAnsi"/>
          <w:b/>
          <w:sz w:val="24"/>
          <w:szCs w:val="24"/>
        </w:rPr>
        <w:t xml:space="preserve">  </w:t>
      </w:r>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lastRenderedPageBreak/>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BE2BD2" w:rsidRPr="008F3ED7">
        <w:rPr>
          <w:rFonts w:asciiTheme="minorHAnsi" w:hAnsiTheme="minorHAnsi"/>
          <w:sz w:val="24"/>
        </w:rPr>
        <w:t xml:space="preserve"> </w:t>
      </w:r>
      <w:r w:rsidR="003110B7" w:rsidRPr="008F3ED7">
        <w:rPr>
          <w:rFonts w:asciiTheme="minorHAnsi" w:hAnsiTheme="minorHAnsi"/>
          <w:sz w:val="24"/>
        </w:rPr>
        <w:t>ás familias sobre o resultado da avaliación,</w:t>
      </w:r>
      <w:r w:rsidR="007F72EC" w:rsidRPr="008F3ED7">
        <w:rPr>
          <w:rFonts w:asciiTheme="minorHAnsi" w:hAnsiTheme="minorHAnsi"/>
          <w:sz w:val="24"/>
        </w:rPr>
        <w:t xml:space="preserve"> </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r w:rsidRPr="008F3ED7">
        <w:rPr>
          <w:rFonts w:asciiTheme="minorHAnsi" w:hAnsiTheme="minorHAnsi"/>
          <w:sz w:val="24"/>
        </w:rPr>
        <w:t xml:space="preser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r w:rsidRPr="008F3ED7">
        <w:rPr>
          <w:rFonts w:asciiTheme="minorHAnsi" w:hAnsiTheme="minorHAnsi"/>
          <w:sz w:val="24"/>
        </w:rPr>
        <w:t xml:space="preserve"> </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957290" w:rsidRPr="008F3ED7" w:rsidRDefault="00134B20"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r w:rsidR="00116A7C">
        <w:rPr>
          <w:rFonts w:asciiTheme="minorHAnsi" w:hAnsiTheme="minorHAnsi"/>
          <w:b/>
          <w:sz w:val="24"/>
          <w:szCs w:val="24"/>
        </w:rPr>
        <w:t xml:space="preserve"> </w:t>
      </w:r>
      <w:r w:rsidR="00FB47C1" w:rsidRPr="008F3ED7">
        <w:rPr>
          <w:rFonts w:asciiTheme="minorHAnsi" w:hAnsiTheme="minorHAnsi"/>
          <w:b/>
          <w:sz w:val="24"/>
          <w:szCs w:val="24"/>
        </w:rPr>
        <w:t xml:space="preserve"> </w:t>
      </w:r>
    </w:p>
    <w:p w:rsidR="00BE2BD2" w:rsidRPr="008F3ED7" w:rsidRDefault="00BE2BD2" w:rsidP="00BE2BD2">
      <w:pPr>
        <w:ind w:firstLine="0"/>
        <w:rPr>
          <w:rFonts w:asciiTheme="minorHAnsi" w:hAnsiTheme="minorHAnsi"/>
          <w:sz w:val="24"/>
          <w:lang w:eastAsia="zh-CN"/>
        </w:rPr>
      </w:pPr>
    </w:p>
    <w:p w:rsidR="00B154ED" w:rsidRPr="008F3ED7" w:rsidRDefault="00B154ED" w:rsidP="00B154ED">
      <w:pPr>
        <w:ind w:firstLine="0"/>
        <w:rPr>
          <w:rFonts w:asciiTheme="minorHAnsi" w:hAnsiTheme="minorHAnsi"/>
          <w:sz w:val="24"/>
          <w:lang w:eastAsia="zh-CN"/>
        </w:rPr>
      </w:pPr>
      <w:r w:rsidRPr="008F3ED7">
        <w:rPr>
          <w:rFonts w:asciiTheme="minorHAnsi" w:hAnsiTheme="minorHAnsi"/>
          <w:sz w:val="24"/>
          <w:lang w:eastAsia="zh-CN"/>
        </w:rPr>
        <w:t xml:space="preserve">Ás clases de </w:t>
      </w:r>
      <w:r w:rsidR="00823CB5">
        <w:rPr>
          <w:rFonts w:asciiTheme="minorHAnsi" w:hAnsiTheme="minorHAnsi"/>
          <w:sz w:val="24"/>
          <w:lang w:eastAsia="zh-CN"/>
        </w:rPr>
        <w:t>Valores</w:t>
      </w:r>
      <w:r w:rsidRPr="008F3ED7">
        <w:rPr>
          <w:rFonts w:asciiTheme="minorHAnsi" w:hAnsiTheme="minorHAns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sidR="00D616F6">
        <w:rPr>
          <w:rFonts w:asciiTheme="minorHAnsi" w:hAnsiTheme="minorHAnsi"/>
          <w:sz w:val="24"/>
          <w:lang w:eastAsia="zh-CN"/>
        </w:rPr>
        <w:t>ción á diversidade que se poñerá</w:t>
      </w:r>
      <w:r w:rsidRPr="008F3ED7">
        <w:rPr>
          <w:rFonts w:asciiTheme="minorHAnsi" w:hAnsiTheme="minorHAnsi"/>
          <w:sz w:val="24"/>
          <w:lang w:eastAsia="zh-CN"/>
        </w:rPr>
        <w:t xml:space="preserve">n en marcha serán aquelas que axuden a xestionar o grupo completo tendo en conta, na maior medida posible, as necesidades específicas de cada un dos seus integrantes. </w:t>
      </w:r>
      <w:r w:rsidR="00D616F6">
        <w:rPr>
          <w:rFonts w:asciiTheme="minorHAnsi" w:hAnsiTheme="minorHAnsi"/>
          <w:sz w:val="24"/>
          <w:lang w:eastAsia="zh-CN"/>
        </w:rPr>
        <w:t xml:space="preserve">As metodolooxías propostas son as principais medidas de atención á diversidade. Ademais, </w:t>
      </w:r>
      <w:r w:rsidRPr="008F3ED7">
        <w:rPr>
          <w:rFonts w:asciiTheme="minorHAnsi" w:hAnsiTheme="minorHAnsi"/>
          <w:sz w:val="24"/>
          <w:lang w:eastAsia="zh-CN"/>
        </w:rPr>
        <w:t xml:space="preserve"> na programación de aula </w:t>
      </w:r>
      <w:r w:rsidRPr="008F3ED7">
        <w:rPr>
          <w:rFonts w:asciiTheme="minorHAnsi" w:hAnsiTheme="minorHAnsi"/>
          <w:sz w:val="24"/>
          <w:lang w:eastAsia="zh-CN"/>
        </w:rPr>
        <w:lastRenderedPageBreak/>
        <w:t>ou na programación de cada unha das unidades didácticas</w:t>
      </w:r>
      <w:r w:rsidR="00D616F6">
        <w:rPr>
          <w:rFonts w:asciiTheme="minorHAnsi" w:hAnsiTheme="minorHAnsi"/>
          <w:sz w:val="24"/>
          <w:lang w:eastAsia="zh-CN"/>
        </w:rPr>
        <w:t xml:space="preserve"> concretaranse medidas específicas para </w:t>
      </w:r>
      <w:r w:rsidRPr="008F3ED7">
        <w:rPr>
          <w:rFonts w:asciiTheme="minorHAnsi" w:hAnsiTheme="minorHAnsi"/>
          <w:sz w:val="24"/>
          <w:lang w:eastAsia="zh-CN"/>
        </w:rPr>
        <w:t>desenvolver ao longo do curso</w:t>
      </w:r>
      <w:r w:rsidR="00D616F6">
        <w:rPr>
          <w:rFonts w:asciiTheme="minorHAnsi" w:hAnsiTheme="minorHAnsi"/>
          <w:sz w:val="24"/>
          <w:lang w:eastAsia="zh-CN"/>
        </w:rPr>
        <w:t>, entre as que poderían contemplarse, entre outras</w:t>
      </w:r>
      <w:r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w:t>
      </w:r>
      <w:r w:rsidR="00B53162" w:rsidRPr="008F3ED7">
        <w:rPr>
          <w:rFonts w:asciiTheme="minorHAnsi" w:hAnsiTheme="minorHAnsi"/>
          <w:sz w:val="24"/>
          <w:lang w:eastAsia="zh-CN"/>
        </w:rPr>
        <w:t xml:space="preserve"> </w:t>
      </w:r>
      <w:r w:rsidRPr="008F3ED7">
        <w:rPr>
          <w:rFonts w:asciiTheme="minorHAnsi" w:hAnsiTheme="minorHAnsi"/>
          <w:sz w:val="24"/>
          <w:lang w:eastAsia="zh-CN"/>
        </w:rPr>
        <w:t>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0B7E87" w:rsidRDefault="00B154ED" w:rsidP="003B04A0">
      <w:pPr>
        <w:numPr>
          <w:ilvl w:val="0"/>
          <w:numId w:val="14"/>
        </w:numPr>
        <w:rPr>
          <w:rFonts w:asciiTheme="minorHAnsi" w:hAnsiTheme="minorHAnsi"/>
          <w:sz w:val="24"/>
          <w:lang w:eastAsia="zh-CN"/>
        </w:rPr>
      </w:pPr>
      <w:r w:rsidRPr="008F3ED7">
        <w:rPr>
          <w:rFonts w:asciiTheme="minorHAnsi" w:hAnsiTheme="minorHAnsi"/>
          <w:sz w:val="24"/>
          <w:lang w:eastAsia="zh-CN"/>
        </w:rPr>
        <w:t>Contratos didácticos co alumnado e coas familias.</w:t>
      </w:r>
    </w:p>
    <w:p w:rsidR="003B04A0" w:rsidRDefault="003B04A0" w:rsidP="003B04A0">
      <w:pPr>
        <w:rPr>
          <w:rFonts w:asciiTheme="minorHAnsi" w:hAnsiTheme="minorHAnsi"/>
          <w:sz w:val="24"/>
          <w:lang w:eastAsia="zh-CN"/>
        </w:rPr>
      </w:pPr>
    </w:p>
    <w:p w:rsidR="003B04A0" w:rsidRPr="003B04A0" w:rsidRDefault="003B04A0" w:rsidP="003B04A0">
      <w:pPr>
        <w:rPr>
          <w:rFonts w:asciiTheme="minorHAnsi" w:hAnsiTheme="minorHAnsi"/>
          <w:sz w:val="24"/>
          <w:lang w:eastAsia="zh-CN"/>
        </w:rPr>
      </w:pPr>
    </w:p>
    <w:p w:rsidR="003B04A0" w:rsidRPr="003B04A0" w:rsidRDefault="00134B20"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0" w:name="_Toc433099662"/>
      <w:bookmarkStart w:id="1" w:name="_Toc440355816"/>
      <w:r w:rsidRPr="003B04A0">
        <w:rPr>
          <w:rFonts w:asciiTheme="minorHAnsi" w:hAnsiTheme="minorHAnsi"/>
          <w:sz w:val="24"/>
        </w:rPr>
        <w:t>Indicadores de logro do proceso de ensino</w:t>
      </w:r>
      <w:bookmarkEnd w:id="0"/>
      <w:bookmarkEnd w:id="1"/>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3B04A0" w:rsidRPr="003B04A0" w:rsidRDefault="003B04A0" w:rsidP="003B04A0">
      <w:pPr>
        <w:rPr>
          <w:rFonts w:asciiTheme="minorHAnsi" w:hAnsiTheme="minorHAnsi"/>
          <w:sz w:val="24"/>
        </w:rPr>
      </w:pPr>
      <w:bookmarkStart w:id="2" w:name="_Toc433099663"/>
      <w:bookmarkStart w:id="3" w:name="_Toc440355817"/>
      <w:r w:rsidRPr="003B04A0">
        <w:rPr>
          <w:rFonts w:asciiTheme="minorHAnsi" w:hAnsiTheme="minorHAnsi"/>
          <w:sz w:val="24"/>
        </w:rPr>
        <w:t>Indicadores de logro da práctica docente</w:t>
      </w:r>
      <w:bookmarkEnd w:id="2"/>
      <w:bookmarkEnd w:id="3"/>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4" w:name="_Toc433099664"/>
      <w:bookmarkStart w:id="5" w:name="_Toc440355818"/>
    </w:p>
    <w:bookmarkEnd w:id="4"/>
    <w:bookmarkEnd w:id="5"/>
    <w:p w:rsidR="003B04A0" w:rsidRDefault="003B04A0" w:rsidP="003B04A0">
      <w:pPr>
        <w:rPr>
          <w:rFonts w:asciiTheme="minorHAnsi" w:hAnsiTheme="minorHAnsi"/>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22284C" w:rsidRDefault="0022284C" w:rsidP="003B04A0">
      <w:pPr>
        <w:rPr>
          <w:rFonts w:asciiTheme="minorHAnsi" w:hAnsiTheme="minorHAnsi"/>
          <w:b/>
          <w:sz w:val="24"/>
        </w:rPr>
      </w:pPr>
    </w:p>
    <w:p w:rsidR="00356E2A" w:rsidRPr="00356E2A" w:rsidRDefault="00134B20" w:rsidP="003B04A0">
      <w:pPr>
        <w:rPr>
          <w:rFonts w:asciiTheme="minorHAnsi" w:hAnsiTheme="minorHAnsi"/>
          <w:b/>
          <w:sz w:val="24"/>
        </w:rPr>
      </w:pPr>
      <w:r>
        <w:rPr>
          <w:rFonts w:asciiTheme="minorHAnsi" w:hAnsiTheme="minorHAnsi"/>
          <w:b/>
          <w:sz w:val="24"/>
        </w:rPr>
        <w:lastRenderedPageBreak/>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6"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6"/>
      <w:r w:rsidRPr="003B04A0">
        <w:rPr>
          <w:rFonts w:asciiTheme="minorHAnsi" w:hAnsiTheme="minorHAns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B"/>
    <w:multiLevelType w:val="singleLevel"/>
    <w:tmpl w:val="0000000B"/>
    <w:lvl w:ilvl="0">
      <w:start w:val="1"/>
      <w:numFmt w:val="bullet"/>
      <w:lvlText w:val=""/>
      <w:lvlJc w:val="left"/>
      <w:pPr>
        <w:tabs>
          <w:tab w:val="num" w:pos="0"/>
        </w:tabs>
        <w:ind w:left="720" w:hanging="360"/>
      </w:pPr>
      <w:rPr>
        <w:rFonts w:ascii="Wingdings" w:hAnsi="Wingdings" w:cs="Wingdings" w:hint="default"/>
        <w:strike w:val="0"/>
        <w:dstrike w:val="0"/>
        <w:color w:val="auto"/>
      </w:rPr>
    </w:lvl>
  </w:abstractNum>
  <w:abstractNum w:abstractNumId="2">
    <w:nsid w:val="02576803"/>
    <w:multiLevelType w:val="hybridMultilevel"/>
    <w:tmpl w:val="30BE755E"/>
    <w:lvl w:ilvl="0" w:tplc="0610E2F4">
      <w:start w:val="1"/>
      <w:numFmt w:val="decimal"/>
      <w:lvlText w:val="%1."/>
      <w:lvlJc w:val="left"/>
      <w:pPr>
        <w:ind w:left="720" w:hanging="360"/>
      </w:pPr>
    </w:lvl>
    <w:lvl w:ilvl="1" w:tplc="568E13BA" w:tentative="1">
      <w:start w:val="1"/>
      <w:numFmt w:val="lowerLetter"/>
      <w:lvlText w:val="%2."/>
      <w:lvlJc w:val="left"/>
      <w:pPr>
        <w:ind w:left="1440" w:hanging="360"/>
      </w:pPr>
    </w:lvl>
    <w:lvl w:ilvl="2" w:tplc="169CE468" w:tentative="1">
      <w:start w:val="1"/>
      <w:numFmt w:val="lowerRoman"/>
      <w:lvlText w:val="%3."/>
      <w:lvlJc w:val="right"/>
      <w:pPr>
        <w:ind w:left="2160" w:hanging="180"/>
      </w:pPr>
    </w:lvl>
    <w:lvl w:ilvl="3" w:tplc="0AACA958" w:tentative="1">
      <w:start w:val="1"/>
      <w:numFmt w:val="decimal"/>
      <w:lvlText w:val="%4."/>
      <w:lvlJc w:val="left"/>
      <w:pPr>
        <w:ind w:left="2880" w:hanging="360"/>
      </w:pPr>
    </w:lvl>
    <w:lvl w:ilvl="4" w:tplc="33E43932" w:tentative="1">
      <w:start w:val="1"/>
      <w:numFmt w:val="lowerLetter"/>
      <w:lvlText w:val="%5."/>
      <w:lvlJc w:val="left"/>
      <w:pPr>
        <w:ind w:left="3600" w:hanging="360"/>
      </w:pPr>
    </w:lvl>
    <w:lvl w:ilvl="5" w:tplc="7AF44B80" w:tentative="1">
      <w:start w:val="1"/>
      <w:numFmt w:val="lowerRoman"/>
      <w:lvlText w:val="%6."/>
      <w:lvlJc w:val="right"/>
      <w:pPr>
        <w:ind w:left="4320" w:hanging="180"/>
      </w:pPr>
    </w:lvl>
    <w:lvl w:ilvl="6" w:tplc="D8BA0A6C" w:tentative="1">
      <w:start w:val="1"/>
      <w:numFmt w:val="decimal"/>
      <w:lvlText w:val="%7."/>
      <w:lvlJc w:val="left"/>
      <w:pPr>
        <w:ind w:left="5040" w:hanging="360"/>
      </w:pPr>
    </w:lvl>
    <w:lvl w:ilvl="7" w:tplc="3A3A2174" w:tentative="1">
      <w:start w:val="1"/>
      <w:numFmt w:val="lowerLetter"/>
      <w:lvlText w:val="%8."/>
      <w:lvlJc w:val="left"/>
      <w:pPr>
        <w:ind w:left="5760" w:hanging="360"/>
      </w:pPr>
    </w:lvl>
    <w:lvl w:ilvl="8" w:tplc="D4647684" w:tentative="1">
      <w:start w:val="1"/>
      <w:numFmt w:val="lowerRoman"/>
      <w:lvlText w:val="%9."/>
      <w:lvlJc w:val="right"/>
      <w:pPr>
        <w:ind w:left="6480" w:hanging="180"/>
      </w:pPr>
    </w:lvl>
  </w:abstractNum>
  <w:abstractNum w:abstractNumId="3">
    <w:nsid w:val="03DA728F"/>
    <w:multiLevelType w:val="hybridMultilevel"/>
    <w:tmpl w:val="42C4B4D0"/>
    <w:name w:val="WW8Num4"/>
    <w:lvl w:ilvl="0" w:tplc="2BF2592A">
      <w:start w:val="1"/>
      <w:numFmt w:val="bullet"/>
      <w:lvlText w:val="-"/>
      <w:lvlJc w:val="left"/>
      <w:pPr>
        <w:ind w:left="1080" w:hanging="360"/>
      </w:pPr>
      <w:rPr>
        <w:rFonts w:ascii="Arial" w:eastAsia="Calibri" w:hAnsi="Arial" w:cs="Arial" w:hint="default"/>
      </w:rPr>
    </w:lvl>
    <w:lvl w:ilvl="1" w:tplc="3BB01CE4" w:tentative="1">
      <w:start w:val="1"/>
      <w:numFmt w:val="bullet"/>
      <w:lvlText w:val="o"/>
      <w:lvlJc w:val="left"/>
      <w:pPr>
        <w:ind w:left="1800" w:hanging="360"/>
      </w:pPr>
      <w:rPr>
        <w:rFonts w:ascii="Courier New" w:hAnsi="Courier New" w:cs="Courier New" w:hint="default"/>
      </w:rPr>
    </w:lvl>
    <w:lvl w:ilvl="2" w:tplc="99BE7C94" w:tentative="1">
      <w:start w:val="1"/>
      <w:numFmt w:val="bullet"/>
      <w:lvlText w:val=""/>
      <w:lvlJc w:val="left"/>
      <w:pPr>
        <w:ind w:left="2520" w:hanging="360"/>
      </w:pPr>
      <w:rPr>
        <w:rFonts w:ascii="Wingdings" w:hAnsi="Wingdings" w:hint="default"/>
      </w:rPr>
    </w:lvl>
    <w:lvl w:ilvl="3" w:tplc="A660315A" w:tentative="1">
      <w:start w:val="1"/>
      <w:numFmt w:val="bullet"/>
      <w:lvlText w:val=""/>
      <w:lvlJc w:val="left"/>
      <w:pPr>
        <w:ind w:left="3240" w:hanging="360"/>
      </w:pPr>
      <w:rPr>
        <w:rFonts w:ascii="Symbol" w:hAnsi="Symbol" w:hint="default"/>
      </w:rPr>
    </w:lvl>
    <w:lvl w:ilvl="4" w:tplc="A00C5ED4" w:tentative="1">
      <w:start w:val="1"/>
      <w:numFmt w:val="bullet"/>
      <w:lvlText w:val="o"/>
      <w:lvlJc w:val="left"/>
      <w:pPr>
        <w:ind w:left="3960" w:hanging="360"/>
      </w:pPr>
      <w:rPr>
        <w:rFonts w:ascii="Courier New" w:hAnsi="Courier New" w:cs="Courier New" w:hint="default"/>
      </w:rPr>
    </w:lvl>
    <w:lvl w:ilvl="5" w:tplc="62082A44" w:tentative="1">
      <w:start w:val="1"/>
      <w:numFmt w:val="bullet"/>
      <w:lvlText w:val=""/>
      <w:lvlJc w:val="left"/>
      <w:pPr>
        <w:ind w:left="4680" w:hanging="360"/>
      </w:pPr>
      <w:rPr>
        <w:rFonts w:ascii="Wingdings" w:hAnsi="Wingdings" w:hint="default"/>
      </w:rPr>
    </w:lvl>
    <w:lvl w:ilvl="6" w:tplc="DD52236A" w:tentative="1">
      <w:start w:val="1"/>
      <w:numFmt w:val="bullet"/>
      <w:lvlText w:val=""/>
      <w:lvlJc w:val="left"/>
      <w:pPr>
        <w:ind w:left="5400" w:hanging="360"/>
      </w:pPr>
      <w:rPr>
        <w:rFonts w:ascii="Symbol" w:hAnsi="Symbol" w:hint="default"/>
      </w:rPr>
    </w:lvl>
    <w:lvl w:ilvl="7" w:tplc="F10CF934" w:tentative="1">
      <w:start w:val="1"/>
      <w:numFmt w:val="bullet"/>
      <w:lvlText w:val="o"/>
      <w:lvlJc w:val="left"/>
      <w:pPr>
        <w:ind w:left="6120" w:hanging="360"/>
      </w:pPr>
      <w:rPr>
        <w:rFonts w:ascii="Courier New" w:hAnsi="Courier New" w:cs="Courier New" w:hint="default"/>
      </w:rPr>
    </w:lvl>
    <w:lvl w:ilvl="8" w:tplc="E7126168" w:tentative="1">
      <w:start w:val="1"/>
      <w:numFmt w:val="bullet"/>
      <w:lvlText w:val=""/>
      <w:lvlJc w:val="left"/>
      <w:pPr>
        <w:ind w:left="6840" w:hanging="360"/>
      </w:pPr>
      <w:rPr>
        <w:rFonts w:ascii="Wingdings" w:hAnsi="Wingdings" w:hint="default"/>
      </w:rPr>
    </w:lvl>
  </w:abstractNum>
  <w:abstractNum w:abstractNumId="4">
    <w:nsid w:val="09472729"/>
    <w:multiLevelType w:val="hybridMultilevel"/>
    <w:tmpl w:val="F6BC18A6"/>
    <w:name w:val="WW8Num12"/>
    <w:lvl w:ilvl="0" w:tplc="DF3A50E8">
      <w:start w:val="1"/>
      <w:numFmt w:val="decimal"/>
      <w:lvlText w:val="%1."/>
      <w:lvlJc w:val="left"/>
      <w:pPr>
        <w:ind w:left="720" w:hanging="360"/>
      </w:pPr>
    </w:lvl>
    <w:lvl w:ilvl="1" w:tplc="6E4A882C" w:tentative="1">
      <w:start w:val="1"/>
      <w:numFmt w:val="lowerLetter"/>
      <w:lvlText w:val="%2."/>
      <w:lvlJc w:val="left"/>
      <w:pPr>
        <w:ind w:left="1440" w:hanging="360"/>
      </w:pPr>
    </w:lvl>
    <w:lvl w:ilvl="2" w:tplc="AB54203C" w:tentative="1">
      <w:start w:val="1"/>
      <w:numFmt w:val="lowerRoman"/>
      <w:lvlText w:val="%3."/>
      <w:lvlJc w:val="right"/>
      <w:pPr>
        <w:ind w:left="2160" w:hanging="180"/>
      </w:pPr>
    </w:lvl>
    <w:lvl w:ilvl="3" w:tplc="071AE0A8" w:tentative="1">
      <w:start w:val="1"/>
      <w:numFmt w:val="decimal"/>
      <w:lvlText w:val="%4."/>
      <w:lvlJc w:val="left"/>
      <w:pPr>
        <w:ind w:left="2880" w:hanging="360"/>
      </w:pPr>
    </w:lvl>
    <w:lvl w:ilvl="4" w:tplc="1A00C174" w:tentative="1">
      <w:start w:val="1"/>
      <w:numFmt w:val="lowerLetter"/>
      <w:lvlText w:val="%5."/>
      <w:lvlJc w:val="left"/>
      <w:pPr>
        <w:ind w:left="3600" w:hanging="360"/>
      </w:pPr>
    </w:lvl>
    <w:lvl w:ilvl="5" w:tplc="248C6BA2" w:tentative="1">
      <w:start w:val="1"/>
      <w:numFmt w:val="lowerRoman"/>
      <w:lvlText w:val="%6."/>
      <w:lvlJc w:val="right"/>
      <w:pPr>
        <w:ind w:left="4320" w:hanging="180"/>
      </w:pPr>
    </w:lvl>
    <w:lvl w:ilvl="6" w:tplc="C47A2BFE" w:tentative="1">
      <w:start w:val="1"/>
      <w:numFmt w:val="decimal"/>
      <w:lvlText w:val="%7."/>
      <w:lvlJc w:val="left"/>
      <w:pPr>
        <w:ind w:left="5040" w:hanging="360"/>
      </w:pPr>
    </w:lvl>
    <w:lvl w:ilvl="7" w:tplc="04F6A928" w:tentative="1">
      <w:start w:val="1"/>
      <w:numFmt w:val="lowerLetter"/>
      <w:lvlText w:val="%8."/>
      <w:lvlJc w:val="left"/>
      <w:pPr>
        <w:ind w:left="5760" w:hanging="360"/>
      </w:pPr>
    </w:lvl>
    <w:lvl w:ilvl="8" w:tplc="E8B65188" w:tentative="1">
      <w:start w:val="1"/>
      <w:numFmt w:val="lowerRoman"/>
      <w:lvlText w:val="%9."/>
      <w:lvlJc w:val="right"/>
      <w:pPr>
        <w:ind w:left="6480" w:hanging="180"/>
      </w:p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B947B0"/>
    <w:multiLevelType w:val="hybridMultilevel"/>
    <w:tmpl w:val="D090B3F8"/>
    <w:lvl w:ilvl="0" w:tplc="0B0C251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303E40CE">
      <w:start w:val="1"/>
      <w:numFmt w:val="bullet"/>
      <w:lvlText w:val=""/>
      <w:lvlJc w:val="left"/>
      <w:pPr>
        <w:ind w:left="1004" w:hanging="360"/>
      </w:pPr>
      <w:rPr>
        <w:rFonts w:ascii="Symbol" w:hAnsi="Symbol" w:hint="default"/>
      </w:rPr>
    </w:lvl>
    <w:lvl w:ilvl="1" w:tplc="9AF05104" w:tentative="1">
      <w:start w:val="1"/>
      <w:numFmt w:val="bullet"/>
      <w:lvlText w:val="o"/>
      <w:lvlJc w:val="left"/>
      <w:pPr>
        <w:ind w:left="1724" w:hanging="360"/>
      </w:pPr>
      <w:rPr>
        <w:rFonts w:ascii="Courier New" w:hAnsi="Courier New" w:hint="default"/>
      </w:rPr>
    </w:lvl>
    <w:lvl w:ilvl="2" w:tplc="72580534" w:tentative="1">
      <w:start w:val="1"/>
      <w:numFmt w:val="bullet"/>
      <w:lvlText w:val=""/>
      <w:lvlJc w:val="left"/>
      <w:pPr>
        <w:ind w:left="2444" w:hanging="360"/>
      </w:pPr>
      <w:rPr>
        <w:rFonts w:ascii="Wingdings" w:hAnsi="Wingdings" w:hint="default"/>
      </w:rPr>
    </w:lvl>
    <w:lvl w:ilvl="3" w:tplc="10806B42" w:tentative="1">
      <w:start w:val="1"/>
      <w:numFmt w:val="bullet"/>
      <w:lvlText w:val=""/>
      <w:lvlJc w:val="left"/>
      <w:pPr>
        <w:ind w:left="3164" w:hanging="360"/>
      </w:pPr>
      <w:rPr>
        <w:rFonts w:ascii="Symbol" w:hAnsi="Symbol" w:hint="default"/>
      </w:rPr>
    </w:lvl>
    <w:lvl w:ilvl="4" w:tplc="5E52FB30" w:tentative="1">
      <w:start w:val="1"/>
      <w:numFmt w:val="bullet"/>
      <w:lvlText w:val="o"/>
      <w:lvlJc w:val="left"/>
      <w:pPr>
        <w:ind w:left="3884" w:hanging="360"/>
      </w:pPr>
      <w:rPr>
        <w:rFonts w:ascii="Courier New" w:hAnsi="Courier New" w:hint="default"/>
      </w:rPr>
    </w:lvl>
    <w:lvl w:ilvl="5" w:tplc="EF9E1B8A" w:tentative="1">
      <w:start w:val="1"/>
      <w:numFmt w:val="bullet"/>
      <w:lvlText w:val=""/>
      <w:lvlJc w:val="left"/>
      <w:pPr>
        <w:ind w:left="4604" w:hanging="360"/>
      </w:pPr>
      <w:rPr>
        <w:rFonts w:ascii="Wingdings" w:hAnsi="Wingdings" w:hint="default"/>
      </w:rPr>
    </w:lvl>
    <w:lvl w:ilvl="6" w:tplc="EFF41C24" w:tentative="1">
      <w:start w:val="1"/>
      <w:numFmt w:val="bullet"/>
      <w:lvlText w:val=""/>
      <w:lvlJc w:val="left"/>
      <w:pPr>
        <w:ind w:left="5324" w:hanging="360"/>
      </w:pPr>
      <w:rPr>
        <w:rFonts w:ascii="Symbol" w:hAnsi="Symbol" w:hint="default"/>
      </w:rPr>
    </w:lvl>
    <w:lvl w:ilvl="7" w:tplc="ED10054C" w:tentative="1">
      <w:start w:val="1"/>
      <w:numFmt w:val="bullet"/>
      <w:lvlText w:val="o"/>
      <w:lvlJc w:val="left"/>
      <w:pPr>
        <w:ind w:left="6044" w:hanging="360"/>
      </w:pPr>
      <w:rPr>
        <w:rFonts w:ascii="Courier New" w:hAnsi="Courier New" w:hint="default"/>
      </w:rPr>
    </w:lvl>
    <w:lvl w:ilvl="8" w:tplc="8D7C391C"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0C0A0001">
      <w:start w:val="1"/>
      <w:numFmt w:val="bullet"/>
      <w:pStyle w:val="captulo"/>
      <w:lvlText w:val=""/>
      <w:lvlJc w:val="left"/>
      <w:pPr>
        <w:ind w:left="720" w:hanging="360"/>
      </w:pPr>
      <w:rPr>
        <w:rFonts w:ascii="Wingdings" w:hAnsi="Wingdings" w:hint="default"/>
        <w:strike w:val="0"/>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0F">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0C0A000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C892FAF"/>
    <w:multiLevelType w:val="hybridMultilevel"/>
    <w:tmpl w:val="16922936"/>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51EE738E">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E812A96E">
      <w:start w:val="1"/>
      <w:numFmt w:val="decimal"/>
      <w:lvlText w:val="%1."/>
      <w:lvlJc w:val="left"/>
      <w:pPr>
        <w:ind w:left="1004" w:hanging="360"/>
      </w:pPr>
      <w:rPr>
        <w:rFonts w:cs="Times New Roman"/>
      </w:rPr>
    </w:lvl>
    <w:lvl w:ilvl="1" w:tplc="58FC22E4" w:tentative="1">
      <w:start w:val="1"/>
      <w:numFmt w:val="lowerLetter"/>
      <w:lvlText w:val="%2."/>
      <w:lvlJc w:val="left"/>
      <w:pPr>
        <w:ind w:left="1724" w:hanging="360"/>
      </w:pPr>
      <w:rPr>
        <w:rFonts w:cs="Times New Roman"/>
      </w:rPr>
    </w:lvl>
    <w:lvl w:ilvl="2" w:tplc="E5A0C72A" w:tentative="1">
      <w:start w:val="1"/>
      <w:numFmt w:val="lowerRoman"/>
      <w:lvlText w:val="%3."/>
      <w:lvlJc w:val="right"/>
      <w:pPr>
        <w:ind w:left="2444" w:hanging="180"/>
      </w:pPr>
      <w:rPr>
        <w:rFonts w:cs="Times New Roman"/>
      </w:rPr>
    </w:lvl>
    <w:lvl w:ilvl="3" w:tplc="3FD6591E" w:tentative="1">
      <w:start w:val="1"/>
      <w:numFmt w:val="decimal"/>
      <w:lvlText w:val="%4."/>
      <w:lvlJc w:val="left"/>
      <w:pPr>
        <w:ind w:left="3164" w:hanging="360"/>
      </w:pPr>
      <w:rPr>
        <w:rFonts w:cs="Times New Roman"/>
      </w:rPr>
    </w:lvl>
    <w:lvl w:ilvl="4" w:tplc="6114A8BC" w:tentative="1">
      <w:start w:val="1"/>
      <w:numFmt w:val="lowerLetter"/>
      <w:lvlText w:val="%5."/>
      <w:lvlJc w:val="left"/>
      <w:pPr>
        <w:ind w:left="3884" w:hanging="360"/>
      </w:pPr>
      <w:rPr>
        <w:rFonts w:cs="Times New Roman"/>
      </w:rPr>
    </w:lvl>
    <w:lvl w:ilvl="5" w:tplc="9FCA91BE" w:tentative="1">
      <w:start w:val="1"/>
      <w:numFmt w:val="lowerRoman"/>
      <w:lvlText w:val="%6."/>
      <w:lvlJc w:val="right"/>
      <w:pPr>
        <w:ind w:left="4604" w:hanging="180"/>
      </w:pPr>
      <w:rPr>
        <w:rFonts w:cs="Times New Roman"/>
      </w:rPr>
    </w:lvl>
    <w:lvl w:ilvl="6" w:tplc="BEECECEE" w:tentative="1">
      <w:start w:val="1"/>
      <w:numFmt w:val="decimal"/>
      <w:lvlText w:val="%7."/>
      <w:lvlJc w:val="left"/>
      <w:pPr>
        <w:ind w:left="5324" w:hanging="360"/>
      </w:pPr>
      <w:rPr>
        <w:rFonts w:cs="Times New Roman"/>
      </w:rPr>
    </w:lvl>
    <w:lvl w:ilvl="7" w:tplc="13FE5C8E" w:tentative="1">
      <w:start w:val="1"/>
      <w:numFmt w:val="lowerLetter"/>
      <w:lvlText w:val="%8."/>
      <w:lvlJc w:val="left"/>
      <w:pPr>
        <w:ind w:left="6044" w:hanging="360"/>
      </w:pPr>
      <w:rPr>
        <w:rFonts w:cs="Times New Roman"/>
      </w:rPr>
    </w:lvl>
    <w:lvl w:ilvl="8" w:tplc="2418308C" w:tentative="1">
      <w:start w:val="1"/>
      <w:numFmt w:val="lowerRoman"/>
      <w:lvlText w:val="%9."/>
      <w:lvlJc w:val="right"/>
      <w:pPr>
        <w:ind w:left="6764" w:hanging="180"/>
      </w:pPr>
      <w:rPr>
        <w:rFonts w:cs="Times New Roman"/>
      </w:rPr>
    </w:lvl>
  </w:abstractNum>
  <w:abstractNum w:abstractNumId="16">
    <w:nsid w:val="50B97F2B"/>
    <w:multiLevelType w:val="hybridMultilevel"/>
    <w:tmpl w:val="D9B818F0"/>
    <w:lvl w:ilvl="0" w:tplc="0C0A0001">
      <w:start w:val="1"/>
      <w:numFmt w:val="decimal"/>
      <w:lvlText w:val="%1."/>
      <w:lvlJc w:val="left"/>
      <w:pPr>
        <w:ind w:left="720" w:hanging="360"/>
      </w:pPr>
      <w:rPr>
        <w:rFonts w:cs="Times New Roman"/>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7">
    <w:nsid w:val="545214E9"/>
    <w:multiLevelType w:val="hybridMultilevel"/>
    <w:tmpl w:val="AA3C3C76"/>
    <w:lvl w:ilvl="0" w:tplc="87BA5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9">
    <w:nsid w:val="58A20B4C"/>
    <w:multiLevelType w:val="hybridMultilevel"/>
    <w:tmpl w:val="D590B570"/>
    <w:lvl w:ilvl="0" w:tplc="0C0A000F">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0">
    <w:nsid w:val="5CC820A1"/>
    <w:multiLevelType w:val="hybridMultilevel"/>
    <w:tmpl w:val="13B08D9C"/>
    <w:lvl w:ilvl="0" w:tplc="0C0A0001">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D3A463D"/>
    <w:multiLevelType w:val="hybridMultilevel"/>
    <w:tmpl w:val="0C80E9B0"/>
    <w:lvl w:ilvl="0" w:tplc="0C0A000F">
      <w:numFmt w:val="bullet"/>
      <w:lvlText w:val=""/>
      <w:lvlJc w:val="left"/>
      <w:pPr>
        <w:tabs>
          <w:tab w:val="num" w:pos="720"/>
        </w:tabs>
        <w:ind w:left="720" w:hanging="360"/>
      </w:pPr>
      <w:rPr>
        <w:rFonts w:ascii="Symbol" w:eastAsia="Times New Roman" w:hAnsi="Symbol" w:hint="default"/>
        <w:b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2">
    <w:nsid w:val="61ED1094"/>
    <w:multiLevelType w:val="hybridMultilevel"/>
    <w:tmpl w:val="408E07F2"/>
    <w:lvl w:ilvl="0" w:tplc="8FCCEE8A">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23">
    <w:nsid w:val="77B05B67"/>
    <w:multiLevelType w:val="hybridMultilevel"/>
    <w:tmpl w:val="947E4252"/>
    <w:lvl w:ilvl="0" w:tplc="87BA5898">
      <w:start w:val="1"/>
      <w:numFmt w:val="bullet"/>
      <w:lvlText w:val="–"/>
      <w:lvlJc w:val="left"/>
      <w:pPr>
        <w:ind w:left="1004" w:hanging="360"/>
      </w:pPr>
      <w:rPr>
        <w:rFonts w:ascii="Times New Roman" w:hAnsi="Times New Roman" w:hint="default"/>
        <w:color w:val="auto"/>
        <w:sz w:val="24"/>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535980"/>
    <w:multiLevelType w:val="hybridMultilevel"/>
    <w:tmpl w:val="A0D22766"/>
    <w:lvl w:ilvl="0" w:tplc="87BA589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78616263"/>
    <w:multiLevelType w:val="hybridMultilevel"/>
    <w:tmpl w:val="707CC95E"/>
    <w:lvl w:ilvl="0" w:tplc="0C0A0001">
      <w:start w:val="1"/>
      <w:numFmt w:val="lowerLetter"/>
      <w:lvlText w:val="%1)"/>
      <w:lvlJc w:val="left"/>
      <w:pPr>
        <w:ind w:left="644" w:hanging="360"/>
      </w:pPr>
      <w:rPr>
        <w:rFonts w:cs="Times New Roman" w:hint="default"/>
      </w:rPr>
    </w:lvl>
    <w:lvl w:ilvl="1" w:tplc="0C0A0003" w:tentative="1">
      <w:start w:val="1"/>
      <w:numFmt w:val="lowerLetter"/>
      <w:lvlText w:val="%2."/>
      <w:lvlJc w:val="left"/>
      <w:pPr>
        <w:ind w:left="1364" w:hanging="360"/>
      </w:pPr>
      <w:rPr>
        <w:rFonts w:cs="Times New Roman"/>
      </w:rPr>
    </w:lvl>
    <w:lvl w:ilvl="2" w:tplc="0C0A0005" w:tentative="1">
      <w:start w:val="1"/>
      <w:numFmt w:val="lowerRoman"/>
      <w:lvlText w:val="%3."/>
      <w:lvlJc w:val="right"/>
      <w:pPr>
        <w:ind w:left="2084" w:hanging="180"/>
      </w:pPr>
      <w:rPr>
        <w:rFonts w:cs="Times New Roman"/>
      </w:rPr>
    </w:lvl>
    <w:lvl w:ilvl="3" w:tplc="0C0A0001" w:tentative="1">
      <w:start w:val="1"/>
      <w:numFmt w:val="decimal"/>
      <w:lvlText w:val="%4."/>
      <w:lvlJc w:val="left"/>
      <w:pPr>
        <w:ind w:left="2804" w:hanging="360"/>
      </w:pPr>
      <w:rPr>
        <w:rFonts w:cs="Times New Roman"/>
      </w:rPr>
    </w:lvl>
    <w:lvl w:ilvl="4" w:tplc="0C0A0003" w:tentative="1">
      <w:start w:val="1"/>
      <w:numFmt w:val="lowerLetter"/>
      <w:lvlText w:val="%5."/>
      <w:lvlJc w:val="left"/>
      <w:pPr>
        <w:ind w:left="3524" w:hanging="360"/>
      </w:pPr>
      <w:rPr>
        <w:rFonts w:cs="Times New Roman"/>
      </w:rPr>
    </w:lvl>
    <w:lvl w:ilvl="5" w:tplc="0C0A0005" w:tentative="1">
      <w:start w:val="1"/>
      <w:numFmt w:val="lowerRoman"/>
      <w:lvlText w:val="%6."/>
      <w:lvlJc w:val="right"/>
      <w:pPr>
        <w:ind w:left="4244" w:hanging="180"/>
      </w:pPr>
      <w:rPr>
        <w:rFonts w:cs="Times New Roman"/>
      </w:rPr>
    </w:lvl>
    <w:lvl w:ilvl="6" w:tplc="0C0A0001" w:tentative="1">
      <w:start w:val="1"/>
      <w:numFmt w:val="decimal"/>
      <w:lvlText w:val="%7."/>
      <w:lvlJc w:val="left"/>
      <w:pPr>
        <w:ind w:left="4964" w:hanging="360"/>
      </w:pPr>
      <w:rPr>
        <w:rFonts w:cs="Times New Roman"/>
      </w:rPr>
    </w:lvl>
    <w:lvl w:ilvl="7" w:tplc="0C0A0003" w:tentative="1">
      <w:start w:val="1"/>
      <w:numFmt w:val="lowerLetter"/>
      <w:lvlText w:val="%8."/>
      <w:lvlJc w:val="left"/>
      <w:pPr>
        <w:ind w:left="5684" w:hanging="360"/>
      </w:pPr>
      <w:rPr>
        <w:rFonts w:cs="Times New Roman"/>
      </w:rPr>
    </w:lvl>
    <w:lvl w:ilvl="8" w:tplc="0C0A0005" w:tentative="1">
      <w:start w:val="1"/>
      <w:numFmt w:val="lowerRoman"/>
      <w:lvlText w:val="%9."/>
      <w:lvlJc w:val="right"/>
      <w:pPr>
        <w:ind w:left="6404" w:hanging="180"/>
      </w:pPr>
      <w:rPr>
        <w:rFonts w:cs="Times New Roman"/>
      </w:rPr>
    </w:lvl>
  </w:abstractNum>
  <w:abstractNum w:abstractNumId="26">
    <w:nsid w:val="7BAD6654"/>
    <w:multiLevelType w:val="hybridMultilevel"/>
    <w:tmpl w:val="CC5C5D8C"/>
    <w:lvl w:ilvl="0" w:tplc="CAA00F8C">
      <w:start w:val="1"/>
      <w:numFmt w:val="lowerLetter"/>
      <w:lvlText w:val="%1)"/>
      <w:lvlJc w:val="left"/>
      <w:pPr>
        <w:ind w:left="854" w:hanging="570"/>
      </w:pPr>
      <w:rPr>
        <w:rFonts w:cs="Times New Roman" w:hint="default"/>
      </w:rPr>
    </w:lvl>
    <w:lvl w:ilvl="1" w:tplc="04560003" w:tentative="1">
      <w:start w:val="1"/>
      <w:numFmt w:val="lowerLetter"/>
      <w:lvlText w:val="%2."/>
      <w:lvlJc w:val="left"/>
      <w:pPr>
        <w:ind w:left="1364" w:hanging="360"/>
      </w:pPr>
      <w:rPr>
        <w:rFonts w:cs="Times New Roman"/>
      </w:rPr>
    </w:lvl>
    <w:lvl w:ilvl="2" w:tplc="04560005" w:tentative="1">
      <w:start w:val="1"/>
      <w:numFmt w:val="lowerRoman"/>
      <w:lvlText w:val="%3."/>
      <w:lvlJc w:val="right"/>
      <w:pPr>
        <w:ind w:left="2084" w:hanging="180"/>
      </w:pPr>
      <w:rPr>
        <w:rFonts w:cs="Times New Roman"/>
      </w:rPr>
    </w:lvl>
    <w:lvl w:ilvl="3" w:tplc="04560001" w:tentative="1">
      <w:start w:val="1"/>
      <w:numFmt w:val="decimal"/>
      <w:lvlText w:val="%4."/>
      <w:lvlJc w:val="left"/>
      <w:pPr>
        <w:ind w:left="2804" w:hanging="360"/>
      </w:pPr>
      <w:rPr>
        <w:rFonts w:cs="Times New Roman"/>
      </w:rPr>
    </w:lvl>
    <w:lvl w:ilvl="4" w:tplc="04560003" w:tentative="1">
      <w:start w:val="1"/>
      <w:numFmt w:val="lowerLetter"/>
      <w:lvlText w:val="%5."/>
      <w:lvlJc w:val="left"/>
      <w:pPr>
        <w:ind w:left="3524" w:hanging="360"/>
      </w:pPr>
      <w:rPr>
        <w:rFonts w:cs="Times New Roman"/>
      </w:rPr>
    </w:lvl>
    <w:lvl w:ilvl="5" w:tplc="04560005" w:tentative="1">
      <w:start w:val="1"/>
      <w:numFmt w:val="lowerRoman"/>
      <w:lvlText w:val="%6."/>
      <w:lvlJc w:val="right"/>
      <w:pPr>
        <w:ind w:left="4244" w:hanging="180"/>
      </w:pPr>
      <w:rPr>
        <w:rFonts w:cs="Times New Roman"/>
      </w:rPr>
    </w:lvl>
    <w:lvl w:ilvl="6" w:tplc="04560001" w:tentative="1">
      <w:start w:val="1"/>
      <w:numFmt w:val="decimal"/>
      <w:lvlText w:val="%7."/>
      <w:lvlJc w:val="left"/>
      <w:pPr>
        <w:ind w:left="4964" w:hanging="360"/>
      </w:pPr>
      <w:rPr>
        <w:rFonts w:cs="Times New Roman"/>
      </w:rPr>
    </w:lvl>
    <w:lvl w:ilvl="7" w:tplc="04560003" w:tentative="1">
      <w:start w:val="1"/>
      <w:numFmt w:val="lowerLetter"/>
      <w:lvlText w:val="%8."/>
      <w:lvlJc w:val="left"/>
      <w:pPr>
        <w:ind w:left="5684" w:hanging="360"/>
      </w:pPr>
      <w:rPr>
        <w:rFonts w:cs="Times New Roman"/>
      </w:rPr>
    </w:lvl>
    <w:lvl w:ilvl="8" w:tplc="04560005" w:tentative="1">
      <w:start w:val="1"/>
      <w:numFmt w:val="lowerRoman"/>
      <w:lvlText w:val="%9."/>
      <w:lvlJc w:val="right"/>
      <w:pPr>
        <w:ind w:left="6404" w:hanging="180"/>
      </w:pPr>
      <w:rPr>
        <w:rFonts w:cs="Times New Roman"/>
      </w:rPr>
    </w:lvl>
  </w:abstractNum>
  <w:num w:numId="1">
    <w:abstractNumId w:val="9"/>
  </w:num>
  <w:num w:numId="2">
    <w:abstractNumId w:val="23"/>
  </w:num>
  <w:num w:numId="3">
    <w:abstractNumId w:val="24"/>
  </w:num>
  <w:num w:numId="4">
    <w:abstractNumId w:val="26"/>
  </w:num>
  <w:num w:numId="5">
    <w:abstractNumId w:val="8"/>
  </w:num>
  <w:num w:numId="6">
    <w:abstractNumId w:val="25"/>
  </w:num>
  <w:num w:numId="7">
    <w:abstractNumId w:val="19"/>
  </w:num>
  <w:num w:numId="8">
    <w:abstractNumId w:val="11"/>
  </w:num>
  <w:num w:numId="9">
    <w:abstractNumId w:val="13"/>
  </w:num>
  <w:num w:numId="10">
    <w:abstractNumId w:val="18"/>
  </w:num>
  <w:num w:numId="11">
    <w:abstractNumId w:val="7"/>
  </w:num>
  <w:num w:numId="12">
    <w:abstractNumId w:val="15"/>
  </w:num>
  <w:num w:numId="13">
    <w:abstractNumId w:val="22"/>
  </w:num>
  <w:num w:numId="14">
    <w:abstractNumId w:val="17"/>
  </w:num>
  <w:num w:numId="15">
    <w:abstractNumId w:val="6"/>
  </w:num>
  <w:num w:numId="16">
    <w:abstractNumId w:val="21"/>
  </w:num>
  <w:num w:numId="17">
    <w:abstractNumId w:val="20"/>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12"/>
  </w:num>
  <w:num w:numId="24">
    <w:abstractNumId w:val="1"/>
  </w:num>
  <w:num w:numId="25">
    <w:abstractNumId w:val="0"/>
  </w:num>
  <w:num w:numId="26">
    <w:abstractNumId w:val="4"/>
  </w:num>
  <w:num w:numId="27">
    <w:abstractNumId w:val="2"/>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56DF"/>
    <w:rsid w:val="00116A7C"/>
    <w:rsid w:val="00123789"/>
    <w:rsid w:val="00134B20"/>
    <w:rsid w:val="0014383A"/>
    <w:rsid w:val="001539E8"/>
    <w:rsid w:val="00164773"/>
    <w:rsid w:val="001716A8"/>
    <w:rsid w:val="00182ED4"/>
    <w:rsid w:val="0018543E"/>
    <w:rsid w:val="00185D0D"/>
    <w:rsid w:val="001C5D71"/>
    <w:rsid w:val="001D62D9"/>
    <w:rsid w:val="001E7500"/>
    <w:rsid w:val="0022284C"/>
    <w:rsid w:val="002600C9"/>
    <w:rsid w:val="00267537"/>
    <w:rsid w:val="002C08D8"/>
    <w:rsid w:val="002D0552"/>
    <w:rsid w:val="002E1A22"/>
    <w:rsid w:val="002F02F1"/>
    <w:rsid w:val="002F167E"/>
    <w:rsid w:val="00307D0D"/>
    <w:rsid w:val="003107EA"/>
    <w:rsid w:val="003110B7"/>
    <w:rsid w:val="00320DF8"/>
    <w:rsid w:val="003314CA"/>
    <w:rsid w:val="0033432B"/>
    <w:rsid w:val="00335EA6"/>
    <w:rsid w:val="003547CF"/>
    <w:rsid w:val="00356E2A"/>
    <w:rsid w:val="003601ED"/>
    <w:rsid w:val="003739FE"/>
    <w:rsid w:val="003808A4"/>
    <w:rsid w:val="0038589F"/>
    <w:rsid w:val="00393986"/>
    <w:rsid w:val="003B04A0"/>
    <w:rsid w:val="003B3703"/>
    <w:rsid w:val="003D145C"/>
    <w:rsid w:val="00407783"/>
    <w:rsid w:val="00411BBF"/>
    <w:rsid w:val="00434AAF"/>
    <w:rsid w:val="00434E50"/>
    <w:rsid w:val="0044096B"/>
    <w:rsid w:val="00465C6E"/>
    <w:rsid w:val="004915DF"/>
    <w:rsid w:val="004B52DA"/>
    <w:rsid w:val="004B6889"/>
    <w:rsid w:val="004F19C8"/>
    <w:rsid w:val="00506C2A"/>
    <w:rsid w:val="00536BC6"/>
    <w:rsid w:val="00597BE2"/>
    <w:rsid w:val="005C6309"/>
    <w:rsid w:val="00632661"/>
    <w:rsid w:val="00634F91"/>
    <w:rsid w:val="00636E04"/>
    <w:rsid w:val="00677105"/>
    <w:rsid w:val="006A215C"/>
    <w:rsid w:val="006C0D57"/>
    <w:rsid w:val="006F3EA5"/>
    <w:rsid w:val="00716F78"/>
    <w:rsid w:val="00760767"/>
    <w:rsid w:val="007636DC"/>
    <w:rsid w:val="00780398"/>
    <w:rsid w:val="007A6B32"/>
    <w:rsid w:val="007B088B"/>
    <w:rsid w:val="007F72EC"/>
    <w:rsid w:val="00812B01"/>
    <w:rsid w:val="008133B3"/>
    <w:rsid w:val="008146B3"/>
    <w:rsid w:val="00823CB5"/>
    <w:rsid w:val="00853C89"/>
    <w:rsid w:val="00891176"/>
    <w:rsid w:val="008A6831"/>
    <w:rsid w:val="008B432D"/>
    <w:rsid w:val="008F3ED7"/>
    <w:rsid w:val="0090489B"/>
    <w:rsid w:val="00925FE7"/>
    <w:rsid w:val="00932456"/>
    <w:rsid w:val="00933A4E"/>
    <w:rsid w:val="00957290"/>
    <w:rsid w:val="009739C6"/>
    <w:rsid w:val="009B601C"/>
    <w:rsid w:val="009D15D1"/>
    <w:rsid w:val="009F0A8A"/>
    <w:rsid w:val="00A07354"/>
    <w:rsid w:val="00A33856"/>
    <w:rsid w:val="00A35A38"/>
    <w:rsid w:val="00A5094B"/>
    <w:rsid w:val="00A526BA"/>
    <w:rsid w:val="00A52C76"/>
    <w:rsid w:val="00A73DAA"/>
    <w:rsid w:val="00A74099"/>
    <w:rsid w:val="00A906DA"/>
    <w:rsid w:val="00A94A3A"/>
    <w:rsid w:val="00AE49AA"/>
    <w:rsid w:val="00B039FC"/>
    <w:rsid w:val="00B154ED"/>
    <w:rsid w:val="00B32943"/>
    <w:rsid w:val="00B467F4"/>
    <w:rsid w:val="00B53162"/>
    <w:rsid w:val="00B67EA5"/>
    <w:rsid w:val="00B9798B"/>
    <w:rsid w:val="00BB003C"/>
    <w:rsid w:val="00BC0BA4"/>
    <w:rsid w:val="00BC19CF"/>
    <w:rsid w:val="00BE2BD2"/>
    <w:rsid w:val="00C16F82"/>
    <w:rsid w:val="00C1766F"/>
    <w:rsid w:val="00C87158"/>
    <w:rsid w:val="00CA08FA"/>
    <w:rsid w:val="00CA17DC"/>
    <w:rsid w:val="00CA7635"/>
    <w:rsid w:val="00CB489E"/>
    <w:rsid w:val="00CE0420"/>
    <w:rsid w:val="00CE481F"/>
    <w:rsid w:val="00CE55CF"/>
    <w:rsid w:val="00CE5F30"/>
    <w:rsid w:val="00D00878"/>
    <w:rsid w:val="00D04D02"/>
    <w:rsid w:val="00D04D15"/>
    <w:rsid w:val="00D15B5A"/>
    <w:rsid w:val="00D422AA"/>
    <w:rsid w:val="00D616F6"/>
    <w:rsid w:val="00D64DA2"/>
    <w:rsid w:val="00D85203"/>
    <w:rsid w:val="00DD3535"/>
    <w:rsid w:val="00DD641B"/>
    <w:rsid w:val="00DE2A52"/>
    <w:rsid w:val="00E31D98"/>
    <w:rsid w:val="00E543DC"/>
    <w:rsid w:val="00E9408E"/>
    <w:rsid w:val="00E94918"/>
    <w:rsid w:val="00EF4E45"/>
    <w:rsid w:val="00F0650B"/>
    <w:rsid w:val="00F431EE"/>
    <w:rsid w:val="00F46C07"/>
    <w:rsid w:val="00F65584"/>
    <w:rsid w:val="00F77652"/>
    <w:rsid w:val="00F84940"/>
    <w:rsid w:val="00F9625A"/>
    <w:rsid w:val="00FB47C1"/>
    <w:rsid w:val="00FE4F9D"/>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F65584"/>
    <w:pPr>
      <w:tabs>
        <w:tab w:val="left" w:pos="851"/>
      </w:tabs>
      <w:autoSpaceDE w:val="0"/>
      <w:autoSpaceDN w:val="0"/>
      <w:adjustRightInd w:val="0"/>
      <w:spacing w:after="0" w:line="240" w:lineRule="auto"/>
      <w:ind w:firstLine="284"/>
      <w:jc w:val="both"/>
    </w:pPr>
    <w:rPr>
      <w:rFonts w:ascii="Arial" w:hAnsi="Arial"/>
      <w:szCs w:val="24"/>
      <w:lang w:eastAsia="es-ES"/>
    </w:rPr>
  </w:style>
  <w:style w:type="character" w:styleId="Textoennegrita">
    <w:name w:val="Strong"/>
    <w:qFormat/>
    <w:locked/>
    <w:rsid w:val="00411BBF"/>
    <w:rPr>
      <w:b/>
      <w:bC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8426</Words>
  <Characters>46343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54660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2019-09-24T12:00:00Z</dcterms:created>
  <dcterms:modified xsi:type="dcterms:W3CDTF">2019-11-18T08:30:00Z</dcterms:modified>
</cp:coreProperties>
</file>