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C9" w:rsidRDefault="00481994" w:rsidP="00481994">
      <w:pPr>
        <w:jc w:val="center"/>
        <w:rPr>
          <w:rFonts w:ascii="Calibri" w:hAnsi="Calibri"/>
          <w:b/>
          <w:spacing w:val="1"/>
          <w:sz w:val="24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4622C9" w:rsidRDefault="004622C9" w:rsidP="00066A12">
      <w:pPr>
        <w:rPr>
          <w:rFonts w:ascii="Calibri" w:hAnsi="Calibri"/>
          <w:b/>
          <w:spacing w:val="1"/>
          <w:sz w:val="24"/>
        </w:rPr>
      </w:pPr>
    </w:p>
    <w:p w:rsidR="004622C9" w:rsidRPr="00C77A38" w:rsidRDefault="004622C9" w:rsidP="00C77A38">
      <w:pPr>
        <w:ind w:left="284" w:firstLine="0"/>
        <w:jc w:val="center"/>
        <w:rPr>
          <w:rFonts w:ascii="Calibri" w:hAnsi="Calibri"/>
          <w:b/>
          <w:sz w:val="32"/>
          <w:szCs w:val="32"/>
        </w:rPr>
      </w:pPr>
      <w:r w:rsidRPr="00C77A38">
        <w:rPr>
          <w:rFonts w:ascii="Calibri" w:hAnsi="Calibri"/>
          <w:b/>
          <w:sz w:val="32"/>
          <w:szCs w:val="32"/>
        </w:rPr>
        <w:t>EDUCACIÓN ARTÍSTICA (PLÁSTICA)-2º DE EDUCACIÓN PRIMARIA-PROGRAMACIÓN DIDÁCTICA</w:t>
      </w:r>
    </w:p>
    <w:p w:rsidR="004622C9" w:rsidRDefault="004622C9" w:rsidP="00066A12">
      <w:pPr>
        <w:rPr>
          <w:rFonts w:ascii="Calibri" w:hAnsi="Calibri"/>
          <w:b/>
          <w:spacing w:val="1"/>
          <w:sz w:val="24"/>
        </w:rPr>
      </w:pPr>
    </w:p>
    <w:p w:rsidR="004622C9" w:rsidRDefault="004622C9" w:rsidP="00066A12">
      <w:pPr>
        <w:rPr>
          <w:rFonts w:ascii="Calibri" w:hAnsi="Calibri"/>
          <w:b/>
          <w:spacing w:val="1"/>
          <w:sz w:val="24"/>
        </w:rPr>
      </w:pPr>
    </w:p>
    <w:p w:rsidR="004622C9" w:rsidRDefault="004622C9" w:rsidP="00066A12">
      <w:pPr>
        <w:rPr>
          <w:rFonts w:ascii="Calibri" w:hAnsi="Calibri"/>
          <w:b/>
          <w:spacing w:val="1"/>
          <w:sz w:val="24"/>
        </w:rPr>
      </w:pPr>
    </w:p>
    <w:p w:rsidR="004622C9" w:rsidRDefault="004622C9" w:rsidP="00066A12">
      <w:pPr>
        <w:rPr>
          <w:rFonts w:ascii="Calibri" w:hAnsi="Calibri"/>
          <w:b/>
          <w:spacing w:val="1"/>
          <w:sz w:val="24"/>
        </w:rPr>
      </w:pPr>
    </w:p>
    <w:p w:rsidR="004622C9" w:rsidRPr="008F3ED7" w:rsidRDefault="004622C9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8F3ED7">
        <w:rPr>
          <w:rFonts w:ascii="Calibri" w:hAnsi="Calibri"/>
          <w:bCs/>
          <w:sz w:val="24"/>
          <w:lang w:val="es-ES"/>
        </w:rPr>
        <w:t xml:space="preserve">1. Competencia en comunicación lingüística (CCL).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Refírese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á habilidade para utilizar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lingua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expresar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ideas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interactuar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outras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persoas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de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xeito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oral ou escrita.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6B2C1F">
        <w:rPr>
          <w:rFonts w:ascii="Calibri" w:hAnsi="Calibri"/>
          <w:bCs/>
          <w:sz w:val="24"/>
          <w:lang w:val="pt-BR"/>
        </w:rPr>
        <w:t xml:space="preserve">2.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matemática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básicas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ciencia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tecnoloxía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(CMCT). A primeira alude ás capacidades para aplicar o razoamento matemático para resolver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cuestións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da vida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cotiá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;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ciencia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céntrase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nas habilidades para utilizar os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coñecementos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metodoloxía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científicos para explicar a realidade que nos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rodea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; e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tecnolóxica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como aplicar estes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coñecementos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métodos para dar resposta aos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desexos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necesidades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humanos.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6B2C1F">
        <w:rPr>
          <w:rFonts w:ascii="Calibri" w:hAnsi="Calibri"/>
          <w:bCs/>
          <w:sz w:val="24"/>
          <w:lang w:val="pt-BR"/>
        </w:rPr>
        <w:t xml:space="preserve">3.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dixital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(CD). Implica o uso seguro e crítico das TIC para obter,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analizar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producir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intercambiar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información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.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6B2C1F">
        <w:rPr>
          <w:rFonts w:ascii="Calibri" w:hAnsi="Calibri"/>
          <w:bCs/>
          <w:sz w:val="24"/>
          <w:lang w:val="pt-BR"/>
        </w:rPr>
        <w:t xml:space="preserve">4. Aprender a aprender (CAA). É unha das principais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xa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que implica que o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alumno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desenvolva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súa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capacidade para iniciar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aprendizaxe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persistir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nel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organizar as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súas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tarefas e tempo,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traballar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de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xeito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individual ou colaborativo para conseguir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un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obxectivo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.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6B2C1F">
        <w:rPr>
          <w:rFonts w:ascii="Calibri" w:hAnsi="Calibri"/>
          <w:bCs/>
          <w:sz w:val="24"/>
          <w:lang w:val="pt-BR"/>
        </w:rPr>
        <w:t xml:space="preserve">5.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Competencias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sociais e cívicas (CSC).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Fan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referencia ás capacidades para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relacionarse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persoas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participar de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xeito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activo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</w:t>
      </w:r>
      <w:proofErr w:type="gramStart"/>
      <w:r w:rsidRPr="006B2C1F">
        <w:rPr>
          <w:rFonts w:ascii="Calibri" w:hAnsi="Calibri"/>
          <w:bCs/>
          <w:sz w:val="24"/>
          <w:lang w:val="pt-BR"/>
        </w:rPr>
        <w:t>participativa e democrático na vida social e cívica</w:t>
      </w:r>
      <w:proofErr w:type="gramEnd"/>
      <w:r w:rsidRPr="006B2C1F">
        <w:rPr>
          <w:rFonts w:ascii="Calibri" w:hAnsi="Calibri"/>
          <w:bCs/>
          <w:sz w:val="24"/>
          <w:lang w:val="pt-BR"/>
        </w:rPr>
        <w:t xml:space="preserve">.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6B2C1F">
        <w:rPr>
          <w:rFonts w:ascii="Calibri" w:hAnsi="Calibri"/>
          <w:bCs/>
          <w:sz w:val="24"/>
          <w:lang w:val="pt-BR"/>
        </w:rPr>
        <w:t xml:space="preserve">6. Sentido da iniciativa e espírito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emprendedor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(CSIEE). Implica as habilidades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necesarias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para converter as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ideas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actos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, como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creatividade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ou as capacidades para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asumir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riscos e planificar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cestionar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proxectos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. </w:t>
      </w:r>
    </w:p>
    <w:p w:rsidR="004622C9" w:rsidRPr="006B2C1F" w:rsidRDefault="004622C9" w:rsidP="00A529F4">
      <w:pPr>
        <w:ind w:left="501" w:firstLine="0"/>
        <w:rPr>
          <w:rFonts w:ascii="Calibri" w:hAnsi="Calibri"/>
          <w:bCs/>
          <w:sz w:val="24"/>
          <w:lang w:val="pt-BR"/>
        </w:rPr>
      </w:pPr>
      <w:r w:rsidRPr="006B2C1F">
        <w:rPr>
          <w:rFonts w:ascii="Calibri" w:hAnsi="Calibri"/>
          <w:bCs/>
          <w:sz w:val="24"/>
          <w:lang w:val="pt-BR"/>
        </w:rPr>
        <w:t xml:space="preserve">7.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Conciencia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expresións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culturais (CCEC).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Fai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referencia á capacidade para apreciar 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importancia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da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expresión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a través da música, as artes plásticas e </w:t>
      </w:r>
      <w:proofErr w:type="spellStart"/>
      <w:r w:rsidRPr="006B2C1F">
        <w:rPr>
          <w:rFonts w:ascii="Calibri" w:hAnsi="Calibri"/>
          <w:bCs/>
          <w:sz w:val="24"/>
          <w:lang w:val="pt-BR"/>
        </w:rPr>
        <w:t>escénicas</w:t>
      </w:r>
      <w:proofErr w:type="spellEnd"/>
      <w:r w:rsidRPr="006B2C1F">
        <w:rPr>
          <w:rFonts w:ascii="Calibri" w:hAnsi="Calibri"/>
          <w:bCs/>
          <w:sz w:val="24"/>
          <w:lang w:val="pt-BR"/>
        </w:rPr>
        <w:t xml:space="preserve"> ou a literatura.</w:t>
      </w:r>
    </w:p>
    <w:p w:rsidR="004622C9" w:rsidRDefault="004622C9" w:rsidP="00066A12">
      <w:pPr>
        <w:rPr>
          <w:rFonts w:ascii="Calibri" w:hAnsi="Calibri"/>
          <w:spacing w:val="1"/>
          <w:sz w:val="24"/>
        </w:rPr>
      </w:pPr>
    </w:p>
    <w:p w:rsidR="004622C9" w:rsidRPr="008F3ED7" w:rsidRDefault="004622C9" w:rsidP="00066A12">
      <w:pPr>
        <w:rPr>
          <w:rFonts w:ascii="Calibri" w:hAnsi="Calibri"/>
          <w:spacing w:val="1"/>
          <w:sz w:val="24"/>
        </w:rPr>
      </w:pPr>
    </w:p>
    <w:p w:rsidR="004622C9" w:rsidRPr="008F3ED7" w:rsidRDefault="004622C9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4622C9" w:rsidRPr="008F3ED7" w:rsidRDefault="004622C9" w:rsidP="00066A12">
      <w:pPr>
        <w:ind w:left="284" w:firstLine="0"/>
        <w:rPr>
          <w:rFonts w:ascii="Calibri" w:hAnsi="Calibri"/>
          <w:sz w:val="24"/>
        </w:rPr>
      </w:pP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4622C9" w:rsidRPr="008F3ED7" w:rsidRDefault="004622C9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4622C9" w:rsidRPr="008F3ED7" w:rsidRDefault="004622C9" w:rsidP="00066A12">
      <w:pPr>
        <w:rPr>
          <w:rFonts w:ascii="Calibri" w:hAnsi="Calibri"/>
          <w:spacing w:val="1"/>
          <w:sz w:val="24"/>
        </w:rPr>
      </w:pPr>
    </w:p>
    <w:p w:rsidR="004622C9" w:rsidRPr="008F3ED7" w:rsidRDefault="004622C9" w:rsidP="00066A12">
      <w:pPr>
        <w:rPr>
          <w:rFonts w:ascii="Calibri" w:hAnsi="Calibri"/>
          <w:spacing w:val="1"/>
          <w:sz w:val="24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4622C9" w:rsidRDefault="004622C9" w:rsidP="00066A12">
      <w:pPr>
        <w:rPr>
          <w:rFonts w:ascii="Calibri" w:hAnsi="Calibri"/>
          <w:b/>
          <w:sz w:val="24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10"/>
        <w:gridCol w:w="4035"/>
        <w:gridCol w:w="15"/>
        <w:gridCol w:w="3481"/>
        <w:gridCol w:w="3989"/>
        <w:gridCol w:w="1486"/>
      </w:tblGrid>
      <w:tr w:rsidR="004622C9" w:rsidRPr="00B42A9D" w:rsidTr="00B42A9D">
        <w:trPr>
          <w:tblHeader/>
        </w:trPr>
        <w:tc>
          <w:tcPr>
            <w:tcW w:w="1110" w:type="dxa"/>
            <w:vAlign w:val="center"/>
          </w:tcPr>
          <w:p w:rsidR="004622C9" w:rsidRPr="00B42A9D" w:rsidRDefault="004622C9" w:rsidP="00B42A9D">
            <w:pPr>
              <w:ind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ÁREA</w:t>
            </w:r>
          </w:p>
        </w:tc>
        <w:tc>
          <w:tcPr>
            <w:tcW w:w="7531" w:type="dxa"/>
            <w:gridSpan w:val="3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EDUCACIÓN ARTÍSTICA (EDUCACIÓN PLÁSTICA)</w:t>
            </w:r>
          </w:p>
        </w:tc>
        <w:tc>
          <w:tcPr>
            <w:tcW w:w="3989" w:type="dxa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CURSO</w:t>
            </w:r>
          </w:p>
        </w:tc>
        <w:tc>
          <w:tcPr>
            <w:tcW w:w="1486" w:type="dxa"/>
            <w:vAlign w:val="center"/>
          </w:tcPr>
          <w:p w:rsidR="004622C9" w:rsidRPr="00B42A9D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SEGUNDO</w:t>
            </w:r>
          </w:p>
        </w:tc>
      </w:tr>
      <w:tr w:rsidR="004622C9" w:rsidRPr="00B42A9D" w:rsidTr="00B42A9D">
        <w:trPr>
          <w:tblHeader/>
        </w:trPr>
        <w:tc>
          <w:tcPr>
            <w:tcW w:w="1110" w:type="dxa"/>
            <w:vAlign w:val="center"/>
          </w:tcPr>
          <w:p w:rsidR="004622C9" w:rsidRPr="00B42A9D" w:rsidRDefault="004622C9" w:rsidP="00B42A9D">
            <w:pPr>
              <w:ind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Obxectivos</w:t>
            </w:r>
          </w:p>
        </w:tc>
        <w:tc>
          <w:tcPr>
            <w:tcW w:w="4035" w:type="dxa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Contidos</w:t>
            </w:r>
          </w:p>
        </w:tc>
        <w:tc>
          <w:tcPr>
            <w:tcW w:w="3496" w:type="dxa"/>
            <w:gridSpan w:val="2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Criterios de avaliación</w:t>
            </w:r>
          </w:p>
        </w:tc>
        <w:tc>
          <w:tcPr>
            <w:tcW w:w="3989" w:type="dxa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486" w:type="dxa"/>
            <w:vAlign w:val="center"/>
          </w:tcPr>
          <w:p w:rsidR="004622C9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Competencias</w:t>
            </w:r>
          </w:p>
          <w:p w:rsidR="004622C9" w:rsidRPr="00B42A9D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clave</w:t>
            </w:r>
          </w:p>
        </w:tc>
      </w:tr>
      <w:tr w:rsidR="004622C9" w:rsidRPr="00B42A9D" w:rsidTr="00B42A9D">
        <w:tc>
          <w:tcPr>
            <w:tcW w:w="14116" w:type="dxa"/>
            <w:gridSpan w:val="6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BLOQUE 1. EDUCACIÓN AUDIOVISUAL</w:t>
            </w:r>
          </w:p>
        </w:tc>
      </w:tr>
      <w:tr w:rsidR="004622C9" w:rsidRPr="00B42A9D" w:rsidTr="00B42A9D">
        <w:tc>
          <w:tcPr>
            <w:tcW w:w="1110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</w:t>
            </w:r>
          </w:p>
        </w:tc>
        <w:tc>
          <w:tcPr>
            <w:tcW w:w="4050" w:type="dxa"/>
            <w:gridSpan w:val="2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B1.1.Exploración sensorial de elementos presentes no contorno natural (plantas, árbores, minerais, animais, auga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.).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B1.2. Observación de elementos plásticos do entorno artificial (edificios, mobiliario urbano, luminosos, sinais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3481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B1.1. Identificar as diferentes materiais e formas de expresión plástica.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EPB1.1.1. Describe e identifica as calidades e as características dos materiais, dos obxectos e dos instrumentos presentes no contexto natural e artificial.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CCL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j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B1.3. Observación comentario da obra </w:t>
            </w:r>
            <w:r w:rsidRPr="00B42A9D">
              <w:rPr>
                <w:rFonts w:ascii="Calibri" w:hAnsi="Calibri"/>
                <w:szCs w:val="22"/>
              </w:rPr>
              <w:lastRenderedPageBreak/>
              <w:t>plástica e visual no contexto, en exposicións e en museos.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B1.4. Curiosidade por descubrir as posibilidades artísticas que ofrece o contexto. Identificación de nomes da profesión artística.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B1.5. Descrición de imaxes presentes no contexto.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B1.6. Exploración dos elementos plásticos nas imaxes (ilustracións, fotografías, cromos, carteis, logos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B1.2. Describir oralmente e de </w:t>
            </w:r>
            <w:r w:rsidRPr="00B42A9D">
              <w:rPr>
                <w:rFonts w:ascii="Calibri" w:hAnsi="Calibri"/>
                <w:szCs w:val="22"/>
              </w:rPr>
              <w:lastRenderedPageBreak/>
              <w:t>forma sinxela diferentes formas de expresión artística.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EPB1.2.1. Usa termos sinxelos e </w:t>
            </w:r>
            <w:r w:rsidRPr="00B42A9D">
              <w:rPr>
                <w:rFonts w:ascii="Calibri" w:hAnsi="Calibri"/>
                <w:szCs w:val="22"/>
              </w:rPr>
              <w:lastRenderedPageBreak/>
              <w:t xml:space="preserve">adecuados para comentar as obras plásticas observadas.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CCL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CCEC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EPB1.2.2. Describe con termos propios da linguaxe as características de feitos artísticos e os seus creadores presentes no contorno.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CCL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 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B1.7. Manipulación de obxectos cotiáns con diferentes texturas e formas.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B1.8. Descrición verbal de sensacións e observacións. 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B1.3. Identificar as formas básicas e diferentes tonalidades e texturas.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EPB1.3.1. Realiza debuxos e colorea con diferentes tonalidades.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CCL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EPB1.3.2. Manexa en producións propias as posibilidades que adoptan as diferentes formas, cores e texturas.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B1.9. Exploración de distancias, percorridos e situacións de obxectos e </w:t>
            </w:r>
            <w:r w:rsidRPr="00B42A9D">
              <w:rPr>
                <w:rFonts w:ascii="Calibri" w:hAnsi="Calibri"/>
                <w:szCs w:val="22"/>
              </w:rPr>
              <w:lastRenderedPageBreak/>
              <w:t xml:space="preserve">persoas en relación co espazo.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B1.10. Observación de diferentes maneiras de representar o espazo (fotografía aérea, planos, maquetas, mapas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>.).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B1.4. Identificar, describir e representar o entorno natural e o </w:t>
            </w:r>
            <w:r w:rsidRPr="00B42A9D">
              <w:rPr>
                <w:rFonts w:ascii="Calibri" w:hAnsi="Calibri"/>
                <w:szCs w:val="22"/>
              </w:rPr>
              <w:lastRenderedPageBreak/>
              <w:t xml:space="preserve">entorno artificial. 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EPB1.4.1. Identifica diferentes formas de representación do espazo.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CCL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EPB1.4.2. Representa de diferentes maneiras o espazo.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j</w:t>
            </w:r>
          </w:p>
        </w:tc>
        <w:tc>
          <w:tcPr>
            <w:tcW w:w="4050" w:type="dxa"/>
            <w:gridSpan w:val="2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B1.11. Experimentación con ferramentas nas actividades plásticas e con diversos soportes </w:t>
            </w:r>
          </w:p>
        </w:tc>
        <w:tc>
          <w:tcPr>
            <w:tcW w:w="3481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B1.5. Manexar as actividades plásticas utilizando coa correspondente destreza diferentes ferramentas (recortar, pegar, encher, traballar con pincel, </w:t>
            </w:r>
            <w:proofErr w:type="spellStart"/>
            <w:r w:rsidRPr="00B42A9D">
              <w:rPr>
                <w:rFonts w:ascii="Calibri" w:hAnsi="Calibri"/>
                <w:szCs w:val="22"/>
              </w:rPr>
              <w:t>pegamentos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EPB1.5.1. Practica con precisión o recorte, o pegado, o pintado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4116" w:type="dxa"/>
            <w:gridSpan w:val="6"/>
            <w:vAlign w:val="center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BLOQUE 2. EXPRESIÓN ARTÍSTICA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B2.1. Exploración de cores, mesturas e manchas de cor con diferentes tipos de pintura e sobre diversos soportes. 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B2.1. Representar de forma persoal ideas, accións e situacións valéndose dos elementos que configuran a linguaxe visual.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EPB2.1.1. Manexa en producións propias as posibilidades que adoptan as cores.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EPB2.1.2. Realiza correctamente mesturas de cores primarias.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EPB2.1.3. Clasifica e ordena as cores </w:t>
            </w:r>
            <w:r w:rsidRPr="00B42A9D">
              <w:rPr>
                <w:rFonts w:ascii="Calibri" w:hAnsi="Calibri"/>
                <w:szCs w:val="22"/>
              </w:rPr>
              <w:lastRenderedPageBreak/>
              <w:t xml:space="preserve">primarias ( </w:t>
            </w:r>
            <w:proofErr w:type="spellStart"/>
            <w:r w:rsidRPr="00B42A9D">
              <w:rPr>
                <w:rFonts w:ascii="Calibri" w:hAnsi="Calibri"/>
                <w:szCs w:val="22"/>
              </w:rPr>
              <w:t>maxenta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, </w:t>
            </w:r>
            <w:proofErr w:type="spellStart"/>
            <w:r w:rsidRPr="00B42A9D">
              <w:rPr>
                <w:rFonts w:ascii="Calibri" w:hAnsi="Calibri"/>
                <w:szCs w:val="22"/>
              </w:rPr>
              <w:t>cian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 e amarelo ) e secundarias ( verde, violeta e vermello) no círculo cromático, e utilízaas con sentido nas súas obras. 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CAA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EPB2.1.4. Coñece a simboloxía das cores frías e cálidas, e aplica estes coñecementos para transmitir diferentes sensacións nas composicións plásticas que realiza.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B2.2. Indagación sobre as posibilidades plásticas e expresivas dos elementos naturais e artificiais do entorno próximo.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B2.2. Identificar o entorno próximo e o imaxinario, explicándoo con  linguaxe plástica adecuada ás súas características.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EPB2.2.1 Utiliza o punto, a liña e o plano ao representar o entorno próximo e o imaxinario.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EPB2.2.2. Realiza composicións plásticas que representan o mundo imaxinario, afectivo e social.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CSC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B2.3. Elaboración de debuxos, pinturas, colaxes, estampaxes, encartados, ilustracións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B2.4. Manipulación e transformación de obxectos para o seu uso noutras actividades escolares. 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B2.3. Realizar composicións </w:t>
            </w:r>
            <w:proofErr w:type="spellStart"/>
            <w:r w:rsidRPr="00B42A9D">
              <w:rPr>
                <w:rFonts w:ascii="Calibri" w:hAnsi="Calibri"/>
                <w:szCs w:val="22"/>
              </w:rPr>
              <w:t>bidimensionais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 e tridimensionais segundo un desexo de expresión, </w:t>
            </w:r>
            <w:r w:rsidRPr="00B42A9D">
              <w:rPr>
                <w:rFonts w:ascii="Calibri" w:hAnsi="Calibri"/>
                <w:szCs w:val="22"/>
              </w:rPr>
              <w:lastRenderedPageBreak/>
              <w:t>coas técnicas aprendidas.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 xml:space="preserve">EPB2.3.1. Practica con precisión o recorte e o encartado para crear obras </w:t>
            </w:r>
            <w:proofErr w:type="spellStart"/>
            <w:r w:rsidRPr="00B42A9D">
              <w:rPr>
                <w:rFonts w:ascii="Calibri" w:hAnsi="Calibri"/>
                <w:szCs w:val="22"/>
              </w:rPr>
              <w:t>bidimensionais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 e tridimensionais.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EP2.3.2. Utiliza a técnica de colaxe para realizar unha obra persoal con limpeza e precisión.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B2.5. Experimentación con tipos de liñas (curva, recta, quebrada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.).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B2.6. Exploración das liñas que delimitan contornos e do espazo que delimita a forma aberta, pechada, plana e en volume. 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B2.4. Utilizar nas súas representacións distintos tipos de liñas (curva, quebrada, recta </w:t>
            </w:r>
            <w:proofErr w:type="spellStart"/>
            <w:r w:rsidRPr="00B42A9D">
              <w:rPr>
                <w:rFonts w:ascii="Calibri" w:hAnsi="Calibri"/>
                <w:szCs w:val="22"/>
              </w:rPr>
              <w:t>etc</w:t>
            </w:r>
            <w:proofErr w:type="spellEnd"/>
            <w:r w:rsidRPr="00B42A9D">
              <w:rPr>
                <w:rFonts w:ascii="Calibri" w:hAnsi="Calibri"/>
                <w:szCs w:val="22"/>
              </w:rPr>
              <w:t>.) e formas xeométricas.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EP2.4.1. Utiliza liñas e formas xeométricas nos debuxos.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EP2.4.2. Emprega ferramentas básicas do debuxo (regra e escuadro) para realizar diferentes formas xeométricas.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EP2.4.3. Manexa a cuadrícula para respectar as proporcións das formas.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CAA</w:t>
            </w:r>
          </w:p>
        </w:tc>
      </w:tr>
      <w:tr w:rsidR="004622C9" w:rsidRPr="00B42A9D" w:rsidTr="00B42A9D">
        <w:tc>
          <w:tcPr>
            <w:tcW w:w="1110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h</w:t>
            </w:r>
          </w:p>
        </w:tc>
        <w:tc>
          <w:tcPr>
            <w:tcW w:w="4050" w:type="dxa"/>
            <w:gridSpan w:val="2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B2.7. Exploración visual e táctil da figura humana. </w:t>
            </w:r>
          </w:p>
        </w:tc>
        <w:tc>
          <w:tcPr>
            <w:tcW w:w="3481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B2.5. Recoñecer as partes principais da figura humana.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EP2.5.1. Debuxa a figura humana e </w:t>
            </w:r>
            <w:proofErr w:type="spellStart"/>
            <w:r w:rsidRPr="00B42A9D">
              <w:rPr>
                <w:rFonts w:ascii="Calibri" w:hAnsi="Calibri"/>
                <w:szCs w:val="22"/>
              </w:rPr>
              <w:t>diferencia</w:t>
            </w:r>
            <w:proofErr w:type="spellEnd"/>
            <w:r w:rsidRPr="00B42A9D">
              <w:rPr>
                <w:rFonts w:ascii="Calibri" w:hAnsi="Calibri"/>
                <w:szCs w:val="22"/>
              </w:rPr>
              <w:t xml:space="preserve"> as principais partes.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CMCCT</w:t>
            </w:r>
          </w:p>
        </w:tc>
      </w:tr>
      <w:tr w:rsidR="004622C9" w:rsidRPr="00B42A9D" w:rsidTr="00B42A9D">
        <w:tc>
          <w:tcPr>
            <w:tcW w:w="1110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i</w:t>
            </w:r>
          </w:p>
        </w:tc>
        <w:tc>
          <w:tcPr>
            <w:tcW w:w="4050" w:type="dxa"/>
            <w:gridSpan w:val="2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B2.8. Exploración de recursos dixitais para a creación de obras artísticas.</w:t>
            </w:r>
          </w:p>
        </w:tc>
        <w:tc>
          <w:tcPr>
            <w:tcW w:w="3481" w:type="dxa"/>
            <w:vMerge w:val="restart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B2.6. Recoñecer, diferenciar e utilizar a expresividade de diversos materiais e soportes audiovisuais.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EP2.6.1. Elabora e representa imaxes despois dunha presentación audiovisual.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CCEC</w:t>
            </w:r>
          </w:p>
        </w:tc>
      </w:tr>
      <w:tr w:rsidR="004622C9" w:rsidRPr="00B42A9D" w:rsidTr="00B42A9D">
        <w:tc>
          <w:tcPr>
            <w:tcW w:w="1110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50" w:type="dxa"/>
            <w:gridSpan w:val="2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481" w:type="dxa"/>
            <w:vMerge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EP2.6.2. Deseña sinxelas creacións plásticas despois de recoller </w:t>
            </w:r>
            <w:r w:rsidRPr="00B42A9D">
              <w:rPr>
                <w:rFonts w:ascii="Calibri" w:hAnsi="Calibri"/>
                <w:szCs w:val="22"/>
              </w:rPr>
              <w:lastRenderedPageBreak/>
              <w:t>información por medios audiovisuais.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CD</w:t>
            </w:r>
          </w:p>
        </w:tc>
      </w:tr>
      <w:tr w:rsidR="004622C9" w:rsidRPr="00B42A9D" w:rsidTr="00B42A9D">
        <w:tc>
          <w:tcPr>
            <w:tcW w:w="1110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lastRenderedPageBreak/>
              <w:t>a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4050" w:type="dxa"/>
            <w:gridSpan w:val="2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B2.9. Interese por usar axeitadamente e de maneira progresiva os instrumentos, os materiais e os espazos.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B2.10. Satisfacción coa manipulación e a exploración dos materiais. </w:t>
            </w:r>
          </w:p>
        </w:tc>
        <w:tc>
          <w:tcPr>
            <w:tcW w:w="3481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B2.7. Coidar, respectar e utilizar axeitadamente os materiais, os utensilios e os espazos.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EP2.7.1. Coida o material e respecta as normas preestablecidas.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CSC</w:t>
            </w:r>
          </w:p>
        </w:tc>
      </w:tr>
      <w:tr w:rsidR="004622C9" w:rsidRPr="00B42A9D" w:rsidTr="00B42A9D">
        <w:tc>
          <w:tcPr>
            <w:tcW w:w="1110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a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j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</w:t>
            </w:r>
          </w:p>
        </w:tc>
        <w:tc>
          <w:tcPr>
            <w:tcW w:w="4050" w:type="dxa"/>
            <w:gridSpan w:val="2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B2.11. Interese polo traballo individual e colectivo confiando nas posibilidades da produción artística. </w:t>
            </w:r>
          </w:p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B2.12. Respecto polas contribucións dos compañeiros e das compañeiras, e disposición para resolver as diferenzas. </w:t>
            </w:r>
          </w:p>
        </w:tc>
        <w:tc>
          <w:tcPr>
            <w:tcW w:w="3481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B2.8. Elaborar os traballos individualmente e en grupo. </w:t>
            </w:r>
          </w:p>
        </w:tc>
        <w:tc>
          <w:tcPr>
            <w:tcW w:w="3989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 xml:space="preserve">EP2.8.1. Amosa interese polo traballo individual e colabora no grupo para a consecución dun fin colectivo. </w:t>
            </w:r>
          </w:p>
        </w:tc>
        <w:tc>
          <w:tcPr>
            <w:tcW w:w="1486" w:type="dxa"/>
          </w:tcPr>
          <w:p w:rsidR="004622C9" w:rsidRPr="00B42A9D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B42A9D">
              <w:rPr>
                <w:rFonts w:ascii="Calibri" w:hAnsi="Calibri"/>
                <w:szCs w:val="22"/>
              </w:rPr>
              <w:t>CSC</w:t>
            </w:r>
          </w:p>
        </w:tc>
      </w:tr>
    </w:tbl>
    <w:p w:rsidR="004622C9" w:rsidRDefault="004622C9" w:rsidP="00B42A9D">
      <w:pPr>
        <w:keepNext/>
        <w:rPr>
          <w:rFonts w:cs="Arial"/>
          <w:b/>
          <w:sz w:val="18"/>
          <w:szCs w:val="18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</w:p>
    <w:p w:rsidR="004622C9" w:rsidRDefault="004622C9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>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4622C9" w:rsidRPr="00E23E93" w:rsidRDefault="004622C9" w:rsidP="00B42A9D">
      <w:pPr>
        <w:pStyle w:val="ttp1"/>
        <w:numPr>
          <w:ilvl w:val="0"/>
          <w:numId w:val="0"/>
        </w:numPr>
        <w:ind w:left="227" w:hanging="227"/>
        <w:rPr>
          <w:szCs w:val="18"/>
        </w:rPr>
      </w:pPr>
    </w:p>
    <w:tbl>
      <w:tblPr>
        <w:tblW w:w="49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430"/>
        <w:gridCol w:w="720"/>
        <w:gridCol w:w="720"/>
        <w:gridCol w:w="720"/>
        <w:gridCol w:w="720"/>
        <w:gridCol w:w="4140"/>
        <w:gridCol w:w="1652"/>
      </w:tblGrid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1ªAV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2ªAV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3ªAV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MIN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Instrumentos de avaliación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Criterios de</w:t>
            </w:r>
          </w:p>
          <w:p w:rsidR="004622C9" w:rsidRPr="003339E0" w:rsidRDefault="004622C9" w:rsidP="00B42A9D">
            <w:pPr>
              <w:ind w:firstLine="0"/>
              <w:jc w:val="center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cualificación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EPB1.1.1. Describe e identifica as calidades e as características dos materiais, dos obxectos e dos instrumentos presentes no contexto natural e artificial.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EPB1.2.1. Usa termos sinxelos e adecuados para comentar as obras plásticas observadas.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50%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50%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EPB1.2.2. Describe con termos propios da linguaxe as características de feitos artísticos e os seus creadores presentes no contorno.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50%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50%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EPB1.3.1. Realiza debuxos e colorea con diferentes tonalidades.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100%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EPB1.3.2. Manexa en producións propias as posibilidades que adoptan as diferentes formas, cores e texturas.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EPB1.4.1. Identifica diferentes formas de representación do espazo.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EPB1.4.2. Representa de diferentes maneiras o espazo.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EPB1.5.1. Practica con precisión o recorte, o pegado, o pintado </w:t>
            </w:r>
            <w:proofErr w:type="spellStart"/>
            <w:r w:rsidRPr="003339E0">
              <w:rPr>
                <w:rFonts w:ascii="Calibri" w:hAnsi="Calibri"/>
                <w:szCs w:val="22"/>
              </w:rPr>
              <w:t>etc</w:t>
            </w:r>
            <w:proofErr w:type="spellEnd"/>
            <w:r w:rsidRPr="003339E0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EPB2.1.1. Manexa en producións propias as posibilidades que adoptan as cores.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100%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EPB2.1.2. Realiza correctamente mesturas de cores primarias.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EPB2.1.3. Clasifica e ordena as cores primarias     ( </w:t>
            </w:r>
            <w:proofErr w:type="spellStart"/>
            <w:r w:rsidRPr="003339E0">
              <w:rPr>
                <w:rFonts w:ascii="Calibri" w:hAnsi="Calibri"/>
                <w:szCs w:val="22"/>
              </w:rPr>
              <w:t>maxenta</w:t>
            </w:r>
            <w:proofErr w:type="spellEnd"/>
            <w:r w:rsidRPr="003339E0">
              <w:rPr>
                <w:rFonts w:ascii="Calibri" w:hAnsi="Calibri"/>
                <w:szCs w:val="22"/>
              </w:rPr>
              <w:t xml:space="preserve">, </w:t>
            </w:r>
            <w:proofErr w:type="spellStart"/>
            <w:r w:rsidRPr="003339E0">
              <w:rPr>
                <w:rFonts w:ascii="Calibri" w:hAnsi="Calibri"/>
                <w:szCs w:val="22"/>
              </w:rPr>
              <w:t>cian</w:t>
            </w:r>
            <w:proofErr w:type="spellEnd"/>
            <w:r w:rsidRPr="003339E0">
              <w:rPr>
                <w:rFonts w:ascii="Calibri" w:hAnsi="Calibri"/>
                <w:szCs w:val="22"/>
              </w:rPr>
              <w:t xml:space="preserve"> e amarelo ) e secundarias ( verde, violeta e vermello) no círculo cromático, e utilízaas con sentido nas súas obras. 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EPB2.1.4. Coñece a simboloxía das cores frías e cálidas, e aplica estes coñecementos para transmitir diferentes sensacións nas composicións plásticas que realiza.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EPB2.2.1 Utiliza o punto, a liña e o plano ao representar </w:t>
            </w:r>
            <w:r w:rsidRPr="003339E0">
              <w:rPr>
                <w:rFonts w:ascii="Calibri" w:hAnsi="Calibri"/>
                <w:szCs w:val="22"/>
              </w:rPr>
              <w:lastRenderedPageBreak/>
              <w:t>o entorno próximo e o imaxinario.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 xml:space="preserve">EPB2.2.2. Realiza composicións plásticas que representan o mundo imaxinario, afectivo e social.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EPB2.3.1. Practica con precisión o recorte e o encartado para crear obras </w:t>
            </w:r>
            <w:proofErr w:type="spellStart"/>
            <w:r w:rsidRPr="003339E0">
              <w:rPr>
                <w:rFonts w:ascii="Calibri" w:hAnsi="Calibri"/>
                <w:szCs w:val="22"/>
              </w:rPr>
              <w:t>bidimensionais</w:t>
            </w:r>
            <w:proofErr w:type="spellEnd"/>
            <w:r w:rsidRPr="003339E0">
              <w:rPr>
                <w:rFonts w:ascii="Calibri" w:hAnsi="Calibri"/>
                <w:szCs w:val="22"/>
              </w:rPr>
              <w:t xml:space="preserve"> e tridimensionais.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EP2.3.2. Utiliza a técnica de colaxe para realizar unha obra persoal con limpeza e precisión.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EP2.4.1. Utiliza liñas e formas xeométricas nos debuxos.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EP2.4.2. Emprega ferramentas básicas do debuxo (regra e escuadro) para realizar diferentes formas xeométricas.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EP2.4.3. Manexa a cuadrícula para respectar as proporcións das formas.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lastRenderedPageBreak/>
              <w:t xml:space="preserve">EP2.5.1. Debuxa a figura humana e </w:t>
            </w:r>
            <w:proofErr w:type="spellStart"/>
            <w:r w:rsidRPr="003339E0">
              <w:rPr>
                <w:rFonts w:ascii="Calibri" w:hAnsi="Calibri"/>
                <w:szCs w:val="22"/>
              </w:rPr>
              <w:t>diferencia</w:t>
            </w:r>
            <w:proofErr w:type="spellEnd"/>
            <w:r w:rsidRPr="003339E0">
              <w:rPr>
                <w:rFonts w:ascii="Calibri" w:hAnsi="Calibri"/>
                <w:szCs w:val="22"/>
              </w:rPr>
              <w:t xml:space="preserve"> as principais partes.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EP2.6.1. Elabora e representa imaxes despois dunha presentación audiovisual.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EP2.6.2. Deseña sinxelas creacións plásticas despois de recoller información por medios audiovisuais.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EP2.7.1. Coida o material e respecta as normas preestablecidas.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50%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50%</w:t>
            </w:r>
          </w:p>
        </w:tc>
      </w:tr>
      <w:tr w:rsidR="004622C9" w:rsidRPr="003339E0" w:rsidTr="00B42A9D">
        <w:tc>
          <w:tcPr>
            <w:tcW w:w="543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 xml:space="preserve">EP2.8.1. Amosa interese polo traballo individual e colabora no grupo para a consecución dun fin colectivo. 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140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Observación sistemática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Intercambio oral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652" w:type="dxa"/>
          </w:tcPr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20%</w:t>
            </w:r>
          </w:p>
          <w:p w:rsidR="004622C9" w:rsidRPr="003339E0" w:rsidRDefault="004622C9" w:rsidP="00B42A9D">
            <w:pPr>
              <w:ind w:left="284" w:firstLine="0"/>
              <w:rPr>
                <w:rFonts w:ascii="Calibri" w:hAnsi="Calibri"/>
              </w:rPr>
            </w:pPr>
            <w:r w:rsidRPr="003339E0">
              <w:rPr>
                <w:rFonts w:ascii="Calibri" w:hAnsi="Calibri"/>
                <w:szCs w:val="22"/>
              </w:rPr>
              <w:t>40%</w:t>
            </w:r>
          </w:p>
        </w:tc>
      </w:tr>
    </w:tbl>
    <w:p w:rsidR="004622C9" w:rsidRDefault="004622C9" w:rsidP="00B42A9D">
      <w:pPr>
        <w:ind w:firstLine="0"/>
      </w:pPr>
    </w:p>
    <w:p w:rsidR="004622C9" w:rsidRDefault="004622C9" w:rsidP="00CA08FA">
      <w:pPr>
        <w:pStyle w:val="artigo"/>
        <w:rPr>
          <w:rFonts w:ascii="Calibri" w:hAnsi="Calibri"/>
          <w:b/>
          <w:sz w:val="24"/>
        </w:rPr>
      </w:pPr>
    </w:p>
    <w:p w:rsidR="004622C9" w:rsidRPr="008F3ED7" w:rsidRDefault="004622C9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4622C9" w:rsidRPr="008F3ED7" w:rsidRDefault="004622C9" w:rsidP="00CA08FA">
      <w:pPr>
        <w:pStyle w:val="artigo"/>
        <w:rPr>
          <w:rFonts w:ascii="Calibri" w:hAnsi="Calibri"/>
          <w:sz w:val="24"/>
        </w:rPr>
      </w:pPr>
    </w:p>
    <w:p w:rsidR="004622C9" w:rsidRPr="008F3ED7" w:rsidRDefault="004622C9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4622C9" w:rsidRPr="008F3ED7" w:rsidRDefault="004622C9" w:rsidP="007F72EC">
      <w:pPr>
        <w:rPr>
          <w:rFonts w:ascii="Calibri" w:hAnsi="Calibri"/>
          <w:sz w:val="24"/>
        </w:rPr>
      </w:pP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A comprensión lectora, 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4622C9" w:rsidRPr="008F3ED7" w:rsidRDefault="004622C9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4622C9" w:rsidRPr="008F3ED7" w:rsidRDefault="004622C9" w:rsidP="006F3EA5">
      <w:pPr>
        <w:rPr>
          <w:rFonts w:ascii="Calibri" w:hAnsi="Calibri"/>
          <w:sz w:val="24"/>
        </w:rPr>
      </w:pPr>
    </w:p>
    <w:p w:rsidR="004622C9" w:rsidRPr="008F3ED7" w:rsidRDefault="004622C9" w:rsidP="006F3EA5">
      <w:pPr>
        <w:rPr>
          <w:rFonts w:ascii="Calibri" w:hAnsi="Calibri"/>
          <w:sz w:val="24"/>
          <w:lang w:eastAsia="zh-CN"/>
        </w:rPr>
      </w:pPr>
    </w:p>
    <w:p w:rsidR="004622C9" w:rsidRDefault="004622C9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sz w:val="24"/>
          <w:szCs w:val="24"/>
          <w:lang w:val="es-ES" w:eastAsia="gl-ES"/>
        </w:rPr>
      </w:pPr>
    </w:p>
    <w:p w:rsidR="004622C9" w:rsidRPr="008F3ED7" w:rsidRDefault="004622C9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lastRenderedPageBreak/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4622C9" w:rsidRPr="006B2C1F" w:rsidRDefault="004622C9" w:rsidP="007F72EC">
      <w:pPr>
        <w:rPr>
          <w:rFonts w:ascii="Calibri" w:hAnsi="Calibri" w:cs="Arial"/>
          <w:b/>
          <w:sz w:val="24"/>
          <w:lang w:val="es-ES"/>
        </w:rPr>
      </w:pPr>
    </w:p>
    <w:p w:rsidR="004622C9" w:rsidRPr="008F3ED7" w:rsidRDefault="004622C9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4622C9" w:rsidRPr="008F3ED7" w:rsidRDefault="004622C9" w:rsidP="007F72EC">
      <w:pPr>
        <w:rPr>
          <w:rFonts w:ascii="Calibri" w:hAnsi="Calibri" w:cs="Arial"/>
          <w:b/>
          <w:sz w:val="24"/>
          <w:lang w:val="pt-BR"/>
        </w:rPr>
      </w:pP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 trato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</w:p>
    <w:p w:rsidR="004622C9" w:rsidRPr="008F3ED7" w:rsidRDefault="004622C9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22C9" w:rsidRPr="008F3ED7" w:rsidRDefault="004622C9" w:rsidP="007F72EC">
      <w:pPr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4622C9" w:rsidRPr="008F3ED7" w:rsidRDefault="004622C9" w:rsidP="007F72EC">
      <w:pPr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4622C9" w:rsidRPr="008F3ED7" w:rsidRDefault="004622C9" w:rsidP="007F72EC">
      <w:pPr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</w:p>
    <w:p w:rsidR="004622C9" w:rsidRPr="008F3ED7" w:rsidRDefault="004622C9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622C9" w:rsidRPr="008F3ED7" w:rsidRDefault="004622C9" w:rsidP="007F72EC">
      <w:pPr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4622C9" w:rsidRPr="008F3ED7" w:rsidRDefault="004622C9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lastRenderedPageBreak/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4622C9" w:rsidRPr="008F3ED7" w:rsidRDefault="004622C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4622C9" w:rsidRPr="008F3ED7" w:rsidRDefault="004622C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4622C9" w:rsidRPr="008F3ED7" w:rsidRDefault="004622C9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4622C9" w:rsidRPr="008F3ED7" w:rsidRDefault="004622C9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4622C9" w:rsidRPr="008F3ED7" w:rsidRDefault="004622C9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4622C9" w:rsidRPr="008F3ED7" w:rsidRDefault="004622C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4622C9" w:rsidRPr="008F3ED7" w:rsidRDefault="004622C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4622C9" w:rsidRPr="008F3ED7" w:rsidRDefault="004622C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4622C9" w:rsidRPr="008F3ED7" w:rsidRDefault="004622C9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</w:p>
    <w:p w:rsidR="004622C9" w:rsidRPr="008F3ED7" w:rsidRDefault="004622C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4622C9" w:rsidRPr="008F3ED7" w:rsidRDefault="004622C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4622C9" w:rsidRPr="008F3ED7" w:rsidRDefault="004622C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Concrétanse os aspectos que queremos descubrir (que queremos saber?).</w:t>
      </w:r>
    </w:p>
    <w:p w:rsidR="004622C9" w:rsidRPr="008F3ED7" w:rsidRDefault="004622C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4622C9" w:rsidRPr="008F3ED7" w:rsidRDefault="004622C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4622C9" w:rsidRPr="008F3ED7" w:rsidRDefault="004622C9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4622C9" w:rsidRPr="008F3ED7" w:rsidRDefault="004622C9" w:rsidP="007F72EC">
      <w:pPr>
        <w:rPr>
          <w:rFonts w:ascii="Calibri" w:hAnsi="Calibri" w:cs="Arial"/>
          <w:b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4622C9" w:rsidRPr="008F3ED7" w:rsidRDefault="004622C9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4622C9" w:rsidRPr="008F3ED7" w:rsidRDefault="004622C9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4622C9" w:rsidRPr="008F3ED7" w:rsidRDefault="004622C9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4622C9" w:rsidRPr="008F3ED7" w:rsidRDefault="004622C9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4622C9" w:rsidRPr="008F3ED7" w:rsidRDefault="004622C9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622C9" w:rsidRPr="008F3ED7" w:rsidRDefault="004622C9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4622C9" w:rsidRPr="008F3ED7" w:rsidRDefault="004622C9" w:rsidP="007F72EC">
      <w:pPr>
        <w:widowControl w:val="0"/>
        <w:rPr>
          <w:rFonts w:ascii="Calibri" w:hAnsi="Calibri" w:cs="Arial"/>
          <w:sz w:val="24"/>
        </w:rPr>
      </w:pPr>
    </w:p>
    <w:p w:rsidR="004622C9" w:rsidRPr="008F3ED7" w:rsidRDefault="004622C9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4622C9" w:rsidRPr="008F3ED7" w:rsidRDefault="004622C9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4622C9" w:rsidRPr="008F3ED7" w:rsidRDefault="004622C9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622C9" w:rsidRDefault="004622C9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</w:p>
    <w:p w:rsidR="004622C9" w:rsidRDefault="004622C9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</w:p>
    <w:p w:rsidR="004622C9" w:rsidRPr="008F3ED7" w:rsidRDefault="004622C9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lastRenderedPageBreak/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4622C9" w:rsidRPr="008F3ED7" w:rsidRDefault="004622C9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4622C9" w:rsidRPr="006B2C1F" w:rsidRDefault="004622C9" w:rsidP="007F72EC">
      <w:pPr>
        <w:ind w:firstLine="0"/>
        <w:rPr>
          <w:rFonts w:ascii="Calibri" w:hAnsi="Calibri"/>
          <w:noProof/>
          <w:sz w:val="24"/>
          <w:lang w:val="pt-BR" w:eastAsia="gl-ES"/>
        </w:rPr>
      </w:pPr>
    </w:p>
    <w:p w:rsidR="004622C9" w:rsidRPr="006B2C1F" w:rsidRDefault="004622C9" w:rsidP="007F72EC">
      <w:pPr>
        <w:rPr>
          <w:rFonts w:ascii="Calibri" w:hAnsi="Calibri"/>
          <w:noProof/>
          <w:sz w:val="24"/>
          <w:lang w:val="pt-BR" w:eastAsia="gl-ES"/>
        </w:rPr>
      </w:pPr>
    </w:p>
    <w:p w:rsidR="004622C9" w:rsidRPr="00923604" w:rsidRDefault="004622C9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6B2C1F">
        <w:rPr>
          <w:b/>
          <w:noProof/>
          <w:sz w:val="24"/>
          <w:szCs w:val="24"/>
          <w:lang w:val="pt-BR" w:eastAsia="gl-ES"/>
        </w:rPr>
        <w:t xml:space="preserve">7.- </w:t>
      </w:r>
      <w:r w:rsidRPr="00923604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4622C9" w:rsidRPr="00923604" w:rsidRDefault="004622C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923604">
        <w:rPr>
          <w:rFonts w:ascii="Calibri" w:hAnsi="Calibri"/>
          <w:sz w:val="24"/>
          <w:lang w:val="es-ES"/>
        </w:rPr>
        <w:t>fotocopiables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con actividades de </w:t>
      </w:r>
      <w:proofErr w:type="spellStart"/>
      <w:r w:rsidRPr="00923604">
        <w:rPr>
          <w:rFonts w:ascii="Calibri" w:hAnsi="Calibri"/>
          <w:sz w:val="24"/>
          <w:lang w:val="es-ES"/>
        </w:rPr>
        <w:t>reforzo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e de ampliación.  </w:t>
      </w:r>
    </w:p>
    <w:p w:rsidR="004622C9" w:rsidRPr="00923604" w:rsidRDefault="004622C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proofErr w:type="spellStart"/>
      <w:r w:rsidRPr="00923604">
        <w:rPr>
          <w:rFonts w:ascii="Calibri" w:hAnsi="Calibri"/>
          <w:sz w:val="24"/>
          <w:lang w:val="es-ES"/>
        </w:rPr>
        <w:t>Caderno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do alumno con actividades de reforzó.</w:t>
      </w:r>
    </w:p>
    <w:p w:rsidR="004622C9" w:rsidRPr="00923604" w:rsidRDefault="004622C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Libro </w:t>
      </w:r>
      <w:proofErr w:type="spellStart"/>
      <w:r w:rsidRPr="00923604">
        <w:rPr>
          <w:rFonts w:ascii="Calibri" w:hAnsi="Calibri"/>
          <w:sz w:val="24"/>
          <w:lang w:val="es-ES"/>
        </w:rPr>
        <w:t>dixital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para o profesor.</w:t>
      </w:r>
    </w:p>
    <w:p w:rsidR="004622C9" w:rsidRPr="00923604" w:rsidRDefault="004622C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>Cd de audio para o profesor.</w:t>
      </w:r>
    </w:p>
    <w:p w:rsidR="004622C9" w:rsidRPr="00923604" w:rsidRDefault="004622C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923604">
        <w:rPr>
          <w:rFonts w:ascii="Calibri" w:hAnsi="Calibri"/>
          <w:sz w:val="24"/>
          <w:lang w:val="es-ES"/>
        </w:rPr>
        <w:t>canón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de video…</w:t>
      </w:r>
    </w:p>
    <w:p w:rsidR="004622C9" w:rsidRPr="00CE481F" w:rsidRDefault="004622C9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</w:rPr>
      </w:pPr>
      <w:r w:rsidRPr="00CE481F">
        <w:rPr>
          <w:rFonts w:ascii="Calibri" w:hAnsi="Calibri"/>
          <w:lang w:val="es-ES"/>
        </w:rPr>
        <w:t>Recursos da biblioteca escolar.</w:t>
      </w:r>
    </w:p>
    <w:p w:rsidR="004622C9" w:rsidRPr="008F3ED7" w:rsidRDefault="004622C9" w:rsidP="007F72EC">
      <w:pPr>
        <w:rPr>
          <w:rFonts w:ascii="Calibri" w:hAnsi="Calibri"/>
          <w:sz w:val="24"/>
          <w:lang w:eastAsia="zh-CN"/>
        </w:rPr>
      </w:pPr>
    </w:p>
    <w:p w:rsidR="004622C9" w:rsidRPr="008F3ED7" w:rsidRDefault="004622C9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4622C9" w:rsidRPr="008F3ED7" w:rsidRDefault="004622C9" w:rsidP="007F72EC">
      <w:pPr>
        <w:rPr>
          <w:rFonts w:ascii="Calibri" w:hAnsi="Calibri"/>
          <w:sz w:val="24"/>
          <w:lang w:eastAsia="zh-CN"/>
        </w:rPr>
      </w:pPr>
    </w:p>
    <w:p w:rsidR="004622C9" w:rsidRPr="008F3ED7" w:rsidRDefault="004622C9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Reunión da avaliación inicial durante a primeira semana de outubro.</w:t>
      </w:r>
    </w:p>
    <w:p w:rsidR="004622C9" w:rsidRPr="008F3ED7" w:rsidRDefault="004622C9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4622C9" w:rsidRPr="008F3ED7" w:rsidRDefault="004622C9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4622C9" w:rsidRPr="008F3ED7" w:rsidRDefault="004622C9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4622C9" w:rsidRPr="008F3ED7" w:rsidRDefault="004622C9" w:rsidP="00BE2BD2">
      <w:pPr>
        <w:rPr>
          <w:rFonts w:ascii="Calibri" w:hAnsi="Calibri"/>
          <w:sz w:val="24"/>
          <w:lang w:eastAsia="zh-CN"/>
        </w:rPr>
      </w:pP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4622C9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caderno, traballos, participación oral…), probas escritas periódicas, esforzo e actitude.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4622C9" w:rsidRPr="008F3ED7" w:rsidRDefault="004622C9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4622C9" w:rsidRPr="008F3ED7" w:rsidRDefault="004622C9" w:rsidP="00CA7635">
      <w:pPr>
        <w:rPr>
          <w:rFonts w:ascii="Calibri" w:hAnsi="Calibri"/>
          <w:sz w:val="24"/>
          <w:lang w:eastAsia="zh-CN"/>
        </w:rPr>
      </w:pPr>
    </w:p>
    <w:p w:rsidR="004622C9" w:rsidRPr="008F3ED7" w:rsidRDefault="004622C9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4622C9" w:rsidRPr="008F3ED7" w:rsidRDefault="004622C9" w:rsidP="00BE2BD2">
      <w:pPr>
        <w:ind w:firstLine="0"/>
        <w:rPr>
          <w:rFonts w:ascii="Calibri" w:hAnsi="Calibri"/>
          <w:sz w:val="24"/>
          <w:lang w:eastAsia="zh-CN"/>
        </w:rPr>
      </w:pPr>
    </w:p>
    <w:p w:rsidR="004622C9" w:rsidRPr="008F3ED7" w:rsidRDefault="004622C9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plástica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4622C9" w:rsidRPr="008F3ED7" w:rsidRDefault="004622C9" w:rsidP="00B154ED">
      <w:pPr>
        <w:ind w:firstLine="0"/>
        <w:rPr>
          <w:rFonts w:ascii="Calibri" w:hAnsi="Calibri"/>
          <w:sz w:val="24"/>
          <w:lang w:eastAsia="zh-CN"/>
        </w:rPr>
      </w:pP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4622C9" w:rsidRPr="008F3ED7" w:rsidRDefault="004622C9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4622C9" w:rsidRDefault="004622C9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4622C9" w:rsidRDefault="004622C9" w:rsidP="003B04A0">
      <w:pPr>
        <w:rPr>
          <w:rFonts w:ascii="Calibri" w:hAnsi="Calibri"/>
          <w:sz w:val="24"/>
          <w:lang w:eastAsia="zh-CN"/>
        </w:rPr>
      </w:pPr>
    </w:p>
    <w:p w:rsidR="004622C9" w:rsidRPr="003B04A0" w:rsidRDefault="004622C9" w:rsidP="003B04A0">
      <w:pPr>
        <w:rPr>
          <w:rFonts w:ascii="Calibri" w:hAnsi="Calibri"/>
          <w:sz w:val="24"/>
          <w:lang w:eastAsia="zh-CN"/>
        </w:rPr>
      </w:pPr>
    </w:p>
    <w:p w:rsidR="004622C9" w:rsidRPr="003B04A0" w:rsidRDefault="004622C9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4622C9" w:rsidRPr="003B04A0" w:rsidRDefault="004622C9" w:rsidP="003B04A0">
      <w:pPr>
        <w:rPr>
          <w:rFonts w:ascii="Calibri" w:hAnsi="Calibri" w:cs="Arial"/>
          <w:b/>
          <w:bCs/>
          <w:sz w:val="24"/>
        </w:rPr>
      </w:pPr>
    </w:p>
    <w:p w:rsidR="004622C9" w:rsidRPr="003B04A0" w:rsidRDefault="004622C9" w:rsidP="003B04A0">
      <w:pPr>
        <w:rPr>
          <w:rFonts w:ascii="Calibri" w:hAnsi="Calibri"/>
          <w:sz w:val="24"/>
        </w:rPr>
      </w:pPr>
      <w:bookmarkStart w:id="0" w:name="_Toc433099662"/>
      <w:bookmarkStart w:id="1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0"/>
      <w:bookmarkEnd w:id="1"/>
    </w:p>
    <w:p w:rsidR="004622C9" w:rsidRPr="003B04A0" w:rsidRDefault="004622C9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4622C9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622C9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622C9" w:rsidRPr="003B04A0" w:rsidRDefault="004622C9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lastRenderedPageBreak/>
        <w:br w:type="textWrapping" w:clear="all"/>
      </w:r>
    </w:p>
    <w:p w:rsidR="004622C9" w:rsidRPr="003B04A0" w:rsidRDefault="004622C9" w:rsidP="003B04A0">
      <w:pPr>
        <w:rPr>
          <w:rFonts w:ascii="Calibri" w:hAnsi="Calibri"/>
          <w:sz w:val="24"/>
        </w:rPr>
      </w:pPr>
      <w:bookmarkStart w:id="2" w:name="_Toc433099663"/>
      <w:bookmarkStart w:id="3" w:name="_Toc440355817"/>
      <w:r w:rsidRPr="003B04A0">
        <w:rPr>
          <w:rFonts w:ascii="Calibri" w:hAnsi="Calibri"/>
          <w:sz w:val="24"/>
        </w:rPr>
        <w:t>Indicadores de logro da práctica docente</w:t>
      </w:r>
      <w:bookmarkEnd w:id="2"/>
      <w:bookmarkEnd w:id="3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4622C9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22C9" w:rsidRPr="003B04A0" w:rsidRDefault="004622C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4622C9" w:rsidRPr="003B04A0" w:rsidRDefault="004622C9" w:rsidP="003B04A0">
      <w:pPr>
        <w:rPr>
          <w:rFonts w:ascii="Calibri" w:hAnsi="Calibri"/>
          <w:sz w:val="24"/>
        </w:rPr>
      </w:pPr>
    </w:p>
    <w:p w:rsidR="004622C9" w:rsidRDefault="004622C9" w:rsidP="003B04A0">
      <w:pPr>
        <w:rPr>
          <w:rFonts w:ascii="Calibri" w:hAnsi="Calibri"/>
          <w:sz w:val="24"/>
        </w:rPr>
      </w:pPr>
      <w:bookmarkStart w:id="4" w:name="_Toc433099664"/>
      <w:bookmarkStart w:id="5" w:name="_Toc440355818"/>
    </w:p>
    <w:bookmarkEnd w:id="4"/>
    <w:bookmarkEnd w:id="5"/>
    <w:p w:rsidR="004622C9" w:rsidRDefault="004622C9" w:rsidP="003B04A0">
      <w:pPr>
        <w:rPr>
          <w:rFonts w:ascii="Calibri" w:hAnsi="Calibri"/>
          <w:sz w:val="24"/>
        </w:rPr>
      </w:pPr>
    </w:p>
    <w:p w:rsidR="004622C9" w:rsidRPr="00356E2A" w:rsidRDefault="004622C9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4622C9" w:rsidRDefault="004622C9" w:rsidP="003B04A0">
      <w:pPr>
        <w:rPr>
          <w:rFonts w:ascii="Calibri" w:hAnsi="Calibri"/>
          <w:b/>
          <w:sz w:val="24"/>
        </w:rPr>
      </w:pPr>
    </w:p>
    <w:p w:rsidR="004622C9" w:rsidRPr="00356E2A" w:rsidRDefault="004622C9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4622C9" w:rsidRDefault="004622C9" w:rsidP="003B04A0">
      <w:pPr>
        <w:rPr>
          <w:rFonts w:ascii="Calibri" w:hAnsi="Calibri"/>
          <w:sz w:val="24"/>
        </w:rPr>
      </w:pPr>
      <w:bookmarkStart w:id="6" w:name="_Toc440355820"/>
    </w:p>
    <w:p w:rsidR="004622C9" w:rsidRPr="003B04A0" w:rsidRDefault="004622C9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6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4622C9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622C9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22C9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22C9" w:rsidRPr="003B04A0" w:rsidRDefault="004622C9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622C9" w:rsidRPr="003B04A0" w:rsidRDefault="004622C9" w:rsidP="003B04A0">
      <w:pPr>
        <w:rPr>
          <w:rFonts w:ascii="Calibri" w:hAnsi="Calibri"/>
          <w:sz w:val="24"/>
          <w:lang w:val="pt-PT"/>
        </w:rPr>
      </w:pPr>
    </w:p>
    <w:p w:rsidR="004622C9" w:rsidRPr="003B04A0" w:rsidRDefault="004622C9" w:rsidP="00116A7C">
      <w:pPr>
        <w:ind w:firstLine="0"/>
        <w:rPr>
          <w:rFonts w:ascii="Calibri" w:hAnsi="Calibri"/>
          <w:b/>
          <w:sz w:val="24"/>
        </w:rPr>
      </w:pPr>
    </w:p>
    <w:sectPr w:rsidR="004622C9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798B"/>
    <w:rsid w:val="0001295A"/>
    <w:rsid w:val="00057082"/>
    <w:rsid w:val="00066A12"/>
    <w:rsid w:val="00074CB8"/>
    <w:rsid w:val="0009742E"/>
    <w:rsid w:val="000A5BD7"/>
    <w:rsid w:val="000B7E87"/>
    <w:rsid w:val="001056DF"/>
    <w:rsid w:val="00116A7C"/>
    <w:rsid w:val="00123789"/>
    <w:rsid w:val="00134B20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39E0"/>
    <w:rsid w:val="0033432B"/>
    <w:rsid w:val="00335EA6"/>
    <w:rsid w:val="0034592C"/>
    <w:rsid w:val="00347E94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622C9"/>
    <w:rsid w:val="00465C6E"/>
    <w:rsid w:val="00480E25"/>
    <w:rsid w:val="00481994"/>
    <w:rsid w:val="004915DF"/>
    <w:rsid w:val="004B6889"/>
    <w:rsid w:val="00506C2A"/>
    <w:rsid w:val="00536BC6"/>
    <w:rsid w:val="005C6309"/>
    <w:rsid w:val="00634F91"/>
    <w:rsid w:val="00636E04"/>
    <w:rsid w:val="00677105"/>
    <w:rsid w:val="006A215C"/>
    <w:rsid w:val="006B2C1F"/>
    <w:rsid w:val="006C0D57"/>
    <w:rsid w:val="006F3EA5"/>
    <w:rsid w:val="006F51FA"/>
    <w:rsid w:val="00716F78"/>
    <w:rsid w:val="00760767"/>
    <w:rsid w:val="007636DC"/>
    <w:rsid w:val="00786E66"/>
    <w:rsid w:val="007A6B32"/>
    <w:rsid w:val="007F72EC"/>
    <w:rsid w:val="008133B3"/>
    <w:rsid w:val="008146B3"/>
    <w:rsid w:val="00853C89"/>
    <w:rsid w:val="00891176"/>
    <w:rsid w:val="008A1E0C"/>
    <w:rsid w:val="008A6831"/>
    <w:rsid w:val="008B432D"/>
    <w:rsid w:val="008F3ED7"/>
    <w:rsid w:val="0090489B"/>
    <w:rsid w:val="00923604"/>
    <w:rsid w:val="00925FE7"/>
    <w:rsid w:val="00932456"/>
    <w:rsid w:val="00933A4E"/>
    <w:rsid w:val="00957290"/>
    <w:rsid w:val="009739C6"/>
    <w:rsid w:val="009B601C"/>
    <w:rsid w:val="009F0A8A"/>
    <w:rsid w:val="00A07354"/>
    <w:rsid w:val="00A35A38"/>
    <w:rsid w:val="00A529F4"/>
    <w:rsid w:val="00A52C76"/>
    <w:rsid w:val="00A74099"/>
    <w:rsid w:val="00A906DA"/>
    <w:rsid w:val="00A94A3A"/>
    <w:rsid w:val="00AE49AA"/>
    <w:rsid w:val="00B039FC"/>
    <w:rsid w:val="00B154ED"/>
    <w:rsid w:val="00B32943"/>
    <w:rsid w:val="00B42A9D"/>
    <w:rsid w:val="00B467F4"/>
    <w:rsid w:val="00B53162"/>
    <w:rsid w:val="00B6104E"/>
    <w:rsid w:val="00B67EA5"/>
    <w:rsid w:val="00B82E37"/>
    <w:rsid w:val="00B9798B"/>
    <w:rsid w:val="00BB003C"/>
    <w:rsid w:val="00BC0BA4"/>
    <w:rsid w:val="00BC19CF"/>
    <w:rsid w:val="00BE2BD2"/>
    <w:rsid w:val="00C16F82"/>
    <w:rsid w:val="00C1766F"/>
    <w:rsid w:val="00C75F98"/>
    <w:rsid w:val="00C77A38"/>
    <w:rsid w:val="00C87158"/>
    <w:rsid w:val="00CA08FA"/>
    <w:rsid w:val="00CA17DC"/>
    <w:rsid w:val="00CA7635"/>
    <w:rsid w:val="00CB489E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51CAC"/>
    <w:rsid w:val="00D616F6"/>
    <w:rsid w:val="00D64DA2"/>
    <w:rsid w:val="00D85203"/>
    <w:rsid w:val="00DD3535"/>
    <w:rsid w:val="00DD641B"/>
    <w:rsid w:val="00DE2A52"/>
    <w:rsid w:val="00E23E93"/>
    <w:rsid w:val="00E543DC"/>
    <w:rsid w:val="00E94918"/>
    <w:rsid w:val="00EF4E45"/>
    <w:rsid w:val="00F0650B"/>
    <w:rsid w:val="00F431EE"/>
    <w:rsid w:val="00F65584"/>
    <w:rsid w:val="00F77652"/>
    <w:rsid w:val="00F84940"/>
    <w:rsid w:val="00F9625A"/>
    <w:rsid w:val="00FB47C1"/>
    <w:rsid w:val="00FE4F9D"/>
    <w:rsid w:val="00FF2866"/>
    <w:rsid w:val="00FF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25</Pages>
  <Words>5311</Words>
  <Characters>31478</Characters>
  <Application>Microsoft Office Word</Application>
  <DocSecurity>0</DocSecurity>
  <Lines>262</Lines>
  <Paragraphs>73</Paragraphs>
  <ScaleCrop>false</ScaleCrop>
  <Company>Windows uE</Company>
  <LinksUpToDate>false</LinksUpToDate>
  <CharactersWithSpaces>36716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subject/>
  <dc:creator>daniel</dc:creator>
  <cp:keywords/>
  <dc:description/>
  <cp:lastModifiedBy>Usuario</cp:lastModifiedBy>
  <cp:revision>10</cp:revision>
  <cp:lastPrinted>2015-10-15T09:37:00Z</cp:lastPrinted>
  <dcterms:created xsi:type="dcterms:W3CDTF">2016-03-07T12:25:00Z</dcterms:created>
  <dcterms:modified xsi:type="dcterms:W3CDTF">2019-11-18T08:20:00Z</dcterms:modified>
</cp:coreProperties>
</file>