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00" w:rsidRDefault="006F2700" w:rsidP="00596D8C">
      <w:pPr>
        <w:ind w:left="284" w:firstLine="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CURSO ESCOLAR 2019-2020</w:t>
      </w:r>
    </w:p>
    <w:p w:rsidR="0067193A" w:rsidRPr="00596D8C" w:rsidRDefault="006F2700" w:rsidP="00596D8C">
      <w:pPr>
        <w:ind w:left="284" w:firstLine="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EDUCAC</w:t>
      </w:r>
      <w:r w:rsidR="0067193A" w:rsidRPr="00596D8C">
        <w:rPr>
          <w:rFonts w:ascii="Calibri" w:hAnsi="Calibri"/>
          <w:b/>
          <w:sz w:val="32"/>
          <w:szCs w:val="32"/>
        </w:rPr>
        <w:t>IÓN ARTÍSTICA (PLÁSTICA)-1º DE EDUCACIÓN PRIMARIA-PROGRAMACIÓN DIDÁCTICA</w:t>
      </w:r>
    </w:p>
    <w:p w:rsidR="0067193A" w:rsidRDefault="0067193A" w:rsidP="00066A12">
      <w:pPr>
        <w:rPr>
          <w:rFonts w:ascii="Calibri" w:hAnsi="Calibri"/>
          <w:b/>
          <w:spacing w:val="1"/>
          <w:sz w:val="24"/>
        </w:rPr>
      </w:pPr>
    </w:p>
    <w:p w:rsidR="0067193A" w:rsidRDefault="0067193A" w:rsidP="00066A12">
      <w:pPr>
        <w:rPr>
          <w:rFonts w:ascii="Calibri" w:hAnsi="Calibri"/>
          <w:b/>
          <w:spacing w:val="1"/>
          <w:sz w:val="24"/>
        </w:rPr>
      </w:pPr>
    </w:p>
    <w:p w:rsidR="0067193A" w:rsidRDefault="0067193A" w:rsidP="00066A12">
      <w:pPr>
        <w:rPr>
          <w:rFonts w:ascii="Calibri" w:hAnsi="Calibri"/>
          <w:b/>
          <w:spacing w:val="1"/>
          <w:sz w:val="24"/>
        </w:rPr>
      </w:pPr>
    </w:p>
    <w:p w:rsidR="0067193A" w:rsidRPr="008F3ED7" w:rsidRDefault="0067193A" w:rsidP="00066A12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pacing w:val="1"/>
          <w:sz w:val="24"/>
        </w:rPr>
        <w:t xml:space="preserve">1.- Competencias clave: </w:t>
      </w:r>
    </w:p>
    <w:p w:rsidR="0067193A" w:rsidRPr="008F3ED7" w:rsidRDefault="0067193A" w:rsidP="00066A12">
      <w:pPr>
        <w:rPr>
          <w:rFonts w:ascii="Calibri" w:hAnsi="Calibr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"/>
        <w:gridCol w:w="14011"/>
      </w:tblGrid>
      <w:tr w:rsidR="0067193A" w:rsidRPr="008F3ED7" w:rsidTr="00A94A3A">
        <w:trPr>
          <w:tblCellSpacing w:w="15" w:type="dxa"/>
        </w:trPr>
        <w:tc>
          <w:tcPr>
            <w:tcW w:w="0" w:type="auto"/>
            <w:vAlign w:val="center"/>
          </w:tcPr>
          <w:p w:rsidR="0067193A" w:rsidRPr="008F3ED7" w:rsidRDefault="0067193A" w:rsidP="008F3ED7">
            <w:pPr>
              <w:ind w:left="284"/>
              <w:rPr>
                <w:rFonts w:ascii="Calibri" w:hAnsi="Calibr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67193A" w:rsidRPr="001B324B" w:rsidRDefault="0067193A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Refírese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á habilidade para utilizar a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lingua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expresar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ideas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interactuar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con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outras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persoas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de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oral ou escrita. </w:t>
            </w:r>
          </w:p>
          <w:p w:rsidR="0067193A" w:rsidRPr="001B324B" w:rsidRDefault="0067193A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2.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matemática e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básicas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ciencia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tecnoloxía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(CMCT). A primeira alude ás capacidades para aplicar o razoamento matemático para resolver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cuestións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da vida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cotiá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; a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ciencia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céntrase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nas habilidades para utilizar os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coñecementos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metodoloxía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científicos para explicar a realidade que nos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rodea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; e a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tecnolóxica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como aplicar estes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coñecementos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e métodos para dar resposta aos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desexos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necesidades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humanos. </w:t>
            </w:r>
          </w:p>
          <w:p w:rsidR="0067193A" w:rsidRPr="001B324B" w:rsidRDefault="0067193A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3.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dixital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(CD). Implica o uso seguro e crítico das TIC para obter,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analizar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producir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e intercambiar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información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67193A" w:rsidRPr="001B324B" w:rsidRDefault="0067193A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4. Aprender a aprender (CAA). É unha das principais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xa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que implica que o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alumno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desenvolva a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súa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capacidade para iniciar a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aprendizaxe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e persistir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nel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, organizar as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súas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tarefas e tempo, e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traballar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de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individual ou colaborativo para conseguir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un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obxectivo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67193A" w:rsidRPr="001B324B" w:rsidRDefault="0067193A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5.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sociais e cívicas (CSC).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Fan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referencia ás capacidades para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relacionarse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coas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persoas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e participar de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activo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gramStart"/>
            <w:r w:rsidRPr="001B324B">
              <w:rPr>
                <w:rFonts w:ascii="Calibri" w:hAnsi="Calibri"/>
                <w:bCs/>
                <w:sz w:val="24"/>
                <w:lang w:val="pt-BR"/>
              </w:rPr>
              <w:t>participativa e democrático na vida social e cívica</w:t>
            </w:r>
            <w:proofErr w:type="gram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67193A" w:rsidRPr="001B324B" w:rsidRDefault="0067193A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6. Sentido da iniciativa e espírito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emprendedor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(CSIEE). Implica as habilidades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necesarias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para converter as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ideas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actos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, como a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creatividade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ou as capacidades para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asumir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riscos e planificar e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cestionar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proxectos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67193A" w:rsidRPr="001B324B" w:rsidRDefault="0067193A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7.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Conciencia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expresións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culturais (CCEC).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Fai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referencia á capacidade para apreciar a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importancia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da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expresión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a través da música, as artes plásticas e </w:t>
            </w:r>
            <w:proofErr w:type="spellStart"/>
            <w:r w:rsidRPr="001B324B">
              <w:rPr>
                <w:rFonts w:ascii="Calibri" w:hAnsi="Calibri"/>
                <w:bCs/>
                <w:sz w:val="24"/>
                <w:lang w:val="pt-BR"/>
              </w:rPr>
              <w:t>escénicas</w:t>
            </w:r>
            <w:proofErr w:type="spellEnd"/>
            <w:r w:rsidRPr="001B324B">
              <w:rPr>
                <w:rFonts w:ascii="Calibri" w:hAnsi="Calibri"/>
                <w:bCs/>
                <w:sz w:val="24"/>
                <w:lang w:val="pt-BR"/>
              </w:rPr>
              <w:t xml:space="preserve"> ou a literatura. </w:t>
            </w:r>
          </w:p>
        </w:tc>
      </w:tr>
    </w:tbl>
    <w:p w:rsidR="0067193A" w:rsidRPr="008F3ED7" w:rsidRDefault="0067193A" w:rsidP="008F3ED7">
      <w:pPr>
        <w:ind w:left="284"/>
        <w:rPr>
          <w:rFonts w:ascii="Calibri" w:hAnsi="Calibri"/>
          <w:sz w:val="24"/>
        </w:rPr>
      </w:pPr>
    </w:p>
    <w:p w:rsidR="0067193A" w:rsidRPr="008F3ED7" w:rsidRDefault="0067193A" w:rsidP="00066A12">
      <w:pPr>
        <w:rPr>
          <w:rFonts w:ascii="Calibri" w:hAnsi="Calibri"/>
          <w:spacing w:val="1"/>
          <w:sz w:val="24"/>
        </w:rPr>
      </w:pPr>
    </w:p>
    <w:p w:rsidR="0067193A" w:rsidRPr="008F3ED7" w:rsidRDefault="0067193A" w:rsidP="00C1766F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z w:val="24"/>
        </w:rPr>
        <w:t xml:space="preserve">2.- Obxectivos da educación primaria. </w:t>
      </w:r>
    </w:p>
    <w:p w:rsidR="0067193A" w:rsidRPr="008F3ED7" w:rsidRDefault="0067193A" w:rsidP="00066A12">
      <w:pPr>
        <w:ind w:left="284" w:firstLine="0"/>
        <w:rPr>
          <w:rFonts w:ascii="Calibri" w:hAnsi="Calibri"/>
          <w:sz w:val="24"/>
        </w:rPr>
      </w:pP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educación primaria contribuirá a desenvolver nos nenos e nas nenas as capacidades que lles permita: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utilizar de xeito apropiado a lingua galega e a lingua castelá, e desenvolver hábitos de lectura en ambas as linguas.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Utilizar diferentes representacións e expresións artísticas e iniciarse na construción de propostas visuais e audiovisuais.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>Coñecer e valorar os animais máis próximos ao ser humano e adoptar modos de comportamento que favorezan o seu coidado.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="Calibri" w:hAnsi="Calibri"/>
          <w:sz w:val="24"/>
        </w:rPr>
        <w:t>afectivo-sexual</w:t>
      </w:r>
      <w:proofErr w:type="spellEnd"/>
      <w:r w:rsidRPr="008F3ED7">
        <w:rPr>
          <w:rFonts w:ascii="Calibri" w:hAnsi="Calibri"/>
          <w:sz w:val="24"/>
        </w:rPr>
        <w:t>.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Fomentar a educación viaria e actitudes de respecto que incidan na prevención dos accidentes de tráfico.</w:t>
      </w:r>
    </w:p>
    <w:p w:rsidR="0067193A" w:rsidRPr="008F3ED7" w:rsidRDefault="0067193A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67193A" w:rsidRPr="008F3ED7" w:rsidRDefault="0067193A" w:rsidP="00066A12">
      <w:pPr>
        <w:rPr>
          <w:rFonts w:ascii="Calibri" w:hAnsi="Calibri"/>
          <w:spacing w:val="1"/>
          <w:sz w:val="24"/>
        </w:rPr>
      </w:pPr>
    </w:p>
    <w:p w:rsidR="0067193A" w:rsidRPr="008F3ED7" w:rsidRDefault="0067193A" w:rsidP="00066A12">
      <w:pPr>
        <w:rPr>
          <w:rFonts w:ascii="Calibri" w:hAnsi="Calibri"/>
          <w:spacing w:val="1"/>
          <w:sz w:val="24"/>
        </w:rPr>
      </w:pPr>
    </w:p>
    <w:p w:rsidR="0067193A" w:rsidRDefault="0067193A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</w:t>
      </w:r>
      <w:r w:rsidRPr="008F3ED7">
        <w:rPr>
          <w:rFonts w:ascii="Calibri" w:hAnsi="Calibri"/>
          <w:b/>
          <w:sz w:val="24"/>
        </w:rPr>
        <w:t xml:space="preserve">.- Vinculación entre obxectivos, contidos, criterios de avaliación, estándares de aprendizaxe e competencias clave. </w:t>
      </w:r>
    </w:p>
    <w:p w:rsidR="0067193A" w:rsidRPr="008F3ED7" w:rsidRDefault="0067193A" w:rsidP="00066A12">
      <w:pPr>
        <w:rPr>
          <w:rFonts w:ascii="Calibri" w:hAnsi="Calibri"/>
          <w:b/>
          <w:sz w:val="24"/>
        </w:rPr>
      </w:pPr>
    </w:p>
    <w:tbl>
      <w:tblPr>
        <w:tblW w:w="0" w:type="auto"/>
        <w:tblInd w:w="-15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208"/>
        <w:gridCol w:w="3935"/>
        <w:gridCol w:w="9"/>
        <w:gridCol w:w="3490"/>
        <w:gridCol w:w="4047"/>
        <w:gridCol w:w="1437"/>
      </w:tblGrid>
      <w:tr w:rsidR="0067193A" w:rsidRPr="00F65584" w:rsidTr="00F65584">
        <w:trPr>
          <w:tblHeader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ÁREA </w:t>
            </w:r>
          </w:p>
        </w:tc>
        <w:tc>
          <w:tcPr>
            <w:tcW w:w="7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EDUCACIÓN ARTÍSTICA (EDUCACIÓN PLÁSTICA)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CURSO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PRIMEIRO</w:t>
            </w:r>
          </w:p>
        </w:tc>
      </w:tr>
      <w:tr w:rsidR="0067193A" w:rsidRPr="00F65584" w:rsidTr="00F65584">
        <w:trPr>
          <w:tblHeader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93A" w:rsidRPr="00F65584" w:rsidRDefault="0067193A" w:rsidP="00F65584">
            <w:pPr>
              <w:ind w:firstLine="0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Obxectivos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Contidos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Criterios de avaliación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Estándares de aprendizaxe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93A" w:rsidRDefault="0067193A" w:rsidP="00F65584">
            <w:pPr>
              <w:ind w:firstLine="0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Competencias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 clave</w:t>
            </w:r>
          </w:p>
        </w:tc>
      </w:tr>
      <w:tr w:rsidR="0067193A" w:rsidRPr="00F65584" w:rsidTr="00F65584">
        <w:tc>
          <w:tcPr>
            <w:tcW w:w="14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BLOQUE 1. EDUCACIÓN AUDIOVISUAL</w:t>
            </w:r>
          </w:p>
        </w:tc>
      </w:tr>
      <w:tr w:rsidR="0067193A" w:rsidRPr="00F65584" w:rsidTr="00F65584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a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j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B1.1. Valoración e respecto polas obras plásticas do contorno.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B1.1. Amosar respecto pola área e polos diferentes tipos de expresión plástica.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EPB1.1.1. Valora e respecta os diferentes tipos de expresión plástica.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CSC</w:t>
            </w:r>
          </w:p>
        </w:tc>
      </w:tr>
      <w:tr w:rsidR="0067193A" w:rsidRPr="00F65584" w:rsidTr="00F65584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a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j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B1.2. Valoración da limpeza, a orde e a presentación ao realizar un traballo.</w:t>
            </w:r>
          </w:p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B1.3. Satisfacción na manipulación e na </w:t>
            </w:r>
            <w:r w:rsidRPr="00F65584">
              <w:rPr>
                <w:rFonts w:ascii="Calibri" w:hAnsi="Calibri"/>
                <w:szCs w:val="22"/>
              </w:rPr>
              <w:lastRenderedPageBreak/>
              <w:t>exploración de diferentes materiais.</w:t>
            </w:r>
          </w:p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B1.4. Interese por usar adecuadamente os instrumentos, os espazos </w:t>
            </w:r>
            <w:proofErr w:type="spellStart"/>
            <w:r w:rsidRPr="00F65584">
              <w:rPr>
                <w:rFonts w:ascii="Calibri" w:hAnsi="Calibri"/>
                <w:szCs w:val="22"/>
              </w:rPr>
              <w:t>etc</w:t>
            </w:r>
            <w:proofErr w:type="spellEnd"/>
            <w:r w:rsidRPr="00F65584">
              <w:rPr>
                <w:rFonts w:ascii="Calibri" w:hAnsi="Calibri"/>
                <w:szCs w:val="22"/>
              </w:rPr>
              <w:t xml:space="preserve">.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lastRenderedPageBreak/>
              <w:t xml:space="preserve">B1.2. Valorar a limpeza, os materiais e a orde na realización dunha tarefa plástica e o seu produto final.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EP1.2.1. Valora a importancia da limpeza, do coidado do material e da orde para alcanzar o resultado final proposto.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CSC</w:t>
            </w:r>
          </w:p>
        </w:tc>
      </w:tr>
      <w:tr w:rsidR="0067193A" w:rsidRPr="00F65584" w:rsidTr="00F65584"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lastRenderedPageBreak/>
              <w:t>j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B1.5. Observación e exploración sensorial dos elementos plásticos presentes nos ámbitos natural, artificial e artístico.</w:t>
            </w:r>
          </w:p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B1.6. Descrición de imaxes presentes no contexto próximo. </w:t>
            </w:r>
          </w:p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B1.7. Observación de elementos plásticos do ambiente artificial presentes en edificios, moblaxe urbana, luminosos ou sinais. </w:t>
            </w:r>
          </w:p>
        </w:tc>
        <w:tc>
          <w:tcPr>
            <w:tcW w:w="34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B1.3. Describir calidades e características dos materiais, dos obxectos e dos instrumentos presentes no contexto natural e artificial.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EP1.3.1. Describe calidades e características de materiais, obxectos e instrumentos presentes no contexto natural e artificial.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CAA</w:t>
            </w:r>
          </w:p>
        </w:tc>
      </w:tr>
      <w:tr w:rsidR="0067193A" w:rsidRPr="00F65584" w:rsidTr="00F65584"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EP1.3.2. Identifica, nomea e debuxa as formas básicas.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CCL 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CMCCT </w:t>
            </w:r>
          </w:p>
        </w:tc>
      </w:tr>
      <w:tr w:rsidR="0067193A" w:rsidRPr="00F65584" w:rsidTr="00F65584"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EP1.3.3. Identifica os tamaños.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 CMCCT</w:t>
            </w:r>
          </w:p>
        </w:tc>
      </w:tr>
      <w:tr w:rsidR="0067193A" w:rsidRPr="00F65584" w:rsidTr="00F65584"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EP1.3.4. Identifica e usa as cores aprendidas.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</w:tc>
      </w:tr>
      <w:tr w:rsidR="0067193A" w:rsidRPr="00F65584" w:rsidTr="00F65584"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EP1.3.5. Nomea e recoñece as figuras xeométricas básicas e os elementos plásticos.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CCL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CMCCT</w:t>
            </w:r>
          </w:p>
        </w:tc>
      </w:tr>
      <w:tr w:rsidR="0067193A" w:rsidRPr="00F65584" w:rsidTr="00F65584"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EP1.3.6. Recoñece e nomea as principais partes da figura humana.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CMCCT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CCL</w:t>
            </w:r>
          </w:p>
        </w:tc>
      </w:tr>
      <w:tr w:rsidR="0067193A" w:rsidRPr="00F65584" w:rsidTr="00F65584"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EP1.3.7. Identifica figuras xeométricas básicas.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CMCCT</w:t>
            </w:r>
          </w:p>
        </w:tc>
      </w:tr>
      <w:tr w:rsidR="0067193A" w:rsidRPr="00F65584" w:rsidTr="00F65584"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EP1.3.8. Identifica os diferentes tipos de liña.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CMCCT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e 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j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B1.8. Descrición verbal de sensacións e observacións das obras plásticas.</w:t>
            </w:r>
          </w:p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B1.9. Observación da obra plástica e visual no contexto, en exposicións e en museos, e comentarios posteriores sobre elas.</w:t>
            </w:r>
          </w:p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B1.10. Expresión oral das impresións que a obra artística xera.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B1.4. Usar léxico sinxelo e adecuado para comentar as obras plásticas propias e alleas.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EPB1.4.1. Describe o que sente ou pensa sobre as súas propias creacións plásticas e as dos compañeiros e as compañeiras, usando o vocabulario axeitado.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CCL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CSIEE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j</w:t>
            </w:r>
          </w:p>
        </w:tc>
        <w:tc>
          <w:tcPr>
            <w:tcW w:w="3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B1.11. Exploración de distancias, percorridos e situacións de obxectos e persoas en relación co espazo. </w:t>
            </w:r>
          </w:p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B1.12. Observación de diferentes maneiras de representar o espazo </w:t>
            </w:r>
            <w:r w:rsidRPr="00F65584">
              <w:rPr>
                <w:rFonts w:ascii="Calibri" w:hAnsi="Calibri"/>
                <w:szCs w:val="22"/>
              </w:rPr>
              <w:lastRenderedPageBreak/>
              <w:t xml:space="preserve">(fotografía aérea, planos de vivendas, maquetas, mapas </w:t>
            </w:r>
            <w:proofErr w:type="spellStart"/>
            <w:r w:rsidRPr="00F65584">
              <w:rPr>
                <w:rFonts w:ascii="Calibri" w:hAnsi="Calibri"/>
                <w:szCs w:val="22"/>
              </w:rPr>
              <w:t>etc</w:t>
            </w:r>
            <w:proofErr w:type="spellEnd"/>
            <w:r w:rsidRPr="00F65584">
              <w:rPr>
                <w:rFonts w:ascii="Calibri" w:hAnsi="Calibri"/>
                <w:szCs w:val="22"/>
              </w:rPr>
              <w:t xml:space="preserve">.). </w:t>
            </w:r>
          </w:p>
        </w:tc>
        <w:tc>
          <w:tcPr>
            <w:tcW w:w="3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lastRenderedPageBreak/>
              <w:t>B1.5. Identificar diferentes formas de representación do espazo.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EPB1.5.1. Observa diferentes formas de presentar o espazo.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CAA 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CMCCT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EPB1.5.2. Explora as distancias, os </w:t>
            </w:r>
            <w:r w:rsidRPr="00F65584">
              <w:rPr>
                <w:rFonts w:ascii="Calibri" w:hAnsi="Calibri"/>
                <w:szCs w:val="22"/>
              </w:rPr>
              <w:lastRenderedPageBreak/>
              <w:t>percorridos e as situacións de obxectos e persoas en relación ao espazo.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lastRenderedPageBreak/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lastRenderedPageBreak/>
              <w:t>CAA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4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lastRenderedPageBreak/>
              <w:t>BLOQUE 2. EXPRESIÓN ARTÍSTICA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j</w:t>
            </w:r>
          </w:p>
        </w:tc>
        <w:tc>
          <w:tcPr>
            <w:tcW w:w="3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B2.1. Uso de diferentes formas, texturas e cores nas producións.</w:t>
            </w:r>
          </w:p>
        </w:tc>
        <w:tc>
          <w:tcPr>
            <w:tcW w:w="3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B2.1. Probar en producións propias as posibilidades que adoptan as formas, texturas e cores.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EPB2.1.1. Manexa e emprega as diferentes texturas naturais e artificiais. 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EPB2.1.2. Emprega os diferentes tipos de liña e experimenta con elas para completar debuxos.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CSIEE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EPB2.1.3. Usa diferentes tipos de materiais e experimenta con eles para crear a posteriori obras plásticas.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CAA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EPB2.1.4. Sitúa elementos no espazo nas producións plásticas.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j</w:t>
            </w:r>
          </w:p>
        </w:tc>
        <w:tc>
          <w:tcPr>
            <w:tcW w:w="3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B2.2. Elaboración de debuxos, pinturas, colaxes, estampaxes, ilustracións, volumes, encartado de formas </w:t>
            </w:r>
            <w:proofErr w:type="spellStart"/>
            <w:r w:rsidRPr="00F65584">
              <w:rPr>
                <w:rFonts w:ascii="Calibri" w:hAnsi="Calibri"/>
                <w:szCs w:val="22"/>
              </w:rPr>
              <w:t>etc</w:t>
            </w:r>
            <w:proofErr w:type="spellEnd"/>
            <w:r w:rsidRPr="00F65584">
              <w:rPr>
                <w:rFonts w:ascii="Calibri" w:hAnsi="Calibri"/>
                <w:szCs w:val="22"/>
              </w:rPr>
              <w:t>.</w:t>
            </w:r>
          </w:p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B2.3. Manipulación de obxectos para a súa transformación (monicreques, disfraces, escenarios </w:t>
            </w:r>
            <w:proofErr w:type="spellStart"/>
            <w:r w:rsidRPr="00F65584">
              <w:rPr>
                <w:rFonts w:ascii="Calibri" w:hAnsi="Calibri"/>
                <w:szCs w:val="22"/>
              </w:rPr>
              <w:t>etc</w:t>
            </w:r>
            <w:proofErr w:type="spellEnd"/>
            <w:r w:rsidRPr="00F65584">
              <w:rPr>
                <w:rFonts w:ascii="Calibri" w:hAnsi="Calibri"/>
                <w:szCs w:val="22"/>
              </w:rPr>
              <w:t xml:space="preserve">.). </w:t>
            </w:r>
          </w:p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lastRenderedPageBreak/>
              <w:t xml:space="preserve">B2.4. Exploración de recursos dixitais para a creación de obras. </w:t>
            </w:r>
          </w:p>
        </w:tc>
        <w:tc>
          <w:tcPr>
            <w:tcW w:w="3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lastRenderedPageBreak/>
              <w:t>B2.2. Realizar composicións plásticas que representen o mundo imaxinario, afectivo e social.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EPB2.2.1. Produce e identifica obras sinxelas usando formas xeométricas básicas.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CAA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 EPB2.2.2. Elabora portadas, colaxes e outros obxectos empregando as ferramentas e as técnicas básicas </w:t>
            </w:r>
            <w:r w:rsidRPr="00F65584">
              <w:rPr>
                <w:rFonts w:ascii="Calibri" w:hAnsi="Calibri"/>
                <w:szCs w:val="22"/>
              </w:rPr>
              <w:lastRenderedPageBreak/>
              <w:t xml:space="preserve">(recortar, pegar, encher; usar pinceis, rotuladores, lapis de cores </w:t>
            </w:r>
            <w:proofErr w:type="spellStart"/>
            <w:r w:rsidRPr="00F65584">
              <w:rPr>
                <w:rFonts w:ascii="Calibri" w:hAnsi="Calibri"/>
                <w:szCs w:val="22"/>
              </w:rPr>
              <w:t>etc</w:t>
            </w:r>
            <w:proofErr w:type="spellEnd"/>
            <w:r w:rsidRPr="00F65584">
              <w:rPr>
                <w:rFonts w:ascii="Calibri" w:hAnsi="Calibri"/>
                <w:szCs w:val="22"/>
              </w:rPr>
              <w:t xml:space="preserve">.).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lastRenderedPageBreak/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CSIEE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EPB2.2.3. Realiza un mosaico, coa axuda da cuadrícula, identificando e recoñecendo os tamaños.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jc w:val="left"/>
              <w:rPr>
                <w:rFonts w:ascii="Calibri" w:hAnsi="Calibri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EPB2.2.4. Elabora e representa imaxes despois dunha presentación audiovisual.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CAA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a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 xml:space="preserve">B2.5. Manipulación adecuada de materiais, instrumentos e espazos.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B2.3. Respectar e coidar os materiais, os utensilios e os espazos.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3A" w:rsidRPr="00F65584" w:rsidRDefault="0067193A" w:rsidP="00596D8C">
            <w:pPr>
              <w:ind w:firstLine="0"/>
              <w:jc w:val="left"/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EPB2.3.1. Respecta as normas preestablecidas e coida os materiais, os utensilios e os espazos.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CCEC</w:t>
            </w:r>
          </w:p>
          <w:p w:rsidR="0067193A" w:rsidRPr="00F65584" w:rsidRDefault="0067193A" w:rsidP="00F65584">
            <w:pPr>
              <w:rPr>
                <w:rFonts w:ascii="Calibri" w:hAnsi="Calibri"/>
              </w:rPr>
            </w:pPr>
            <w:r w:rsidRPr="00F65584">
              <w:rPr>
                <w:rFonts w:ascii="Calibri" w:hAnsi="Calibri"/>
                <w:szCs w:val="22"/>
              </w:rPr>
              <w:t>CSC</w:t>
            </w:r>
          </w:p>
        </w:tc>
      </w:tr>
    </w:tbl>
    <w:p w:rsidR="0067193A" w:rsidRPr="008F3ED7" w:rsidRDefault="0067193A" w:rsidP="00066A12">
      <w:pPr>
        <w:rPr>
          <w:rFonts w:ascii="Calibri" w:hAnsi="Calibri"/>
          <w:sz w:val="24"/>
        </w:rPr>
      </w:pPr>
    </w:p>
    <w:p w:rsidR="0067193A" w:rsidRDefault="0067193A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4</w:t>
      </w:r>
      <w:r w:rsidRPr="008F3ED7">
        <w:rPr>
          <w:rFonts w:ascii="Calibri" w:hAnsi="Calibri"/>
          <w:b/>
          <w:sz w:val="24"/>
        </w:rPr>
        <w:t>.- Vinculación entre estándares de aprendizaxe</w:t>
      </w:r>
      <w:r>
        <w:rPr>
          <w:rFonts w:ascii="Calibri" w:hAnsi="Calibri"/>
          <w:b/>
          <w:sz w:val="24"/>
        </w:rPr>
        <w:t xml:space="preserve">, con indicación dos mínimos esixibles para </w:t>
      </w:r>
      <w:proofErr w:type="spellStart"/>
      <w:r>
        <w:rPr>
          <w:rFonts w:ascii="Calibri" w:hAnsi="Calibri"/>
          <w:b/>
          <w:sz w:val="24"/>
        </w:rPr>
        <w:t>promocionar</w:t>
      </w:r>
      <w:proofErr w:type="spellEnd"/>
      <w:r>
        <w:rPr>
          <w:rFonts w:ascii="Calibri" w:hAnsi="Calibri"/>
          <w:b/>
          <w:sz w:val="24"/>
        </w:rPr>
        <w:t>,</w:t>
      </w:r>
      <w:r w:rsidRPr="008F3ED7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e </w:t>
      </w:r>
      <w:r w:rsidRPr="008F3ED7">
        <w:rPr>
          <w:rFonts w:ascii="Calibri" w:hAnsi="Calibri"/>
          <w:b/>
          <w:sz w:val="24"/>
        </w:rPr>
        <w:t xml:space="preserve">instrumentos de avaliación e criterios de cualificación. </w:t>
      </w:r>
    </w:p>
    <w:p w:rsidR="0067193A" w:rsidRDefault="0067193A" w:rsidP="00066A12">
      <w:pPr>
        <w:rPr>
          <w:rFonts w:ascii="Calibri" w:hAnsi="Calibri"/>
          <w:b/>
          <w:sz w:val="24"/>
        </w:rPr>
      </w:pPr>
    </w:p>
    <w:tbl>
      <w:tblPr>
        <w:tblW w:w="4995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447"/>
        <w:gridCol w:w="709"/>
        <w:gridCol w:w="709"/>
        <w:gridCol w:w="709"/>
        <w:gridCol w:w="708"/>
        <w:gridCol w:w="3402"/>
        <w:gridCol w:w="1418"/>
      </w:tblGrid>
      <w:tr w:rsidR="0067193A" w:rsidRPr="00F65584" w:rsidTr="00F65584">
        <w:trPr>
          <w:tblHeader/>
        </w:trPr>
        <w:tc>
          <w:tcPr>
            <w:tcW w:w="6447" w:type="dxa"/>
            <w:vAlign w:val="center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 xml:space="preserve">CURSO 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1ª AV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2ª AV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3ª AV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MIN</w:t>
            </w:r>
          </w:p>
        </w:tc>
        <w:tc>
          <w:tcPr>
            <w:tcW w:w="3402" w:type="dxa"/>
            <w:vAlign w:val="center"/>
          </w:tcPr>
          <w:p w:rsidR="0067193A" w:rsidRPr="00F65584" w:rsidRDefault="0067193A" w:rsidP="00F65584">
            <w:pPr>
              <w:pStyle w:val="Sinespaciado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Instrumentos de avaliación</w:t>
            </w:r>
          </w:p>
        </w:tc>
        <w:tc>
          <w:tcPr>
            <w:tcW w:w="1418" w:type="dxa"/>
            <w:vAlign w:val="center"/>
          </w:tcPr>
          <w:p w:rsidR="0067193A" w:rsidRDefault="0067193A" w:rsidP="00CE481F">
            <w:pPr>
              <w:pStyle w:val="Sinespaciado"/>
              <w:ind w:firstLine="0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Criterios de</w:t>
            </w:r>
          </w:p>
          <w:p w:rsidR="0067193A" w:rsidRPr="00F65584" w:rsidRDefault="0067193A" w:rsidP="00CE481F">
            <w:pPr>
              <w:pStyle w:val="Sinespaciado"/>
              <w:ind w:firstLine="0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cualificación</w:t>
            </w:r>
          </w:p>
        </w:tc>
      </w:tr>
      <w:tr w:rsidR="0067193A" w:rsidRPr="00F65584" w:rsidTr="00F65584">
        <w:trPr>
          <w:tblHeader/>
        </w:trPr>
        <w:tc>
          <w:tcPr>
            <w:tcW w:w="6447" w:type="dxa"/>
            <w:vAlign w:val="center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Estándares de aprendizaxe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rPr>
          <w:trHeight w:val="556"/>
        </w:trPr>
        <w:tc>
          <w:tcPr>
            <w:tcW w:w="6447" w:type="dxa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EPB1.1.1. Valora e respecta os diferentes tipos de expresión plástica.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50%</w:t>
            </w:r>
          </w:p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50%</w:t>
            </w:r>
          </w:p>
        </w:tc>
      </w:tr>
      <w:tr w:rsidR="0067193A" w:rsidRPr="00F65584" w:rsidTr="00F65584">
        <w:tc>
          <w:tcPr>
            <w:tcW w:w="6447" w:type="dxa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lastRenderedPageBreak/>
              <w:t xml:space="preserve">EP1.2.1. Valora a importancia da limpeza, do coidado do material e da orde para alcanzar o resultado final proposto. 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c>
          <w:tcPr>
            <w:tcW w:w="6447" w:type="dxa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 xml:space="preserve">EP1.3.1. Describe calidades e características de materiais, obxectos e instrumentos presentes no contexto natural e artificial. 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c>
          <w:tcPr>
            <w:tcW w:w="6447" w:type="dxa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EP1.3.2. Identifica, nomea e debuxa as formas básicas.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c>
          <w:tcPr>
            <w:tcW w:w="6447" w:type="dxa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EP1.3.3. Identifica os tamaños.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c>
          <w:tcPr>
            <w:tcW w:w="6447" w:type="dxa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EP1.3.4. Identifica e usa as cores aprendidas.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c>
          <w:tcPr>
            <w:tcW w:w="6447" w:type="dxa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 xml:space="preserve">EP1.3.5. Nomea e recoñece as figuras xeométricas básicas e os elementos plásticos. 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F65584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EP1.3.6. Recoñece e nomea as principais partes da figura humana.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Intercambio oral</w:t>
            </w:r>
          </w:p>
          <w:p w:rsidR="0067193A" w:rsidRPr="00F65584" w:rsidRDefault="0067193A" w:rsidP="00F65584">
            <w:pPr>
              <w:pStyle w:val="Sinespaciado"/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65%</w:t>
            </w:r>
          </w:p>
        </w:tc>
      </w:tr>
      <w:tr w:rsidR="0067193A" w:rsidRPr="00F65584" w:rsidTr="00F65584"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EP1.3.7. Identifica figuras xeométricas básicas.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EP1.3.8. Identifica os diferentes tipos de liña.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Intercambio oral</w:t>
            </w:r>
          </w:p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30%</w:t>
            </w:r>
          </w:p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10%</w:t>
            </w:r>
          </w:p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60%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 xml:space="preserve">EPB1.4.1. Describe o que sente ou pensa sobre as súas propias creacións plásticas e as dos compañeiros e as compañeiras, usando o vocabulario axeitado. 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Intercambio oral</w:t>
            </w:r>
          </w:p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Análise producións dos alumnos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30%</w:t>
            </w:r>
          </w:p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10%</w:t>
            </w:r>
          </w:p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60%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EPB1.5.1. Observa diferentes formas de presentar o espazo.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EPB1.5.2. Explora as distancias, os percorridos e as situacións de obxectos e persoas en relación ao espazo.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Análise producións dos alumnos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 xml:space="preserve">EPB2.1.1. Manexa e emprega as diferentes texturas naturais e artificiais.  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65%</w:t>
            </w:r>
          </w:p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35%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lastRenderedPageBreak/>
              <w:t>EPB2.1.2. Emprega os diferentes tipos de liña e experimenta con elas para completar debuxos.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Análise producións dos alumnos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EPB2.1.3. Usa diferentes tipos de materiais e experimenta con eles para crear a posteriori obras plásticas.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35%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EPB2.1.4. Sitúa elementos no espazo nas producións plásticas.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65%</w:t>
            </w:r>
          </w:p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35%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 xml:space="preserve">EPB2.2.1. Produce e identifica obras sinxelas usando formas xeométricas básicas. 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 xml:space="preserve">EPB2.2.2. Elabora portadas, colaxes e outros obxectos empregando as ferramentas e as técnicas básicas (recortar, pegar, encher; usar pinceis, rotuladores, lapis de cores </w:t>
            </w:r>
            <w:proofErr w:type="spellStart"/>
            <w:r w:rsidRPr="00F65584">
              <w:rPr>
                <w:rFonts w:ascii="Calibri" w:hAnsi="Calibri"/>
                <w:szCs w:val="22"/>
              </w:rPr>
              <w:t>etc</w:t>
            </w:r>
            <w:proofErr w:type="spellEnd"/>
            <w:r w:rsidRPr="00F65584">
              <w:rPr>
                <w:rFonts w:ascii="Calibri" w:hAnsi="Calibri"/>
                <w:szCs w:val="22"/>
              </w:rPr>
              <w:t xml:space="preserve">.). 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 xml:space="preserve">EPB2.2.3. Realiza un mosaico, coa axuda da cuadrícula, identificando e recoñecendo os tamaños. 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 xml:space="preserve">EPB2.2.4. Elabora e representa imaxes despois dunha presentación audiovisual. 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  <w:tr w:rsidR="0067193A" w:rsidRPr="00F65584" w:rsidTr="00F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7" w:type="dxa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EPB2.3.1. Respecta as normas preestablecidas e coida os materiais, os utensilios e os espazos.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7193A" w:rsidRPr="00F65584" w:rsidRDefault="0067193A" w:rsidP="00CE481F">
            <w:pPr>
              <w:pStyle w:val="Sinespaciado"/>
              <w:ind w:firstLine="0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Intercambio oral</w:t>
            </w:r>
          </w:p>
          <w:p w:rsidR="0067193A" w:rsidRPr="00F65584" w:rsidRDefault="0067193A" w:rsidP="00F65584">
            <w:pPr>
              <w:pStyle w:val="Sinespaciado"/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7193A" w:rsidRPr="00F65584" w:rsidRDefault="0067193A" w:rsidP="00CE481F">
            <w:pPr>
              <w:pStyle w:val="Sinespaciado"/>
              <w:jc w:val="center"/>
              <w:rPr>
                <w:rFonts w:ascii="Calibri" w:hAnsi="Calibri"/>
                <w:szCs w:val="22"/>
              </w:rPr>
            </w:pPr>
            <w:r w:rsidRPr="00F65584">
              <w:rPr>
                <w:rFonts w:ascii="Calibri" w:hAnsi="Calibri"/>
                <w:szCs w:val="22"/>
              </w:rPr>
              <w:t>100%</w:t>
            </w:r>
          </w:p>
        </w:tc>
      </w:tr>
    </w:tbl>
    <w:p w:rsidR="0067193A" w:rsidRDefault="0067193A" w:rsidP="00B9798B">
      <w:pPr>
        <w:rPr>
          <w:rFonts w:ascii="Calibri" w:hAnsi="Calibri"/>
          <w:sz w:val="24"/>
        </w:rPr>
      </w:pPr>
    </w:p>
    <w:p w:rsidR="0067193A" w:rsidRPr="001B324B" w:rsidRDefault="0067193A" w:rsidP="00B9798B">
      <w:pPr>
        <w:rPr>
          <w:rFonts w:ascii="Calibri" w:hAnsi="Calibri"/>
          <w:b/>
          <w:sz w:val="24"/>
        </w:rPr>
      </w:pPr>
      <w:r w:rsidRPr="001B324B">
        <w:rPr>
          <w:rFonts w:ascii="Calibri" w:hAnsi="Calibri"/>
          <w:b/>
          <w:sz w:val="24"/>
        </w:rPr>
        <w:t>Concreción de mínimos:</w:t>
      </w:r>
    </w:p>
    <w:p w:rsidR="0067193A" w:rsidRDefault="0067193A" w:rsidP="001B3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28"/>
        <w:gridCol w:w="6840"/>
      </w:tblGrid>
      <w:tr w:rsidR="0067193A" w:rsidRPr="00C07CA4" w:rsidTr="001B324B">
        <w:tc>
          <w:tcPr>
            <w:tcW w:w="7128" w:type="dxa"/>
          </w:tcPr>
          <w:p w:rsidR="0067193A" w:rsidRPr="001B324B" w:rsidRDefault="0067193A" w:rsidP="001B324B">
            <w:pPr>
              <w:spacing w:after="0" w:line="240" w:lineRule="auto"/>
              <w:ind w:firstLine="0"/>
              <w:rPr>
                <w:rFonts w:ascii="Calibri" w:hAnsi="Calibri"/>
                <w:lang w:val="pt-BR"/>
              </w:rPr>
            </w:pPr>
            <w:r w:rsidRPr="001B324B">
              <w:rPr>
                <w:rFonts w:ascii="Calibri" w:hAnsi="Calibri"/>
                <w:lang w:val="pt-BR"/>
              </w:rPr>
              <w:t>1º-</w:t>
            </w:r>
            <w:proofErr w:type="gramStart"/>
            <w:r w:rsidRPr="001B324B">
              <w:rPr>
                <w:rFonts w:ascii="Calibri" w:hAnsi="Calibri"/>
                <w:lang w:val="pt-BR"/>
              </w:rPr>
              <w:t>EPB1.</w:t>
            </w:r>
            <w:proofErr w:type="gramEnd"/>
            <w:r w:rsidRPr="001B324B">
              <w:rPr>
                <w:rFonts w:ascii="Calibri" w:hAnsi="Calibri"/>
                <w:lang w:val="pt-BR"/>
              </w:rPr>
              <w:t xml:space="preserve">2.1-Valora a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importancia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da limpeza, do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coidado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do material e da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orde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para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alcanzar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o resultado final proposto. </w:t>
            </w:r>
          </w:p>
        </w:tc>
        <w:tc>
          <w:tcPr>
            <w:tcW w:w="6840" w:type="dxa"/>
          </w:tcPr>
          <w:p w:rsidR="0067193A" w:rsidRPr="001B324B" w:rsidRDefault="0067193A" w:rsidP="001B324B">
            <w:pPr>
              <w:spacing w:after="0" w:line="240" w:lineRule="auto"/>
              <w:ind w:firstLine="0"/>
              <w:rPr>
                <w:rFonts w:ascii="Calibri" w:hAnsi="Calibri"/>
                <w:lang w:val="pt-BR"/>
              </w:rPr>
            </w:pPr>
            <w:r w:rsidRPr="001B324B">
              <w:rPr>
                <w:rFonts w:ascii="Calibri" w:hAnsi="Calibri"/>
                <w:lang w:val="pt-BR"/>
              </w:rPr>
              <w:t xml:space="preserve">MÍNIMO: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Fai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os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traballos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e coida o material acorde a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súa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ida</w:t>
            </w:r>
          </w:p>
        </w:tc>
      </w:tr>
      <w:tr w:rsidR="0067193A" w:rsidRPr="00C07CA4" w:rsidTr="001B324B">
        <w:tc>
          <w:tcPr>
            <w:tcW w:w="7128" w:type="dxa"/>
          </w:tcPr>
          <w:p w:rsidR="0067193A" w:rsidRPr="001B324B" w:rsidRDefault="0067193A" w:rsidP="001B324B">
            <w:pPr>
              <w:spacing w:after="0" w:line="240" w:lineRule="auto"/>
              <w:ind w:firstLine="0"/>
              <w:rPr>
                <w:rFonts w:ascii="Calibri" w:hAnsi="Calibri"/>
                <w:lang w:val="pt-BR"/>
              </w:rPr>
            </w:pPr>
            <w:r w:rsidRPr="001B324B">
              <w:rPr>
                <w:rFonts w:ascii="Calibri" w:hAnsi="Calibri"/>
                <w:lang w:val="pt-BR"/>
              </w:rPr>
              <w:t>1º-</w:t>
            </w:r>
            <w:proofErr w:type="gramStart"/>
            <w:r w:rsidRPr="001B324B">
              <w:rPr>
                <w:rFonts w:ascii="Calibri" w:hAnsi="Calibri"/>
                <w:lang w:val="pt-BR"/>
              </w:rPr>
              <w:t>EPB1.</w:t>
            </w:r>
            <w:proofErr w:type="gramEnd"/>
            <w:r w:rsidRPr="001B324B">
              <w:rPr>
                <w:rFonts w:ascii="Calibri" w:hAnsi="Calibri"/>
                <w:lang w:val="pt-BR"/>
              </w:rPr>
              <w:t xml:space="preserve">3.2-Identifica,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nomea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e debuxa as formas básicas. </w:t>
            </w:r>
          </w:p>
        </w:tc>
        <w:tc>
          <w:tcPr>
            <w:tcW w:w="6840" w:type="dxa"/>
          </w:tcPr>
          <w:p w:rsidR="0067193A" w:rsidRPr="001B324B" w:rsidRDefault="0067193A" w:rsidP="001B324B">
            <w:pPr>
              <w:spacing w:after="0" w:line="240" w:lineRule="auto"/>
              <w:ind w:firstLine="0"/>
              <w:rPr>
                <w:rFonts w:ascii="Calibri" w:hAnsi="Calibri"/>
                <w:lang w:val="pt-BR"/>
              </w:rPr>
            </w:pPr>
            <w:r w:rsidRPr="001B324B">
              <w:rPr>
                <w:rFonts w:ascii="Calibri" w:hAnsi="Calibri"/>
                <w:lang w:val="pt-BR"/>
              </w:rPr>
              <w:t xml:space="preserve">MÍNIMO: Identifica e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nomea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cadrado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,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rectángulo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,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triángulo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e círculo</w:t>
            </w:r>
          </w:p>
        </w:tc>
      </w:tr>
      <w:tr w:rsidR="0067193A" w:rsidRPr="00C07CA4" w:rsidTr="001B324B">
        <w:tc>
          <w:tcPr>
            <w:tcW w:w="7128" w:type="dxa"/>
          </w:tcPr>
          <w:p w:rsidR="0067193A" w:rsidRPr="001B324B" w:rsidRDefault="0067193A" w:rsidP="001B324B">
            <w:pPr>
              <w:spacing w:after="0" w:line="240" w:lineRule="auto"/>
              <w:ind w:firstLine="0"/>
              <w:rPr>
                <w:rFonts w:ascii="Calibri" w:hAnsi="Calibri"/>
                <w:lang w:val="pt-BR"/>
              </w:rPr>
            </w:pPr>
            <w:r w:rsidRPr="001B324B">
              <w:rPr>
                <w:rFonts w:ascii="Calibri" w:hAnsi="Calibri"/>
                <w:lang w:val="pt-BR"/>
              </w:rPr>
              <w:t>1º-</w:t>
            </w:r>
            <w:proofErr w:type="gramStart"/>
            <w:r w:rsidRPr="001B324B">
              <w:rPr>
                <w:rFonts w:ascii="Calibri" w:hAnsi="Calibri"/>
                <w:lang w:val="pt-BR"/>
              </w:rPr>
              <w:t>EPB1.</w:t>
            </w:r>
            <w:proofErr w:type="gramEnd"/>
            <w:r w:rsidRPr="001B324B">
              <w:rPr>
                <w:rFonts w:ascii="Calibri" w:hAnsi="Calibri"/>
                <w:lang w:val="pt-BR"/>
              </w:rPr>
              <w:t xml:space="preserve">3.3-Identifica os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tamaños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. </w:t>
            </w:r>
          </w:p>
        </w:tc>
        <w:tc>
          <w:tcPr>
            <w:tcW w:w="6840" w:type="dxa"/>
          </w:tcPr>
          <w:p w:rsidR="0067193A" w:rsidRPr="001B324B" w:rsidRDefault="0067193A" w:rsidP="001B324B">
            <w:pPr>
              <w:spacing w:after="0" w:line="240" w:lineRule="auto"/>
              <w:ind w:firstLine="0"/>
              <w:rPr>
                <w:rFonts w:ascii="Calibri" w:hAnsi="Calibri"/>
                <w:lang w:val="pt-BR"/>
              </w:rPr>
            </w:pPr>
            <w:r w:rsidRPr="001B324B">
              <w:rPr>
                <w:rFonts w:ascii="Calibri" w:hAnsi="Calibri"/>
                <w:lang w:val="pt-BR"/>
              </w:rPr>
              <w:t>MÍNIMO: Diferencia grande e pequeno</w:t>
            </w:r>
          </w:p>
        </w:tc>
      </w:tr>
      <w:tr w:rsidR="0067193A" w:rsidRPr="00C07CA4" w:rsidTr="001B324B">
        <w:tc>
          <w:tcPr>
            <w:tcW w:w="7128" w:type="dxa"/>
          </w:tcPr>
          <w:p w:rsidR="0067193A" w:rsidRPr="001B324B" w:rsidRDefault="0067193A" w:rsidP="001B324B">
            <w:pPr>
              <w:spacing w:after="0" w:line="240" w:lineRule="auto"/>
              <w:ind w:firstLine="0"/>
              <w:rPr>
                <w:rFonts w:ascii="Calibri" w:hAnsi="Calibri"/>
                <w:lang w:val="pt-BR"/>
              </w:rPr>
            </w:pPr>
            <w:r w:rsidRPr="001B324B">
              <w:rPr>
                <w:rFonts w:ascii="Calibri" w:hAnsi="Calibri"/>
                <w:lang w:val="pt-BR"/>
              </w:rPr>
              <w:t>1º-</w:t>
            </w:r>
            <w:proofErr w:type="gramStart"/>
            <w:r w:rsidRPr="001B324B">
              <w:rPr>
                <w:rFonts w:ascii="Calibri" w:hAnsi="Calibri"/>
                <w:lang w:val="pt-BR"/>
              </w:rPr>
              <w:t>EPB1.</w:t>
            </w:r>
            <w:proofErr w:type="gramEnd"/>
            <w:r w:rsidRPr="001B324B">
              <w:rPr>
                <w:rFonts w:ascii="Calibri" w:hAnsi="Calibri"/>
                <w:lang w:val="pt-BR"/>
              </w:rPr>
              <w:t>3.4-Identifica e usa as cores aprendidas</w:t>
            </w:r>
          </w:p>
        </w:tc>
        <w:tc>
          <w:tcPr>
            <w:tcW w:w="6840" w:type="dxa"/>
          </w:tcPr>
          <w:p w:rsidR="0067193A" w:rsidRPr="001B324B" w:rsidRDefault="0067193A" w:rsidP="001B324B">
            <w:pPr>
              <w:spacing w:after="0" w:line="240" w:lineRule="auto"/>
              <w:ind w:firstLine="0"/>
              <w:rPr>
                <w:rFonts w:ascii="Calibri" w:hAnsi="Calibri"/>
                <w:lang w:val="pt-BR"/>
              </w:rPr>
            </w:pPr>
            <w:r w:rsidRPr="001B324B">
              <w:rPr>
                <w:rFonts w:ascii="Calibri" w:hAnsi="Calibri"/>
                <w:lang w:val="pt-BR"/>
              </w:rPr>
              <w:t>MÍNIMO</w:t>
            </w:r>
            <w:proofErr w:type="gramStart"/>
            <w:r w:rsidRPr="001B324B">
              <w:rPr>
                <w:rFonts w:ascii="Calibri" w:hAnsi="Calibri"/>
                <w:lang w:val="pt-BR"/>
              </w:rPr>
              <w:t>: .</w:t>
            </w:r>
            <w:proofErr w:type="gramEnd"/>
            <w:r w:rsidRPr="001B324B">
              <w:rPr>
                <w:rFonts w:ascii="Calibri" w:hAnsi="Calibri"/>
                <w:lang w:val="pt-BR"/>
              </w:rPr>
              <w:t xml:space="preserve"> Identifica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vermello</w:t>
            </w:r>
            <w:proofErr w:type="spellEnd"/>
            <w:r w:rsidRPr="001B324B">
              <w:rPr>
                <w:rFonts w:ascii="Calibri" w:hAnsi="Calibri"/>
                <w:lang w:val="pt-BR"/>
              </w:rPr>
              <w:t>, verde, azul e amarelo.</w:t>
            </w:r>
          </w:p>
        </w:tc>
      </w:tr>
      <w:tr w:rsidR="0067193A" w:rsidRPr="00C07CA4" w:rsidTr="001B324B">
        <w:tc>
          <w:tcPr>
            <w:tcW w:w="7128" w:type="dxa"/>
          </w:tcPr>
          <w:p w:rsidR="0067193A" w:rsidRPr="001B324B" w:rsidRDefault="0067193A" w:rsidP="001B324B">
            <w:pPr>
              <w:spacing w:after="0" w:line="240" w:lineRule="auto"/>
              <w:ind w:firstLine="0"/>
              <w:rPr>
                <w:rFonts w:ascii="Calibri" w:hAnsi="Calibri"/>
                <w:lang w:val="pt-BR"/>
              </w:rPr>
            </w:pPr>
            <w:r w:rsidRPr="001B324B">
              <w:rPr>
                <w:rFonts w:ascii="Calibri" w:hAnsi="Calibri"/>
                <w:lang w:val="pt-BR"/>
              </w:rPr>
              <w:lastRenderedPageBreak/>
              <w:t>1º-</w:t>
            </w:r>
            <w:proofErr w:type="gramStart"/>
            <w:r w:rsidRPr="001B324B">
              <w:rPr>
                <w:rFonts w:ascii="Calibri" w:hAnsi="Calibri"/>
                <w:lang w:val="pt-BR"/>
              </w:rPr>
              <w:t>EPB1.</w:t>
            </w:r>
            <w:proofErr w:type="gramEnd"/>
            <w:r w:rsidRPr="001B324B">
              <w:rPr>
                <w:rFonts w:ascii="Calibri" w:hAnsi="Calibri"/>
                <w:lang w:val="pt-BR"/>
              </w:rPr>
              <w:t xml:space="preserve">3.6-Recoñece e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nomea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as principais partes da figura humana. </w:t>
            </w:r>
          </w:p>
        </w:tc>
        <w:tc>
          <w:tcPr>
            <w:tcW w:w="6840" w:type="dxa"/>
          </w:tcPr>
          <w:p w:rsidR="0067193A" w:rsidRPr="001B324B" w:rsidRDefault="0067193A" w:rsidP="001B324B">
            <w:pPr>
              <w:spacing w:after="0" w:line="240" w:lineRule="auto"/>
              <w:ind w:firstLine="0"/>
              <w:rPr>
                <w:rFonts w:ascii="Calibri" w:hAnsi="Calibri"/>
                <w:lang w:val="pt-BR"/>
              </w:rPr>
            </w:pPr>
            <w:r w:rsidRPr="001B324B">
              <w:rPr>
                <w:rFonts w:ascii="Calibri" w:hAnsi="Calibri"/>
                <w:lang w:val="pt-BR"/>
              </w:rPr>
              <w:t xml:space="preserve">MÍNIMO: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Recoñece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e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nomea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cabeza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, corpo,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brazos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e pernas</w:t>
            </w:r>
          </w:p>
        </w:tc>
      </w:tr>
      <w:tr w:rsidR="0067193A" w:rsidRPr="00C07CA4" w:rsidTr="001B324B">
        <w:tc>
          <w:tcPr>
            <w:tcW w:w="7128" w:type="dxa"/>
          </w:tcPr>
          <w:p w:rsidR="0067193A" w:rsidRPr="001B324B" w:rsidRDefault="0067193A" w:rsidP="001B324B">
            <w:pPr>
              <w:spacing w:after="0" w:line="240" w:lineRule="auto"/>
              <w:ind w:firstLine="0"/>
              <w:rPr>
                <w:rFonts w:ascii="Calibri" w:hAnsi="Calibri"/>
                <w:lang w:val="pt-BR"/>
              </w:rPr>
            </w:pPr>
            <w:r w:rsidRPr="001B324B">
              <w:rPr>
                <w:rFonts w:ascii="Calibri" w:hAnsi="Calibri"/>
                <w:lang w:val="pt-BR"/>
              </w:rPr>
              <w:t>1º-</w:t>
            </w:r>
            <w:proofErr w:type="gramStart"/>
            <w:r w:rsidRPr="001B324B">
              <w:rPr>
                <w:rFonts w:ascii="Calibri" w:hAnsi="Calibri"/>
                <w:lang w:val="pt-BR"/>
              </w:rPr>
              <w:t>EPB2.</w:t>
            </w:r>
            <w:proofErr w:type="gramEnd"/>
            <w:r w:rsidRPr="001B324B">
              <w:rPr>
                <w:rFonts w:ascii="Calibri" w:hAnsi="Calibri"/>
                <w:lang w:val="pt-BR"/>
              </w:rPr>
              <w:t xml:space="preserve">3.1-Respecta as normas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preestablecidas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e coida os materiais, os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utensilios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e os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espazos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. </w:t>
            </w:r>
          </w:p>
        </w:tc>
        <w:tc>
          <w:tcPr>
            <w:tcW w:w="6840" w:type="dxa"/>
          </w:tcPr>
          <w:p w:rsidR="0067193A" w:rsidRPr="001B324B" w:rsidRDefault="0067193A" w:rsidP="001B324B">
            <w:pPr>
              <w:spacing w:after="0" w:line="240" w:lineRule="auto"/>
              <w:ind w:firstLine="0"/>
              <w:rPr>
                <w:rFonts w:ascii="Calibri" w:hAnsi="Calibri"/>
                <w:lang w:val="pt-BR"/>
              </w:rPr>
            </w:pPr>
            <w:r w:rsidRPr="001B324B">
              <w:rPr>
                <w:rFonts w:ascii="Calibri" w:hAnsi="Calibri"/>
                <w:lang w:val="pt-BR"/>
              </w:rPr>
              <w:t xml:space="preserve">MÍNIMO: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Respecta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as normas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preestablecidas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e coida os materiais, os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utensilios</w:t>
            </w:r>
            <w:proofErr w:type="spellEnd"/>
            <w:r w:rsidRPr="001B324B">
              <w:rPr>
                <w:rFonts w:ascii="Calibri" w:hAnsi="Calibri"/>
                <w:lang w:val="pt-BR"/>
              </w:rPr>
              <w:t xml:space="preserve"> e os </w:t>
            </w:r>
            <w:proofErr w:type="spellStart"/>
            <w:r w:rsidRPr="001B324B">
              <w:rPr>
                <w:rFonts w:ascii="Calibri" w:hAnsi="Calibri"/>
                <w:lang w:val="pt-BR"/>
              </w:rPr>
              <w:t>espazos</w:t>
            </w:r>
            <w:proofErr w:type="spellEnd"/>
            <w:r w:rsidRPr="001B324B">
              <w:rPr>
                <w:rFonts w:ascii="Calibri" w:hAnsi="Calibri"/>
                <w:lang w:val="pt-BR"/>
              </w:rPr>
              <w:t>.</w:t>
            </w:r>
          </w:p>
        </w:tc>
      </w:tr>
    </w:tbl>
    <w:p w:rsidR="0067193A" w:rsidRPr="00C07CA4" w:rsidRDefault="0067193A" w:rsidP="001B324B">
      <w:pPr>
        <w:rPr>
          <w:lang w:val="pt-BR"/>
        </w:rPr>
      </w:pPr>
    </w:p>
    <w:p w:rsidR="0067193A" w:rsidRPr="001B324B" w:rsidRDefault="0067193A" w:rsidP="00B9798B">
      <w:pPr>
        <w:rPr>
          <w:rFonts w:ascii="Calibri" w:hAnsi="Calibri"/>
          <w:sz w:val="24"/>
          <w:lang w:val="pt-BR"/>
        </w:rPr>
      </w:pPr>
    </w:p>
    <w:p w:rsidR="0067193A" w:rsidRPr="008F3ED7" w:rsidRDefault="0067193A" w:rsidP="00CA08FA">
      <w:pPr>
        <w:pStyle w:val="artig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</w:t>
      </w:r>
      <w:r w:rsidRPr="008F3ED7">
        <w:rPr>
          <w:rFonts w:ascii="Calibri" w:hAnsi="Calibri"/>
          <w:b/>
          <w:sz w:val="24"/>
        </w:rPr>
        <w:t xml:space="preserve">.- Elementos transversais. </w:t>
      </w:r>
    </w:p>
    <w:p w:rsidR="0067193A" w:rsidRPr="008F3ED7" w:rsidRDefault="0067193A" w:rsidP="00CA08FA">
      <w:pPr>
        <w:pStyle w:val="artigo"/>
        <w:rPr>
          <w:rFonts w:ascii="Calibri" w:hAnsi="Calibri"/>
          <w:sz w:val="24"/>
        </w:rPr>
      </w:pPr>
    </w:p>
    <w:p w:rsidR="0067193A" w:rsidRPr="008F3ED7" w:rsidRDefault="0067193A" w:rsidP="007F72EC">
      <w:p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Traballaranse en tódal</w:t>
      </w:r>
      <w:r>
        <w:rPr>
          <w:rFonts w:ascii="Calibri" w:hAnsi="Calibri"/>
          <w:sz w:val="24"/>
        </w:rPr>
        <w:t>a</w:t>
      </w:r>
      <w:r w:rsidRPr="008F3ED7">
        <w:rPr>
          <w:rFonts w:ascii="Calibri" w:hAnsi="Calibri"/>
          <w:sz w:val="24"/>
        </w:rPr>
        <w:t>s disciplinas:</w:t>
      </w:r>
    </w:p>
    <w:p w:rsidR="0067193A" w:rsidRPr="008F3ED7" w:rsidRDefault="0067193A" w:rsidP="007F72EC">
      <w:pPr>
        <w:rPr>
          <w:rFonts w:ascii="Calibri" w:hAnsi="Calibri"/>
          <w:sz w:val="24"/>
        </w:rPr>
      </w:pP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comprensión lectora, </w:t>
      </w: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expresión oral e escrita,</w:t>
      </w: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comunicación audiovisual, </w:t>
      </w: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As tecnoloxías da información e a comunicación, </w:t>
      </w: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 </w:t>
      </w:r>
      <w:proofErr w:type="spellStart"/>
      <w:r w:rsidRPr="008F3ED7">
        <w:rPr>
          <w:rFonts w:ascii="Calibri" w:hAnsi="Calibri"/>
          <w:sz w:val="24"/>
        </w:rPr>
        <w:t>emprendemento</w:t>
      </w:r>
      <w:proofErr w:type="spellEnd"/>
      <w:r w:rsidRPr="008F3ED7">
        <w:rPr>
          <w:rFonts w:ascii="Calibri" w:hAnsi="Calibri"/>
          <w:sz w:val="24"/>
        </w:rPr>
        <w:t xml:space="preserve"> e a educación cívica e constitucional </w:t>
      </w: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fomenten a igualdade efectiva entre homes e mulleres e a prevención da violencia de xénero.</w:t>
      </w: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="Calibri" w:hAnsi="Calibri"/>
          <w:sz w:val="24"/>
        </w:rPr>
        <w:t>non-discriminación</w:t>
      </w:r>
      <w:proofErr w:type="spellEnd"/>
      <w:r w:rsidRPr="008F3ED7">
        <w:rPr>
          <w:rFonts w:ascii="Calibri" w:hAnsi="Calibri"/>
          <w:sz w:val="24"/>
        </w:rPr>
        <w:t xml:space="preserve"> por calquera condición ou circunstancia persoal ou social.</w:t>
      </w: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prevención e resolución pacífica de conflitos en todos os ámbitos da vida persoal, familiar e social. </w:t>
      </w: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 prevención da violencia de xénero, da violencia terrorista e de calquera forma de violencia, racismo ou xenofobia. </w:t>
      </w: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="Calibri" w:hAnsi="Calibri"/>
          <w:sz w:val="24"/>
        </w:rPr>
        <w:t>transxénero</w:t>
      </w:r>
      <w:proofErr w:type="spellEnd"/>
      <w:r w:rsidRPr="008F3ED7">
        <w:rPr>
          <w:rFonts w:ascii="Calibri" w:hAnsi="Calibri"/>
          <w:sz w:val="24"/>
        </w:rPr>
        <w:t xml:space="preserve"> e intersexual.</w:t>
      </w: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67193A" w:rsidRPr="008F3ED7" w:rsidRDefault="0067193A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Educación e  seguridade viaria </w:t>
      </w:r>
    </w:p>
    <w:p w:rsidR="0067193A" w:rsidRPr="008F3ED7" w:rsidRDefault="0067193A" w:rsidP="006F3EA5">
      <w:pPr>
        <w:rPr>
          <w:rFonts w:ascii="Calibri" w:hAnsi="Calibri"/>
          <w:sz w:val="24"/>
        </w:rPr>
      </w:pPr>
    </w:p>
    <w:p w:rsidR="0067193A" w:rsidRPr="008F3ED7" w:rsidRDefault="0067193A" w:rsidP="006F3EA5">
      <w:pPr>
        <w:rPr>
          <w:rFonts w:ascii="Calibri" w:hAnsi="Calibri"/>
          <w:sz w:val="24"/>
          <w:lang w:eastAsia="zh-CN"/>
        </w:rPr>
      </w:pPr>
    </w:p>
    <w:p w:rsidR="0067193A" w:rsidRPr="001B324B" w:rsidRDefault="0067193A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color w:val="FF0000"/>
          <w:sz w:val="24"/>
          <w:szCs w:val="24"/>
          <w:lang w:eastAsia="gl-ES"/>
        </w:rPr>
      </w:pPr>
      <w:r w:rsidRPr="001B324B">
        <w:rPr>
          <w:b/>
          <w:noProof/>
          <w:sz w:val="24"/>
          <w:szCs w:val="24"/>
          <w:lang w:eastAsia="gl-ES"/>
        </w:rPr>
        <w:t xml:space="preserve">6.- </w:t>
      </w:r>
      <w:r w:rsidRPr="008F3ED7">
        <w:rPr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Pr="001B324B">
        <w:rPr>
          <w:b/>
          <w:noProof/>
          <w:sz w:val="24"/>
          <w:szCs w:val="24"/>
          <w:lang w:eastAsia="gl-ES"/>
        </w:rPr>
        <w:t xml:space="preserve"> </w:t>
      </w:r>
    </w:p>
    <w:p w:rsidR="0067193A" w:rsidRPr="001B324B" w:rsidRDefault="0067193A" w:rsidP="007F72EC">
      <w:pPr>
        <w:rPr>
          <w:rFonts w:ascii="Calibri" w:hAnsi="Calibri" w:cs="Arial"/>
          <w:b/>
          <w:sz w:val="24"/>
        </w:rPr>
      </w:pPr>
    </w:p>
    <w:p w:rsidR="0067193A" w:rsidRPr="008F3ED7" w:rsidRDefault="0067193A" w:rsidP="007F72EC">
      <w:pPr>
        <w:rPr>
          <w:rFonts w:ascii="Calibri" w:hAnsi="Calibri" w:cs="Arial"/>
          <w:b/>
          <w:sz w:val="24"/>
          <w:lang w:val="pt-BR"/>
        </w:rPr>
      </w:pPr>
      <w:r>
        <w:rPr>
          <w:rFonts w:ascii="Calibri" w:hAnsi="Calibri" w:cs="Arial"/>
          <w:b/>
          <w:sz w:val="24"/>
          <w:lang w:val="pt-BR"/>
        </w:rPr>
        <w:t xml:space="preserve">6.1. </w:t>
      </w:r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Principios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metodolóxicos</w:t>
      </w:r>
      <w:proofErr w:type="spellEnd"/>
    </w:p>
    <w:p w:rsidR="0067193A" w:rsidRPr="008F3ED7" w:rsidRDefault="0067193A" w:rsidP="007F72EC">
      <w:pPr>
        <w:rPr>
          <w:rFonts w:ascii="Calibri" w:hAnsi="Calibri" w:cs="Arial"/>
          <w:b/>
          <w:sz w:val="24"/>
          <w:lang w:val="pt-BR"/>
        </w:rPr>
      </w:pPr>
    </w:p>
    <w:p w:rsidR="0067193A" w:rsidRPr="008F3ED7" w:rsidRDefault="0067193A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dun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asertivo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Fuxindo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dunha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postura </w:t>
      </w:r>
      <w:proofErr w:type="spellStart"/>
      <w:r w:rsidRPr="008F3ED7">
        <w:rPr>
          <w:rFonts w:ascii="Calibri" w:hAnsi="Calibri" w:cs="Arial"/>
          <w:sz w:val="24"/>
          <w:lang w:val="pt-BR"/>
        </w:rPr>
        <w:t>inhibicionista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="Calibri" w:hAnsi="Calibri" w:cs="Arial"/>
          <w:sz w:val="24"/>
          <w:lang w:val="pt-BR"/>
        </w:rPr>
        <w:t>concepción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punitiva, </w:t>
      </w:r>
      <w:proofErr w:type="spellStart"/>
      <w:r w:rsidRPr="008F3ED7">
        <w:rPr>
          <w:rFonts w:ascii="Calibri" w:hAnsi="Calibri" w:cs="Arial"/>
          <w:sz w:val="24"/>
          <w:lang w:val="pt-BR"/>
        </w:rPr>
        <w:t>practicarase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unha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posibilidades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="Calibri" w:hAnsi="Calibri" w:cs="Arial"/>
          <w:sz w:val="24"/>
          <w:lang w:val="pt-BR"/>
        </w:rPr>
        <w:t>súa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mellora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="Calibri" w:hAnsi="Calibri" w:cs="Arial"/>
          <w:sz w:val="24"/>
          <w:lang w:val="pt-BR"/>
        </w:rPr>
        <w:t>súas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Como </w:t>
      </w:r>
      <w:proofErr w:type="spellStart"/>
      <w:r w:rsidRPr="008F3ED7">
        <w:rPr>
          <w:rFonts w:ascii="Calibri" w:hAnsi="Calibri" w:cs="Arial"/>
          <w:sz w:val="24"/>
          <w:lang w:val="pt-BR"/>
        </w:rPr>
        <w:t>reforzo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="Calibri" w:hAnsi="Calibr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="Calibri" w:hAnsi="Calibri" w:cs="Arial"/>
          <w:sz w:val="24"/>
          <w:lang w:val="pt-BR"/>
        </w:rPr>
        <w:t xml:space="preserve"> feito </w:t>
      </w:r>
      <w:proofErr w:type="spellStart"/>
      <w:r w:rsidRPr="008F3ED7">
        <w:rPr>
          <w:rFonts w:ascii="Calibri" w:hAnsi="Calibri" w:cs="Arial"/>
          <w:sz w:val="24"/>
          <w:lang w:val="pt-BR"/>
        </w:rPr>
        <w:t>usarase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="Calibri" w:hAnsi="Calibri" w:cs="Arial"/>
          <w:sz w:val="24"/>
          <w:lang w:val="pt-BR"/>
        </w:rPr>
        <w:t>eloxio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="Calibri" w:hAnsi="Calibri" w:cs="Arial"/>
          <w:sz w:val="24"/>
          <w:lang w:val="pt-BR"/>
        </w:rPr>
        <w:t>inadecuado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Esta </w:t>
      </w:r>
      <w:proofErr w:type="spellStart"/>
      <w:r w:rsidRPr="008F3ED7">
        <w:rPr>
          <w:rFonts w:ascii="Calibri" w:hAnsi="Calibri" w:cs="Arial"/>
          <w:sz w:val="24"/>
          <w:lang w:val="pt-BR"/>
        </w:rPr>
        <w:t>discriminación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condutual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xunto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 trato </w:t>
      </w:r>
      <w:proofErr w:type="spellStart"/>
      <w:r w:rsidRPr="008F3ED7">
        <w:rPr>
          <w:rFonts w:ascii="Calibri" w:hAnsi="Calibri" w:cs="Arial"/>
          <w:sz w:val="24"/>
          <w:lang w:val="pt-BR"/>
        </w:rPr>
        <w:t>respectuoso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xusto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favorecerán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="Calibri" w:hAnsi="Calibri" w:cs="Arial"/>
          <w:sz w:val="24"/>
          <w:lang w:val="pt-BR"/>
        </w:rPr>
        <w:t>rendemento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="Calibri" w:hAnsi="Calibri" w:cs="Arial"/>
          <w:sz w:val="24"/>
          <w:lang w:val="pt-BR"/>
        </w:rPr>
        <w:t>convivencia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="Calibri" w:hAnsi="Calibri" w:cs="Arial"/>
          <w:sz w:val="24"/>
          <w:lang w:val="pt-BR"/>
        </w:rPr>
        <w:t>contribuíndo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67193A" w:rsidRPr="008F3ED7" w:rsidRDefault="0067193A" w:rsidP="007F72EC">
      <w:pPr>
        <w:rPr>
          <w:rFonts w:ascii="Calibri" w:hAnsi="Calibri" w:cs="Arial"/>
          <w:sz w:val="24"/>
          <w:lang w:val="pt-BR"/>
        </w:rPr>
      </w:pPr>
    </w:p>
    <w:p w:rsidR="0067193A" w:rsidRPr="008F3ED7" w:rsidRDefault="0067193A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significativos</w:t>
      </w:r>
      <w:r w:rsidRPr="008F3ED7">
        <w:rPr>
          <w:rFonts w:ascii="Calibri" w:hAnsi="Calibr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="Calibri" w:hAnsi="Calibri" w:cs="Arial"/>
          <w:sz w:val="24"/>
          <w:lang w:val="pt-BR"/>
        </w:rPr>
        <w:t>ensino-aprendizaxe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procurarase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sempre </w:t>
      </w:r>
    </w:p>
    <w:p w:rsidR="0067193A" w:rsidRPr="008F3ED7" w:rsidRDefault="0067193A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="Calibri" w:hAnsi="Calibri" w:cs="Arial"/>
          <w:sz w:val="24"/>
          <w:lang w:val="pt-BR"/>
        </w:rPr>
        <w:t>sexan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lóxicos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coherentes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="Calibri" w:hAnsi="Calibri" w:cs="Arial"/>
          <w:sz w:val="24"/>
          <w:lang w:val="pt-BR"/>
        </w:rPr>
        <w:t>vocabulario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que se </w:t>
      </w:r>
      <w:proofErr w:type="spellStart"/>
      <w:r w:rsidRPr="008F3ED7">
        <w:rPr>
          <w:rFonts w:ascii="Calibri" w:hAnsi="Calibri" w:cs="Arial"/>
          <w:sz w:val="24"/>
          <w:lang w:val="pt-BR"/>
        </w:rPr>
        <w:t>dirixen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67193A" w:rsidRPr="008F3ED7" w:rsidRDefault="0067193A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comprender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="Calibri" w:hAnsi="Calibri" w:cs="Arial"/>
          <w:sz w:val="24"/>
          <w:lang w:val="pt-BR"/>
        </w:rPr>
        <w:t>estean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activados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67193A" w:rsidRPr="008F3ED7" w:rsidRDefault="0067193A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lastRenderedPageBreak/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predisposición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o </w:t>
      </w:r>
      <w:proofErr w:type="spellStart"/>
      <w:r w:rsidRPr="008F3ED7">
        <w:rPr>
          <w:rFonts w:ascii="Calibri" w:hAnsi="Calibri" w:cs="Arial"/>
          <w:sz w:val="24"/>
          <w:lang w:val="pt-BR"/>
        </w:rPr>
        <w:t>interese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a </w:t>
      </w:r>
      <w:proofErr w:type="spellStart"/>
      <w:r w:rsidRPr="008F3ED7">
        <w:rPr>
          <w:rFonts w:ascii="Calibri" w:hAnsi="Calibri" w:cs="Arial"/>
          <w:sz w:val="24"/>
          <w:lang w:val="pt-BR"/>
        </w:rPr>
        <w:t>motivación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interactuar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="Calibri" w:hAnsi="Calibri" w:cs="Arial"/>
          <w:sz w:val="24"/>
          <w:lang w:val="pt-BR"/>
        </w:rPr>
        <w:t>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propomos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. </w:t>
      </w:r>
    </w:p>
    <w:p w:rsidR="0067193A" w:rsidRPr="008F3ED7" w:rsidRDefault="0067193A" w:rsidP="007F72EC">
      <w:pPr>
        <w:rPr>
          <w:rFonts w:ascii="Calibri" w:hAnsi="Calibri" w:cs="Arial"/>
          <w:sz w:val="24"/>
          <w:lang w:val="pt-BR"/>
        </w:rPr>
      </w:pPr>
    </w:p>
    <w:p w:rsidR="0067193A" w:rsidRPr="008F3ED7" w:rsidRDefault="0067193A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proxectos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investigación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Sen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="Calibri" w:hAnsi="Calibri" w:cs="Arial"/>
          <w:sz w:val="24"/>
          <w:lang w:val="pt-BR"/>
        </w:rPr>
        <w:t>explicacións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na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iranse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nos que, </w:t>
      </w:r>
      <w:proofErr w:type="spellStart"/>
      <w:r w:rsidRPr="008F3ED7">
        <w:rPr>
          <w:rFonts w:ascii="Calibri" w:hAnsi="Calibri" w:cs="Arial"/>
          <w:sz w:val="24"/>
          <w:lang w:val="pt-BR"/>
        </w:rPr>
        <w:t>coa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guía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será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(só ou </w:t>
      </w:r>
      <w:proofErr w:type="spellStart"/>
      <w:r w:rsidRPr="008F3ED7">
        <w:rPr>
          <w:rFonts w:ascii="Calibri" w:hAnsi="Calibri" w:cs="Arial"/>
          <w:sz w:val="24"/>
          <w:lang w:val="pt-BR"/>
        </w:rPr>
        <w:t>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cooperación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compañeiros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elabora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ela </w:t>
      </w:r>
      <w:proofErr w:type="spellStart"/>
      <w:r w:rsidRPr="008F3ED7">
        <w:rPr>
          <w:rFonts w:ascii="Calibri" w:hAnsi="Calibri" w:cs="Arial"/>
          <w:sz w:val="24"/>
          <w:lang w:val="pt-BR"/>
        </w:rPr>
        <w:t>algún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="Calibri" w:hAnsi="Calibri" w:cs="Arial"/>
          <w:sz w:val="24"/>
          <w:lang w:val="pt-BR"/>
        </w:rPr>
        <w:t>serán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destes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67193A" w:rsidRPr="008F3ED7" w:rsidRDefault="0067193A" w:rsidP="007F72EC">
      <w:pPr>
        <w:rPr>
          <w:rFonts w:ascii="Calibri" w:hAnsi="Calibri" w:cs="Arial"/>
          <w:sz w:val="24"/>
          <w:lang w:val="pt-BR"/>
        </w:rPr>
      </w:pPr>
    </w:p>
    <w:p w:rsidR="0067193A" w:rsidRPr="008F3ED7" w:rsidRDefault="0067193A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Metodoloxías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activas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pode </w:t>
      </w:r>
      <w:proofErr w:type="spellStart"/>
      <w:r w:rsidRPr="008F3ED7">
        <w:rPr>
          <w:rFonts w:ascii="Calibri" w:hAnsi="Calibri" w:cs="Arial"/>
          <w:sz w:val="24"/>
          <w:lang w:val="pt-BR"/>
        </w:rPr>
        <w:t>quedarse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pasiva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Promoverase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que </w:t>
      </w:r>
      <w:proofErr w:type="spellStart"/>
      <w:r w:rsidRPr="008F3ED7">
        <w:rPr>
          <w:rFonts w:ascii="Calibri" w:hAnsi="Calibri" w:cs="Arial"/>
          <w:sz w:val="24"/>
          <w:lang w:val="pt-BR"/>
        </w:rPr>
        <w:t>deberá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</w:t>
      </w:r>
      <w:proofErr w:type="spellStart"/>
      <w:r w:rsidRPr="008F3ED7">
        <w:rPr>
          <w:rFonts w:ascii="Calibri" w:hAnsi="Calibri" w:cs="Arial"/>
          <w:sz w:val="24"/>
          <w:lang w:val="pt-BR"/>
        </w:rPr>
        <w:t>recibe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enlazándoa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dándolle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sentido,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esforzándose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entendela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="Calibri" w:hAnsi="Calibri" w:cs="Arial"/>
          <w:sz w:val="24"/>
          <w:lang w:val="pt-BR"/>
        </w:rPr>
        <w:t>un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As </w:t>
      </w:r>
      <w:proofErr w:type="spellStart"/>
      <w:r w:rsidRPr="008F3ED7">
        <w:rPr>
          <w:rFonts w:ascii="Calibri" w:hAnsi="Calibri" w:cs="Arial"/>
          <w:sz w:val="24"/>
          <w:lang w:val="pt-BR"/>
        </w:rPr>
        <w:t>tecnicas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intelectural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lectora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="Calibri" w:hAnsi="Calibri" w:cs="Arial"/>
          <w:sz w:val="24"/>
          <w:lang w:val="pt-BR"/>
        </w:rPr>
        <w:t>punto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anterior, </w:t>
      </w:r>
      <w:proofErr w:type="spellStart"/>
      <w:r w:rsidRPr="008F3ED7">
        <w:rPr>
          <w:rFonts w:ascii="Calibri" w:hAnsi="Calibri" w:cs="Arial"/>
          <w:sz w:val="24"/>
          <w:lang w:val="pt-BR"/>
        </w:rPr>
        <w:t>son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fórmulas </w:t>
      </w:r>
      <w:proofErr w:type="spellStart"/>
      <w:r w:rsidRPr="008F3ED7">
        <w:rPr>
          <w:rFonts w:ascii="Calibri" w:hAnsi="Calibri" w:cs="Arial"/>
          <w:sz w:val="24"/>
          <w:lang w:val="pt-BR"/>
        </w:rPr>
        <w:t>eficaces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="Calibri" w:hAnsi="Calibri" w:cs="Arial"/>
          <w:sz w:val="24"/>
          <w:lang w:val="pt-BR"/>
        </w:rPr>
        <w:t>esa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67193A" w:rsidRPr="008F3ED7" w:rsidRDefault="0067193A" w:rsidP="007F72EC">
      <w:pPr>
        <w:rPr>
          <w:rFonts w:ascii="Calibri" w:hAnsi="Calibri" w:cs="Arial"/>
          <w:sz w:val="24"/>
        </w:rPr>
      </w:pPr>
    </w:p>
    <w:p w:rsidR="0067193A" w:rsidRPr="008F3ED7" w:rsidRDefault="0067193A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Atención á diversidade.</w:t>
      </w:r>
      <w:r w:rsidRPr="008F3ED7">
        <w:rPr>
          <w:rFonts w:ascii="Calibri" w:hAnsi="Calibri" w:cs="Arial"/>
          <w:sz w:val="24"/>
        </w:rPr>
        <w:t xml:space="preserve"> Ter en conta as </w:t>
      </w:r>
      <w:r w:rsidRPr="008F3ED7">
        <w:rPr>
          <w:rFonts w:ascii="Calibri" w:hAnsi="Calibri" w:cs="Arial"/>
          <w:b/>
          <w:bCs/>
          <w:sz w:val="24"/>
        </w:rPr>
        <w:t>peculiaridades</w:t>
      </w:r>
      <w:r w:rsidRPr="008F3ED7">
        <w:rPr>
          <w:rFonts w:ascii="Calibri" w:hAnsi="Calibr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="Calibri" w:hAnsi="Calibri" w:cs="Arial"/>
          <w:sz w:val="24"/>
        </w:rPr>
        <w:t>etc</w:t>
      </w:r>
      <w:proofErr w:type="spellEnd"/>
      <w:r w:rsidRPr="008F3ED7">
        <w:rPr>
          <w:rFonts w:ascii="Calibri" w:hAnsi="Calibr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67193A" w:rsidRPr="008F3ED7" w:rsidRDefault="0067193A" w:rsidP="007F72EC">
      <w:pPr>
        <w:rPr>
          <w:rFonts w:ascii="Calibri" w:hAnsi="Calibri" w:cs="Arial"/>
          <w:sz w:val="24"/>
        </w:rPr>
      </w:pPr>
    </w:p>
    <w:p w:rsidR="0067193A" w:rsidRPr="008F3ED7" w:rsidRDefault="0067193A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Traballo cooperativo.</w:t>
      </w:r>
      <w:r w:rsidRPr="008F3ED7">
        <w:rPr>
          <w:rFonts w:ascii="Calibri" w:hAnsi="Calibri" w:cs="Arial"/>
          <w:sz w:val="24"/>
        </w:rPr>
        <w:t xml:space="preserve"> É preciso promover as </w:t>
      </w:r>
      <w:r w:rsidRPr="008F3ED7">
        <w:rPr>
          <w:rFonts w:ascii="Calibri" w:hAnsi="Calibri" w:cs="Arial"/>
          <w:b/>
          <w:bCs/>
          <w:sz w:val="24"/>
        </w:rPr>
        <w:t>relacións entre iguais</w:t>
      </w:r>
      <w:r w:rsidRPr="008F3ED7">
        <w:rPr>
          <w:rFonts w:ascii="Calibri" w:hAnsi="Calibri" w:cs="Arial"/>
          <w:sz w:val="24"/>
        </w:rPr>
        <w:t xml:space="preserve"> para favorece-la confrontación e a modificación dos puntos de vista propios.</w:t>
      </w:r>
    </w:p>
    <w:p w:rsidR="0067193A" w:rsidRPr="008F3ED7" w:rsidRDefault="0067193A" w:rsidP="007F72EC">
      <w:pPr>
        <w:widowControl w:val="0"/>
        <w:rPr>
          <w:rFonts w:ascii="Calibri" w:hAnsi="Calibri" w:cs="Arial"/>
          <w:sz w:val="24"/>
        </w:rPr>
      </w:pPr>
    </w:p>
    <w:p w:rsidR="0067193A" w:rsidRPr="001B324B" w:rsidRDefault="0067193A" w:rsidP="007F72EC">
      <w:pPr>
        <w:widowControl w:val="0"/>
        <w:rPr>
          <w:rFonts w:ascii="Calibri" w:hAnsi="Calibri" w:cs="Arial"/>
          <w:b/>
          <w:bCs/>
          <w:sz w:val="24"/>
          <w:lang w:val="pt-BR"/>
        </w:rPr>
      </w:pPr>
      <w:proofErr w:type="spellStart"/>
      <w:r w:rsidRPr="001B324B">
        <w:rPr>
          <w:rFonts w:ascii="Calibri" w:hAnsi="Calibri" w:cs="Arial"/>
          <w:b/>
          <w:bCs/>
          <w:sz w:val="24"/>
          <w:lang w:val="pt-BR"/>
        </w:rPr>
        <w:t>Contribución</w:t>
      </w:r>
      <w:proofErr w:type="spellEnd"/>
      <w:r w:rsidRPr="001B324B">
        <w:rPr>
          <w:rFonts w:ascii="Calibri" w:hAnsi="Calibri" w:cs="Arial"/>
          <w:b/>
          <w:bCs/>
          <w:sz w:val="24"/>
          <w:lang w:val="pt-BR"/>
        </w:rPr>
        <w:t xml:space="preserve"> ao </w:t>
      </w:r>
      <w:proofErr w:type="spellStart"/>
      <w:r w:rsidRPr="001B324B">
        <w:rPr>
          <w:rFonts w:ascii="Calibri" w:hAnsi="Calibri" w:cs="Arial"/>
          <w:b/>
          <w:bCs/>
          <w:sz w:val="24"/>
          <w:lang w:val="pt-BR"/>
        </w:rPr>
        <w:t>desenvolvemento</w:t>
      </w:r>
      <w:proofErr w:type="spellEnd"/>
      <w:r w:rsidRPr="001B324B">
        <w:rPr>
          <w:rFonts w:ascii="Calibri" w:hAnsi="Calibri" w:cs="Arial"/>
          <w:b/>
          <w:bCs/>
          <w:sz w:val="24"/>
          <w:lang w:val="pt-BR"/>
        </w:rPr>
        <w:t xml:space="preserve"> da </w:t>
      </w:r>
      <w:proofErr w:type="spellStart"/>
      <w:r w:rsidRPr="001B324B">
        <w:rPr>
          <w:rFonts w:ascii="Calibri" w:hAnsi="Calibri" w:cs="Arial"/>
          <w:b/>
          <w:bCs/>
          <w:sz w:val="24"/>
          <w:lang w:val="pt-BR"/>
        </w:rPr>
        <w:t>capacidad</w:t>
      </w:r>
      <w:proofErr w:type="spellEnd"/>
      <w:r w:rsidRPr="001B324B">
        <w:rPr>
          <w:rFonts w:ascii="Calibri" w:hAnsi="Calibri" w:cs="Arial"/>
          <w:b/>
          <w:bCs/>
          <w:sz w:val="24"/>
          <w:lang w:val="pt-BR"/>
        </w:rPr>
        <w:t xml:space="preserve"> “de aprender a aprender”. </w:t>
      </w:r>
    </w:p>
    <w:p w:rsidR="0067193A" w:rsidRPr="001B324B" w:rsidRDefault="0067193A" w:rsidP="007F72EC">
      <w:pPr>
        <w:widowControl w:val="0"/>
        <w:rPr>
          <w:rFonts w:ascii="Calibri" w:hAnsi="Calibri" w:cs="Arial"/>
          <w:sz w:val="24"/>
          <w:lang w:val="pt-BR"/>
        </w:rPr>
      </w:pPr>
      <w:r w:rsidRPr="001B324B">
        <w:rPr>
          <w:rFonts w:ascii="Calibri" w:hAnsi="Calibri" w:cs="Arial"/>
          <w:bCs/>
          <w:sz w:val="24"/>
          <w:lang w:val="pt-BR"/>
        </w:rPr>
        <w:t xml:space="preserve">As </w:t>
      </w:r>
      <w:proofErr w:type="spellStart"/>
      <w:r w:rsidRPr="001B324B">
        <w:rPr>
          <w:rFonts w:ascii="Calibri" w:hAnsi="Calibri" w:cs="Arial"/>
          <w:bCs/>
          <w:sz w:val="24"/>
          <w:lang w:val="pt-BR"/>
        </w:rPr>
        <w:t>sucesivas</w:t>
      </w:r>
      <w:proofErr w:type="spellEnd"/>
      <w:r w:rsidRPr="001B324B">
        <w:rPr>
          <w:rFonts w:ascii="Calibri" w:hAnsi="Calibri" w:cs="Arial"/>
          <w:bCs/>
          <w:sz w:val="24"/>
          <w:lang w:val="pt-BR"/>
        </w:rPr>
        <w:t xml:space="preserve"> unidades de </w:t>
      </w:r>
      <w:proofErr w:type="spellStart"/>
      <w:r w:rsidRPr="001B324B">
        <w:rPr>
          <w:rFonts w:ascii="Calibri" w:hAnsi="Calibri" w:cs="Arial"/>
          <w:bCs/>
          <w:sz w:val="24"/>
          <w:lang w:val="pt-BR"/>
        </w:rPr>
        <w:t>ensino-aprendizaxe</w:t>
      </w:r>
      <w:proofErr w:type="spellEnd"/>
      <w:r w:rsidRPr="001B324B">
        <w:rPr>
          <w:rFonts w:ascii="Calibri" w:hAnsi="Calibri" w:cs="Arial"/>
          <w:bCs/>
          <w:sz w:val="24"/>
          <w:lang w:val="pt-BR"/>
        </w:rPr>
        <w:t xml:space="preserve"> que se </w:t>
      </w:r>
      <w:proofErr w:type="spellStart"/>
      <w:r w:rsidRPr="001B324B">
        <w:rPr>
          <w:rFonts w:ascii="Calibri" w:hAnsi="Calibri" w:cs="Arial"/>
          <w:bCs/>
          <w:sz w:val="24"/>
          <w:lang w:val="pt-BR"/>
        </w:rPr>
        <w:t>desenvolven</w:t>
      </w:r>
      <w:proofErr w:type="spellEnd"/>
      <w:r w:rsidRPr="001B324B">
        <w:rPr>
          <w:rFonts w:ascii="Calibri" w:hAnsi="Calibri" w:cs="Arial"/>
          <w:bCs/>
          <w:sz w:val="24"/>
          <w:lang w:val="pt-BR"/>
        </w:rPr>
        <w:t xml:space="preserve"> no centro </w:t>
      </w:r>
      <w:proofErr w:type="spellStart"/>
      <w:r w:rsidRPr="001B324B">
        <w:rPr>
          <w:rFonts w:ascii="Calibri" w:hAnsi="Calibri" w:cs="Arial"/>
          <w:bCs/>
          <w:sz w:val="24"/>
          <w:lang w:val="pt-BR"/>
        </w:rPr>
        <w:t>irán</w:t>
      </w:r>
      <w:proofErr w:type="spellEnd"/>
      <w:r w:rsidRPr="001B324B">
        <w:rPr>
          <w:rFonts w:ascii="Calibri" w:hAnsi="Calibri" w:cs="Arial"/>
          <w:bCs/>
          <w:sz w:val="24"/>
          <w:lang w:val="pt-BR"/>
        </w:rPr>
        <w:t xml:space="preserve"> </w:t>
      </w:r>
      <w:proofErr w:type="spellStart"/>
      <w:r w:rsidRPr="001B324B">
        <w:rPr>
          <w:rFonts w:ascii="Calibri" w:hAnsi="Calibri" w:cs="Arial"/>
          <w:bCs/>
          <w:sz w:val="24"/>
          <w:lang w:val="pt-BR"/>
        </w:rPr>
        <w:t>encamiñadas</w:t>
      </w:r>
      <w:proofErr w:type="spellEnd"/>
      <w:r w:rsidRPr="001B324B">
        <w:rPr>
          <w:rFonts w:ascii="Calibri" w:hAnsi="Calibri" w:cs="Arial"/>
          <w:bCs/>
          <w:sz w:val="24"/>
          <w:lang w:val="pt-BR"/>
        </w:rPr>
        <w:t xml:space="preserve"> a que o </w:t>
      </w:r>
      <w:proofErr w:type="spellStart"/>
      <w:r w:rsidRPr="001B324B">
        <w:rPr>
          <w:rFonts w:ascii="Calibri" w:hAnsi="Calibri" w:cs="Arial"/>
          <w:bCs/>
          <w:sz w:val="24"/>
          <w:lang w:val="pt-BR"/>
        </w:rPr>
        <w:t>alumnado</w:t>
      </w:r>
      <w:proofErr w:type="spellEnd"/>
      <w:r w:rsidRPr="001B324B">
        <w:rPr>
          <w:rFonts w:ascii="Calibri" w:hAnsi="Calibri" w:cs="Arial"/>
          <w:bCs/>
          <w:sz w:val="24"/>
          <w:lang w:val="pt-BR"/>
        </w:rPr>
        <w:t xml:space="preserve"> aprenda a regular os seus </w:t>
      </w:r>
      <w:proofErr w:type="spellStart"/>
      <w:r w:rsidRPr="001B324B">
        <w:rPr>
          <w:rFonts w:ascii="Calibri" w:hAnsi="Calibri" w:cs="Arial"/>
          <w:bCs/>
          <w:sz w:val="24"/>
          <w:lang w:val="pt-BR"/>
        </w:rPr>
        <w:t>propios</w:t>
      </w:r>
      <w:proofErr w:type="spellEnd"/>
      <w:r w:rsidRPr="001B324B">
        <w:rPr>
          <w:rFonts w:ascii="Calibri" w:hAnsi="Calibri" w:cs="Arial"/>
          <w:bCs/>
          <w:sz w:val="24"/>
          <w:lang w:val="pt-BR"/>
        </w:rPr>
        <w:t xml:space="preserve"> </w:t>
      </w:r>
      <w:proofErr w:type="spellStart"/>
      <w:r w:rsidRPr="001B324B">
        <w:rPr>
          <w:rFonts w:ascii="Calibri" w:hAnsi="Calibri" w:cs="Arial"/>
          <w:bCs/>
          <w:sz w:val="24"/>
          <w:lang w:val="pt-BR"/>
        </w:rPr>
        <w:t>procesos</w:t>
      </w:r>
      <w:proofErr w:type="spellEnd"/>
      <w:r w:rsidRPr="001B324B">
        <w:rPr>
          <w:rFonts w:ascii="Calibri" w:hAnsi="Calibri" w:cs="Arial"/>
          <w:bCs/>
          <w:sz w:val="24"/>
          <w:lang w:val="pt-BR"/>
        </w:rPr>
        <w:t xml:space="preserve"> de </w:t>
      </w:r>
      <w:proofErr w:type="spellStart"/>
      <w:r w:rsidRPr="001B324B">
        <w:rPr>
          <w:rFonts w:ascii="Calibri" w:hAnsi="Calibri" w:cs="Arial"/>
          <w:bCs/>
          <w:sz w:val="24"/>
          <w:lang w:val="pt-BR"/>
        </w:rPr>
        <w:t>aprendizaxe</w:t>
      </w:r>
      <w:proofErr w:type="spellEnd"/>
      <w:r w:rsidRPr="001B324B">
        <w:rPr>
          <w:rFonts w:ascii="Calibri" w:hAnsi="Calibri" w:cs="Arial"/>
          <w:bCs/>
          <w:sz w:val="24"/>
          <w:lang w:val="pt-BR"/>
        </w:rPr>
        <w:t xml:space="preserve">, é </w:t>
      </w:r>
      <w:proofErr w:type="spellStart"/>
      <w:r w:rsidRPr="001B324B">
        <w:rPr>
          <w:rFonts w:ascii="Calibri" w:hAnsi="Calibri" w:cs="Arial"/>
          <w:bCs/>
          <w:sz w:val="24"/>
          <w:lang w:val="pt-BR"/>
        </w:rPr>
        <w:t>dicir</w:t>
      </w:r>
      <w:proofErr w:type="spellEnd"/>
      <w:r w:rsidRPr="001B324B">
        <w:rPr>
          <w:rFonts w:ascii="Calibri" w:hAnsi="Calibri" w:cs="Arial"/>
          <w:bCs/>
          <w:sz w:val="24"/>
          <w:lang w:val="pt-BR"/>
        </w:rPr>
        <w:t xml:space="preserve"> a planificar, supervisar e avaliar o seu comportamento </w:t>
      </w:r>
      <w:proofErr w:type="spellStart"/>
      <w:r w:rsidRPr="001B324B">
        <w:rPr>
          <w:rFonts w:ascii="Calibri" w:hAnsi="Calibri" w:cs="Arial"/>
          <w:bCs/>
          <w:sz w:val="24"/>
          <w:lang w:val="pt-BR"/>
        </w:rPr>
        <w:t>cando</w:t>
      </w:r>
      <w:proofErr w:type="spellEnd"/>
      <w:r w:rsidRPr="001B324B">
        <w:rPr>
          <w:rFonts w:ascii="Calibri" w:hAnsi="Calibri" w:cs="Arial"/>
          <w:bCs/>
          <w:sz w:val="24"/>
          <w:lang w:val="pt-BR"/>
        </w:rPr>
        <w:t xml:space="preserve"> se </w:t>
      </w:r>
      <w:proofErr w:type="spellStart"/>
      <w:r w:rsidRPr="001B324B">
        <w:rPr>
          <w:rFonts w:ascii="Calibri" w:hAnsi="Calibri" w:cs="Arial"/>
          <w:bCs/>
          <w:sz w:val="24"/>
          <w:lang w:val="pt-BR"/>
        </w:rPr>
        <w:t>enfronta</w:t>
      </w:r>
      <w:proofErr w:type="spellEnd"/>
      <w:r w:rsidRPr="001B324B">
        <w:rPr>
          <w:rFonts w:ascii="Calibri" w:hAnsi="Calibri" w:cs="Arial"/>
          <w:bCs/>
          <w:sz w:val="24"/>
          <w:lang w:val="pt-BR"/>
        </w:rPr>
        <w:t xml:space="preserve"> a </w:t>
      </w:r>
      <w:proofErr w:type="spellStart"/>
      <w:r w:rsidRPr="001B324B">
        <w:rPr>
          <w:rFonts w:ascii="Calibri" w:hAnsi="Calibri" w:cs="Arial"/>
          <w:bCs/>
          <w:sz w:val="24"/>
          <w:lang w:val="pt-BR"/>
        </w:rPr>
        <w:t>calquera</w:t>
      </w:r>
      <w:proofErr w:type="spellEnd"/>
      <w:r w:rsidRPr="001B324B">
        <w:rPr>
          <w:rFonts w:ascii="Calibri" w:hAnsi="Calibri" w:cs="Arial"/>
          <w:bCs/>
          <w:sz w:val="24"/>
          <w:lang w:val="pt-BR"/>
        </w:rPr>
        <w:t xml:space="preserve"> tarefa escolar.</w:t>
      </w:r>
    </w:p>
    <w:p w:rsidR="0067193A" w:rsidRPr="008F3ED7" w:rsidRDefault="0067193A" w:rsidP="007F72EC">
      <w:pPr>
        <w:widowControl w:val="0"/>
        <w:rPr>
          <w:rFonts w:ascii="Calibri" w:hAnsi="Calibri" w:cs="Arial"/>
          <w:sz w:val="24"/>
        </w:rPr>
      </w:pPr>
    </w:p>
    <w:p w:rsidR="0067193A" w:rsidRPr="008F3ED7" w:rsidRDefault="0067193A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Cooperación e complicidade coas familias do alumnado</w:t>
      </w:r>
      <w:r w:rsidRPr="008F3ED7">
        <w:rPr>
          <w:rFonts w:ascii="Calibri" w:hAnsi="Calibri" w:cs="Arial"/>
          <w:sz w:val="24"/>
        </w:rPr>
        <w:t>, como requisito de primeiro orde para conseguir os obxectivos educativos do currículo escolar.</w:t>
      </w:r>
    </w:p>
    <w:p w:rsidR="0067193A" w:rsidRPr="008F3ED7" w:rsidRDefault="0067193A" w:rsidP="007F72EC">
      <w:pPr>
        <w:rPr>
          <w:rFonts w:ascii="Calibri" w:hAnsi="Calibri" w:cs="Arial"/>
          <w:sz w:val="24"/>
        </w:rPr>
      </w:pPr>
    </w:p>
    <w:p w:rsidR="0067193A" w:rsidRDefault="0067193A" w:rsidP="007F72EC">
      <w:pPr>
        <w:rPr>
          <w:rFonts w:ascii="Calibri" w:hAnsi="Calibri" w:cs="Arial"/>
          <w:b/>
          <w:sz w:val="24"/>
        </w:rPr>
      </w:pPr>
    </w:p>
    <w:p w:rsidR="0067193A" w:rsidRDefault="0067193A" w:rsidP="007F72EC">
      <w:pPr>
        <w:rPr>
          <w:rFonts w:ascii="Calibri" w:hAnsi="Calibri" w:cs="Arial"/>
          <w:b/>
          <w:sz w:val="24"/>
        </w:rPr>
      </w:pPr>
    </w:p>
    <w:p w:rsidR="0067193A" w:rsidRPr="008F3ED7" w:rsidRDefault="0067193A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6.2. </w:t>
      </w:r>
      <w:r w:rsidRPr="008F3ED7">
        <w:rPr>
          <w:rFonts w:ascii="Calibri" w:hAnsi="Calibri" w:cs="Arial"/>
          <w:b/>
          <w:sz w:val="24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</w:rPr>
        <w:t>Secuenciación</w:t>
      </w:r>
      <w:proofErr w:type="spellEnd"/>
      <w:r w:rsidRPr="008F3ED7">
        <w:rPr>
          <w:rFonts w:ascii="Calibri" w:hAnsi="Calibri" w:cs="Arial"/>
          <w:b/>
          <w:sz w:val="24"/>
        </w:rPr>
        <w:t xml:space="preserve"> das actividades de </w:t>
      </w:r>
      <w:proofErr w:type="spellStart"/>
      <w:r w:rsidRPr="008F3ED7">
        <w:rPr>
          <w:rFonts w:ascii="Calibri" w:hAnsi="Calibri" w:cs="Arial"/>
          <w:b/>
          <w:sz w:val="24"/>
        </w:rPr>
        <w:t>ensino-aprendizaxe</w:t>
      </w:r>
      <w:proofErr w:type="spellEnd"/>
      <w:r w:rsidRPr="008F3ED7">
        <w:rPr>
          <w:rFonts w:ascii="Calibri" w:hAnsi="Calibri" w:cs="Arial"/>
          <w:b/>
          <w:sz w:val="24"/>
        </w:rPr>
        <w:t>.</w:t>
      </w:r>
    </w:p>
    <w:p w:rsidR="0067193A" w:rsidRPr="008F3ED7" w:rsidRDefault="0067193A" w:rsidP="007F72EC">
      <w:pPr>
        <w:rPr>
          <w:rFonts w:ascii="Calibri" w:hAnsi="Calibri" w:cs="Arial"/>
          <w:b/>
          <w:sz w:val="24"/>
        </w:rPr>
      </w:pPr>
    </w:p>
    <w:p w:rsidR="0067193A" w:rsidRPr="008F3ED7" w:rsidRDefault="0067193A" w:rsidP="007F72EC">
      <w:pPr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67193A" w:rsidRPr="008F3ED7" w:rsidRDefault="0067193A" w:rsidP="007F72EC">
      <w:pPr>
        <w:rPr>
          <w:rFonts w:ascii="Calibri" w:hAnsi="Calibri" w:cs="Arial"/>
          <w:sz w:val="24"/>
        </w:rPr>
      </w:pPr>
    </w:p>
    <w:p w:rsidR="0067193A" w:rsidRPr="008F3ED7" w:rsidRDefault="0067193A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1.- Actividades para a presentación do centro de interese a traballar da forma máis </w:t>
      </w:r>
      <w:proofErr w:type="spellStart"/>
      <w:r w:rsidRPr="008F3ED7">
        <w:rPr>
          <w:rFonts w:ascii="Calibri" w:hAnsi="Calibri" w:cs="Arial"/>
          <w:b/>
          <w:sz w:val="24"/>
        </w:rPr>
        <w:t>chamativa</w:t>
      </w:r>
      <w:proofErr w:type="spellEnd"/>
      <w:r w:rsidRPr="008F3ED7">
        <w:rPr>
          <w:rFonts w:ascii="Calibri" w:hAnsi="Calibri" w:cs="Arial"/>
          <w:b/>
          <w:sz w:val="24"/>
        </w:rPr>
        <w:t xml:space="preserve"> posible, tratando de espertar a atención do alumnado e de motivalo cara as novas </w:t>
      </w:r>
      <w:proofErr w:type="spellStart"/>
      <w:r w:rsidRPr="008F3ED7">
        <w:rPr>
          <w:rFonts w:ascii="Calibri" w:hAnsi="Calibri" w:cs="Arial"/>
          <w:b/>
          <w:sz w:val="24"/>
        </w:rPr>
        <w:t>aprindizaxes</w:t>
      </w:r>
      <w:proofErr w:type="spellEnd"/>
      <w:r w:rsidRPr="008F3ED7">
        <w:rPr>
          <w:rFonts w:ascii="Calibri" w:hAnsi="Calibri" w:cs="Arial"/>
          <w:b/>
          <w:sz w:val="24"/>
        </w:rPr>
        <w:t>, mediante vídeos, lecturas, xogos...</w:t>
      </w:r>
    </w:p>
    <w:p w:rsidR="0067193A" w:rsidRPr="008F3ED7" w:rsidRDefault="0067193A" w:rsidP="007F72EC">
      <w:pPr>
        <w:rPr>
          <w:rFonts w:ascii="Calibri" w:hAnsi="Calibri" w:cs="Arial"/>
          <w:b/>
          <w:sz w:val="24"/>
        </w:rPr>
      </w:pPr>
    </w:p>
    <w:p w:rsidR="0067193A" w:rsidRPr="008F3ED7" w:rsidRDefault="0067193A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2.-</w:t>
      </w:r>
      <w:r w:rsidRPr="008F3ED7">
        <w:rPr>
          <w:rFonts w:ascii="Calibri" w:hAnsi="Calibri" w:cs="Arial"/>
          <w:b/>
          <w:bCs/>
          <w:sz w:val="24"/>
        </w:rPr>
        <w:t xml:space="preserve"> Actividades de indagación/</w:t>
      </w:r>
      <w:proofErr w:type="spellStart"/>
      <w:r w:rsidRPr="008F3ED7">
        <w:rPr>
          <w:rFonts w:ascii="Calibri" w:hAnsi="Calibri" w:cs="Arial"/>
          <w:b/>
          <w:bCs/>
          <w:sz w:val="24"/>
        </w:rPr>
        <w:t>explicitación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das ideas previas dos alumnos/as:</w:t>
      </w:r>
    </w:p>
    <w:p w:rsidR="0067193A" w:rsidRPr="008F3ED7" w:rsidRDefault="0067193A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67193A" w:rsidRPr="008F3ED7" w:rsidRDefault="0067193A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Informar</w:t>
      </w:r>
      <w:r w:rsidRPr="008F3ED7">
        <w:rPr>
          <w:rFonts w:ascii="Calibri" w:hAnsi="Calibri" w:cs="Arial"/>
          <w:sz w:val="24"/>
        </w:rPr>
        <w:t xml:space="preserve"> aos alumnos/as sobre os novos contidos a tratar, buscándolle </w:t>
      </w:r>
      <w:r w:rsidRPr="008F3ED7">
        <w:rPr>
          <w:rFonts w:ascii="Calibri" w:hAnsi="Calibri" w:cs="Arial"/>
          <w:b/>
          <w:bCs/>
          <w:sz w:val="24"/>
        </w:rPr>
        <w:t>relación con outros contidos tratados con anterioridade</w:t>
      </w:r>
      <w:r w:rsidRPr="008F3ED7">
        <w:rPr>
          <w:rFonts w:ascii="Calibri" w:hAnsi="Calibri" w:cs="Arial"/>
          <w:sz w:val="24"/>
        </w:rPr>
        <w:t>.</w:t>
      </w:r>
    </w:p>
    <w:p w:rsidR="0067193A" w:rsidRPr="008F3ED7" w:rsidRDefault="0067193A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Facer </w:t>
      </w:r>
      <w:r w:rsidRPr="008F3ED7">
        <w:rPr>
          <w:rFonts w:ascii="Calibri" w:hAnsi="Calibri" w:cs="Arial"/>
          <w:b/>
          <w:bCs/>
          <w:sz w:val="24"/>
        </w:rPr>
        <w:t>preguntas</w:t>
      </w:r>
      <w:r w:rsidRPr="008F3ED7">
        <w:rPr>
          <w:rFonts w:ascii="Calibri" w:hAnsi="Calibr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="Calibri" w:hAnsi="Calibri" w:cs="Arial"/>
          <w:b/>
          <w:bCs/>
          <w:sz w:val="24"/>
        </w:rPr>
        <w:t>que permitan identificar que tipos e graos de coñecemento</w:t>
      </w:r>
      <w:r w:rsidRPr="008F3ED7">
        <w:rPr>
          <w:rFonts w:ascii="Calibri" w:hAnsi="Calibri" w:cs="Arial"/>
          <w:sz w:val="24"/>
        </w:rPr>
        <w:t xml:space="preserve"> teñen sobre o tema.</w:t>
      </w:r>
    </w:p>
    <w:p w:rsidR="0067193A" w:rsidRPr="008F3ED7" w:rsidRDefault="0067193A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Promover a </w:t>
      </w:r>
      <w:proofErr w:type="spellStart"/>
      <w:r w:rsidRPr="008F3ED7">
        <w:rPr>
          <w:rFonts w:ascii="Calibri" w:hAnsi="Calibri" w:cs="Arial"/>
          <w:b/>
          <w:bCs/>
          <w:sz w:val="24"/>
        </w:rPr>
        <w:t>intercomunicación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do alumnado</w:t>
      </w:r>
      <w:r w:rsidRPr="008F3ED7">
        <w:rPr>
          <w:rFonts w:ascii="Calibri" w:hAnsi="Calibri" w:cs="Arial"/>
          <w:sz w:val="24"/>
        </w:rPr>
        <w:t xml:space="preserve"> sobre as novas cuestións (isto dá unha información importante para formar grupos).</w:t>
      </w:r>
    </w:p>
    <w:p w:rsidR="0067193A" w:rsidRPr="008F3ED7" w:rsidRDefault="0067193A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Rexistrar</w:t>
      </w:r>
      <w:r w:rsidRPr="008F3ED7">
        <w:rPr>
          <w:rFonts w:ascii="Calibri" w:hAnsi="Calibri" w:cs="Arial"/>
          <w:sz w:val="24"/>
        </w:rPr>
        <w:t xml:space="preserve"> en instrumentos adecuados a información sobre a situación inicial dos alumnos/as.</w:t>
      </w:r>
    </w:p>
    <w:p w:rsidR="0067193A" w:rsidRPr="008F3ED7" w:rsidRDefault="0067193A" w:rsidP="007F72EC">
      <w:pPr>
        <w:widowControl w:val="0"/>
        <w:rPr>
          <w:rFonts w:ascii="Calibri" w:hAnsi="Calibri" w:cs="Arial"/>
          <w:sz w:val="24"/>
        </w:rPr>
      </w:pPr>
    </w:p>
    <w:p w:rsidR="0067193A" w:rsidRPr="008F3ED7" w:rsidRDefault="0067193A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3.- </w:t>
      </w:r>
      <w:r w:rsidRPr="008F3ED7">
        <w:rPr>
          <w:rFonts w:ascii="Calibri" w:hAnsi="Calibri" w:cs="Arial"/>
          <w:b/>
          <w:bCs/>
          <w:sz w:val="24"/>
        </w:rPr>
        <w:t>Actividades para a aprendizaxe dos novos contidos:</w:t>
      </w:r>
    </w:p>
    <w:p w:rsidR="0067193A" w:rsidRPr="008F3ED7" w:rsidRDefault="0067193A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67193A" w:rsidRPr="008F3ED7" w:rsidRDefault="0067193A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="Calibri" w:hAnsi="Calibri" w:cs="Arial"/>
          <w:b/>
          <w:bCs/>
          <w:sz w:val="24"/>
        </w:rPr>
        <w:t>vias</w:t>
      </w:r>
      <w:proofErr w:type="spellEnd"/>
      <w:r w:rsidRPr="008F3ED7">
        <w:rPr>
          <w:rFonts w:ascii="Calibri" w:hAnsi="Calibri" w:cs="Arial"/>
          <w:b/>
          <w:bCs/>
          <w:sz w:val="24"/>
        </w:rPr>
        <w:t>:</w:t>
      </w:r>
    </w:p>
    <w:p w:rsidR="0067193A" w:rsidRPr="008F3ED7" w:rsidRDefault="0067193A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67193A" w:rsidRPr="008F3ED7" w:rsidRDefault="0067193A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>a) Presentación dos novos contidos por parte do profesor/a:</w:t>
      </w:r>
    </w:p>
    <w:p w:rsidR="0067193A" w:rsidRPr="008F3ED7" w:rsidRDefault="0067193A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 xml:space="preserve">profesor presentará o </w:t>
      </w:r>
      <w:r w:rsidRPr="008F3ED7">
        <w:rPr>
          <w:rFonts w:ascii="Calibri" w:hAnsi="Calibr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="Calibri" w:hAnsi="Calibri" w:cs="Arial"/>
          <w:b/>
          <w:bCs/>
          <w:sz w:val="24"/>
        </w:rPr>
        <w:t>estructurado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dende o punto de vista lóxico, usando demostracións, exemplos, </w:t>
      </w:r>
      <w:r w:rsidRPr="008F3ED7">
        <w:rPr>
          <w:rFonts w:ascii="Calibri" w:hAnsi="Calibri" w:cs="Arial"/>
          <w:b/>
          <w:bCs/>
          <w:sz w:val="24"/>
        </w:rPr>
        <w:lastRenderedPageBreak/>
        <w:t>formatos diferentes (imaxe, vídeos, esquemas...) e posibles aplicacións a casos prácticos.</w:t>
      </w:r>
    </w:p>
    <w:p w:rsidR="0067193A" w:rsidRPr="008F3ED7" w:rsidRDefault="0067193A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="Calibri" w:hAnsi="Calibri" w:cs="Arial"/>
          <w:b/>
          <w:bCs/>
          <w:sz w:val="24"/>
        </w:rPr>
        <w:t>resolverán exemplos semellantes</w:t>
      </w:r>
      <w:r w:rsidRPr="008F3ED7">
        <w:rPr>
          <w:rFonts w:ascii="Calibri" w:hAnsi="Calibri" w:cs="Arial"/>
          <w:sz w:val="24"/>
        </w:rPr>
        <w:t xml:space="preserve"> diante dos compañeiros, quedando para o final os menos competentes respecto a eses contidos.</w:t>
      </w:r>
    </w:p>
    <w:p w:rsidR="0067193A" w:rsidRPr="008F3ED7" w:rsidRDefault="0067193A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Analizaranse con todo o grupo </w:t>
      </w:r>
      <w:r w:rsidRPr="008F3ED7">
        <w:rPr>
          <w:rFonts w:ascii="Calibri" w:hAnsi="Calibri" w:cs="Arial"/>
          <w:b/>
          <w:bCs/>
          <w:sz w:val="24"/>
        </w:rPr>
        <w:t>actividades xa resoltas</w:t>
      </w:r>
      <w:r w:rsidRPr="008F3ED7">
        <w:rPr>
          <w:rFonts w:ascii="Calibri" w:hAnsi="Calibri" w:cs="Arial"/>
          <w:sz w:val="24"/>
        </w:rPr>
        <w:t xml:space="preserve"> (ben ou mal).</w:t>
      </w:r>
    </w:p>
    <w:p w:rsidR="0067193A" w:rsidRPr="008F3ED7" w:rsidRDefault="0067193A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Proporanse </w:t>
      </w:r>
      <w:r w:rsidRPr="008F3ED7">
        <w:rPr>
          <w:rFonts w:ascii="Calibri" w:hAnsi="Calibri" w:cs="Arial"/>
          <w:b/>
          <w:bCs/>
          <w:sz w:val="24"/>
        </w:rPr>
        <w:t>actividades de igual complexidade</w:t>
      </w:r>
      <w:r w:rsidRPr="008F3ED7">
        <w:rPr>
          <w:rFonts w:ascii="Calibri" w:hAnsi="Calibri" w:cs="Arial"/>
          <w:sz w:val="24"/>
        </w:rPr>
        <w:t xml:space="preserve"> cós exemplos do mestre/a para que os alumnos/as os fagan </w:t>
      </w:r>
      <w:r w:rsidRPr="008F3ED7">
        <w:rPr>
          <w:rFonts w:ascii="Calibri" w:hAnsi="Calibri" w:cs="Arial"/>
          <w:b/>
          <w:bCs/>
          <w:sz w:val="24"/>
        </w:rPr>
        <w:t>autonomamente.</w:t>
      </w:r>
    </w:p>
    <w:p w:rsidR="0067193A" w:rsidRPr="008F3ED7" w:rsidRDefault="0067193A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Organizaranse </w:t>
      </w:r>
      <w:r w:rsidRPr="008F3ED7">
        <w:rPr>
          <w:rFonts w:ascii="Calibri" w:hAnsi="Calibri" w:cs="Arial"/>
          <w:b/>
          <w:bCs/>
          <w:sz w:val="24"/>
        </w:rPr>
        <w:t>actividades en pequenos grupos heteroxéneos</w:t>
      </w:r>
      <w:r w:rsidRPr="008F3ED7">
        <w:rPr>
          <w:rFonts w:ascii="Calibri" w:hAnsi="Calibr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="Calibri" w:hAnsi="Calibri" w:cs="Arial"/>
          <w:sz w:val="24"/>
        </w:rPr>
        <w:tab/>
      </w:r>
    </w:p>
    <w:p w:rsidR="0067193A" w:rsidRPr="008F3ED7" w:rsidRDefault="0067193A" w:rsidP="007F72EC">
      <w:pPr>
        <w:widowControl w:val="0"/>
        <w:rPr>
          <w:rFonts w:ascii="Calibri" w:hAnsi="Calibri" w:cs="Arial"/>
          <w:sz w:val="24"/>
        </w:rPr>
      </w:pPr>
    </w:p>
    <w:p w:rsidR="0067193A" w:rsidRPr="008F3ED7" w:rsidRDefault="0067193A" w:rsidP="007F72EC">
      <w:pPr>
        <w:rPr>
          <w:rFonts w:ascii="Calibri" w:hAnsi="Calibri" w:cs="Arial"/>
          <w:b/>
          <w:sz w:val="24"/>
        </w:rPr>
      </w:pPr>
      <w:r w:rsidRPr="008F3ED7">
        <w:rPr>
          <w:rFonts w:ascii="Calibri" w:hAnsi="Calibr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="Calibri" w:hAnsi="Calibri" w:cs="Arial"/>
          <w:b/>
          <w:sz w:val="24"/>
        </w:rPr>
        <w:t>guia</w:t>
      </w:r>
      <w:proofErr w:type="spellEnd"/>
      <w:r w:rsidRPr="008F3ED7">
        <w:rPr>
          <w:rFonts w:ascii="Calibri" w:hAnsi="Calibri" w:cs="Arial"/>
          <w:b/>
          <w:sz w:val="24"/>
        </w:rPr>
        <w:t xml:space="preserve"> do profesor:</w:t>
      </w:r>
    </w:p>
    <w:p w:rsidR="0067193A" w:rsidRPr="008F3ED7" w:rsidRDefault="0067193A" w:rsidP="007F72EC">
      <w:pPr>
        <w:rPr>
          <w:rFonts w:ascii="Calibri" w:hAnsi="Calibri" w:cs="Arial"/>
          <w:b/>
          <w:sz w:val="24"/>
        </w:rPr>
      </w:pPr>
    </w:p>
    <w:p w:rsidR="0067193A" w:rsidRPr="008F3ED7" w:rsidRDefault="0067193A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Escóllese o tema a traballar (mellor coa participación do alumnado).</w:t>
      </w:r>
    </w:p>
    <w:p w:rsidR="0067193A" w:rsidRPr="008F3ED7" w:rsidRDefault="0067193A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Estúdanse as concepcións previas do alumnado sobre o tema.</w:t>
      </w:r>
    </w:p>
    <w:p w:rsidR="0067193A" w:rsidRPr="008F3ED7" w:rsidRDefault="0067193A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Concrétanse os aspectos que queremos descubrir (que queremos saber?).</w:t>
      </w:r>
    </w:p>
    <w:p w:rsidR="0067193A" w:rsidRPr="008F3ED7" w:rsidRDefault="0067193A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="Calibri" w:hAnsi="Calibri" w:cs="Arial"/>
          <w:sz w:val="24"/>
        </w:rPr>
        <w:t>respostar</w:t>
      </w:r>
      <w:proofErr w:type="spellEnd"/>
      <w:r w:rsidRPr="008F3ED7">
        <w:rPr>
          <w:rFonts w:ascii="Calibri" w:hAnsi="Calibri" w:cs="Arial"/>
          <w:sz w:val="24"/>
        </w:rPr>
        <w:t xml:space="preserve"> as preguntas.</w:t>
      </w:r>
    </w:p>
    <w:p w:rsidR="0067193A" w:rsidRPr="008F3ED7" w:rsidRDefault="0067193A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busca a información nas fontes propostas.</w:t>
      </w:r>
    </w:p>
    <w:p w:rsidR="0067193A" w:rsidRPr="008F3ED7" w:rsidRDefault="0067193A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67193A" w:rsidRPr="008F3ED7" w:rsidRDefault="0067193A" w:rsidP="007F72EC">
      <w:pPr>
        <w:rPr>
          <w:rFonts w:ascii="Calibri" w:hAnsi="Calibri" w:cs="Arial"/>
          <w:b/>
          <w:sz w:val="24"/>
        </w:rPr>
      </w:pPr>
    </w:p>
    <w:p w:rsidR="0067193A" w:rsidRPr="008F3ED7" w:rsidRDefault="0067193A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4.- Actividades de xeneralización e de aplicación das aprendizaxes adquiridas:</w:t>
      </w:r>
    </w:p>
    <w:p w:rsidR="0067193A" w:rsidRPr="008F3ED7" w:rsidRDefault="0067193A" w:rsidP="007F72EC">
      <w:pPr>
        <w:widowControl w:val="0"/>
        <w:rPr>
          <w:rFonts w:ascii="Calibri" w:hAnsi="Calibri" w:cs="Arial"/>
          <w:sz w:val="24"/>
        </w:rPr>
      </w:pPr>
    </w:p>
    <w:p w:rsidR="0067193A" w:rsidRPr="008F3ED7" w:rsidRDefault="0067193A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="Calibri" w:hAnsi="Calibri" w:cs="Arial"/>
          <w:sz w:val="24"/>
        </w:rPr>
        <w:t>explicitando</w:t>
      </w:r>
      <w:proofErr w:type="spellEnd"/>
      <w:r w:rsidRPr="008F3ED7">
        <w:rPr>
          <w:rFonts w:ascii="Calibri" w:hAnsi="Calibri" w:cs="Arial"/>
          <w:sz w:val="24"/>
        </w:rPr>
        <w:t xml:space="preserve"> os pasos para resolve-la situación.</w:t>
      </w:r>
    </w:p>
    <w:p w:rsidR="0067193A" w:rsidRPr="008F3ED7" w:rsidRDefault="0067193A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67193A" w:rsidRPr="008F3ED7" w:rsidRDefault="0067193A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Parecido coas actividades de aprendizaxe.</w:t>
      </w:r>
    </w:p>
    <w:p w:rsidR="0067193A" w:rsidRPr="008F3ED7" w:rsidRDefault="0067193A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Número de variables a ter en conta.</w:t>
      </w:r>
    </w:p>
    <w:p w:rsidR="0067193A" w:rsidRPr="008F3ED7" w:rsidRDefault="0067193A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lastRenderedPageBreak/>
        <w:t>o</w:t>
      </w:r>
      <w:r w:rsidRPr="008F3ED7">
        <w:rPr>
          <w:rFonts w:ascii="Calibri" w:hAnsi="Calibri" w:cs="Arial"/>
          <w:sz w:val="24"/>
        </w:rPr>
        <w:tab/>
        <w:t>Grao de dirección da actividade.</w:t>
      </w:r>
    </w:p>
    <w:p w:rsidR="0067193A" w:rsidRPr="008F3ED7" w:rsidRDefault="0067193A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Organizaranse actividades de titoría de alumnos por parellas ou en pequenos grupos.</w:t>
      </w:r>
    </w:p>
    <w:p w:rsidR="0067193A" w:rsidRPr="008F3ED7" w:rsidRDefault="0067193A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67193A" w:rsidRPr="008F3ED7" w:rsidRDefault="0067193A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5.- Actividades de exercitación e memorización:</w:t>
      </w:r>
    </w:p>
    <w:p w:rsidR="0067193A" w:rsidRPr="008F3ED7" w:rsidRDefault="0067193A" w:rsidP="007F72EC">
      <w:pPr>
        <w:widowControl w:val="0"/>
        <w:rPr>
          <w:rFonts w:ascii="Calibri" w:hAnsi="Calibri" w:cs="Arial"/>
          <w:sz w:val="24"/>
        </w:rPr>
      </w:pPr>
    </w:p>
    <w:p w:rsidR="0067193A" w:rsidRPr="008F3ED7" w:rsidRDefault="0067193A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actividades de reforzo</w:t>
      </w:r>
      <w:r w:rsidRPr="008F3ED7">
        <w:rPr>
          <w:rFonts w:ascii="Calibri" w:hAnsi="Calibri" w:cs="Arial"/>
          <w:sz w:val="24"/>
        </w:rPr>
        <w:t xml:space="preserve"> (co mesmo grao de complexidade que as anteriores) e de </w:t>
      </w:r>
      <w:r w:rsidRPr="008F3ED7">
        <w:rPr>
          <w:rFonts w:ascii="Calibri" w:hAnsi="Calibri" w:cs="Arial"/>
          <w:b/>
          <w:bCs/>
          <w:sz w:val="24"/>
        </w:rPr>
        <w:t>ampliación</w:t>
      </w:r>
      <w:r w:rsidRPr="008F3ED7">
        <w:rPr>
          <w:rFonts w:ascii="Calibri" w:hAnsi="Calibri" w:cs="Arial"/>
          <w:sz w:val="24"/>
        </w:rPr>
        <w:t xml:space="preserve"> (mesmos contidos en situacións diferentes).</w:t>
      </w:r>
    </w:p>
    <w:p w:rsidR="0067193A" w:rsidRPr="008F3ED7" w:rsidRDefault="0067193A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novas actividades de titoría entre iguais</w:t>
      </w:r>
      <w:r w:rsidRPr="008F3ED7">
        <w:rPr>
          <w:rFonts w:ascii="Calibri" w:hAnsi="Calibri" w:cs="Arial"/>
          <w:sz w:val="24"/>
        </w:rPr>
        <w:t>, actuando os máis competentes como modelos.</w:t>
      </w:r>
    </w:p>
    <w:p w:rsidR="0067193A" w:rsidRPr="008F3ED7" w:rsidRDefault="0067193A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67193A" w:rsidRPr="008F3ED7" w:rsidRDefault="0067193A" w:rsidP="007F72EC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67193A" w:rsidRPr="008F3ED7" w:rsidRDefault="0067193A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Propoñer algún </w:t>
      </w:r>
      <w:r w:rsidRPr="008F3ED7">
        <w:rPr>
          <w:rFonts w:ascii="Calibri" w:hAnsi="Calibri" w:cs="Arial"/>
          <w:b/>
          <w:bCs/>
          <w:sz w:val="24"/>
        </w:rPr>
        <w:t>traballo que leve consigo algún tipo de produto,</w:t>
      </w:r>
      <w:r w:rsidRPr="008F3ED7">
        <w:rPr>
          <w:rFonts w:ascii="Calibri" w:hAnsi="Calibr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="Calibri" w:hAnsi="Calibri" w:cs="Arial"/>
          <w:sz w:val="24"/>
        </w:rPr>
        <w:t>cartel-mural</w:t>
      </w:r>
      <w:proofErr w:type="spellEnd"/>
      <w:r w:rsidRPr="008F3ED7">
        <w:rPr>
          <w:rFonts w:ascii="Calibri" w:hAnsi="Calibri" w:cs="Arial"/>
          <w:sz w:val="24"/>
        </w:rPr>
        <w:t xml:space="preserve"> resume, exposición ó grupo clase..... Proporanse varios </w:t>
      </w:r>
      <w:r w:rsidRPr="008F3ED7">
        <w:rPr>
          <w:rFonts w:ascii="Calibri" w:hAnsi="Calibri" w:cs="Arial"/>
          <w:b/>
          <w:bCs/>
          <w:sz w:val="24"/>
        </w:rPr>
        <w:t>traballos de distinta complexidade.</w:t>
      </w:r>
    </w:p>
    <w:p w:rsidR="0067193A" w:rsidRPr="001B324B" w:rsidRDefault="0067193A" w:rsidP="007F72EC">
      <w:pPr>
        <w:ind w:firstLine="0"/>
        <w:rPr>
          <w:rFonts w:ascii="Calibri" w:hAnsi="Calibri"/>
          <w:noProof/>
          <w:sz w:val="24"/>
          <w:lang w:val="pt-BR" w:eastAsia="gl-ES"/>
        </w:rPr>
      </w:pPr>
    </w:p>
    <w:p w:rsidR="0067193A" w:rsidRPr="001B324B" w:rsidRDefault="0067193A" w:rsidP="007F72EC">
      <w:pPr>
        <w:rPr>
          <w:rFonts w:ascii="Calibri" w:hAnsi="Calibri"/>
          <w:noProof/>
          <w:sz w:val="24"/>
          <w:lang w:val="pt-BR" w:eastAsia="gl-ES"/>
        </w:rPr>
      </w:pPr>
    </w:p>
    <w:p w:rsidR="0067193A" w:rsidRPr="008F3ED7" w:rsidRDefault="0067193A" w:rsidP="007F72EC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  <w:r w:rsidRPr="001B324B">
        <w:rPr>
          <w:b/>
          <w:noProof/>
          <w:sz w:val="24"/>
          <w:szCs w:val="24"/>
          <w:lang w:val="pt-BR" w:eastAsia="gl-ES"/>
        </w:rPr>
        <w:t xml:space="preserve">7.- </w:t>
      </w:r>
      <w:r w:rsidRPr="008F3ED7">
        <w:rPr>
          <w:b/>
          <w:noProof/>
          <w:sz w:val="24"/>
          <w:szCs w:val="24"/>
          <w:lang w:eastAsia="gl-ES"/>
        </w:rPr>
        <w:t xml:space="preserve">Materiais e recursos didácticos. </w:t>
      </w:r>
    </w:p>
    <w:p w:rsidR="0067193A" w:rsidRPr="00CE481F" w:rsidRDefault="0067193A" w:rsidP="006F2700">
      <w:pPr>
        <w:widowControl w:val="0"/>
        <w:tabs>
          <w:tab w:val="clear" w:pos="851"/>
        </w:tabs>
        <w:suppressAutoHyphens/>
        <w:autoSpaceDN/>
        <w:adjustRightInd/>
        <w:spacing w:line="240" w:lineRule="auto"/>
        <w:ind w:firstLine="0"/>
        <w:rPr>
          <w:rFonts w:ascii="Calibri" w:hAnsi="Calibri"/>
          <w:lang w:val="es-ES"/>
        </w:rPr>
      </w:pPr>
    </w:p>
    <w:p w:rsidR="0067193A" w:rsidRPr="00CE481F" w:rsidRDefault="0067193A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 xml:space="preserve">Recursos </w:t>
      </w:r>
      <w:proofErr w:type="spellStart"/>
      <w:r w:rsidRPr="00CE481F">
        <w:rPr>
          <w:rFonts w:ascii="Calibri" w:hAnsi="Calibri"/>
          <w:lang w:val="es-ES"/>
        </w:rPr>
        <w:t>fotocopiables</w:t>
      </w:r>
      <w:proofErr w:type="spellEnd"/>
      <w:r w:rsidRPr="00CE481F">
        <w:rPr>
          <w:rFonts w:ascii="Calibri" w:hAnsi="Calibri"/>
          <w:lang w:val="es-ES"/>
        </w:rPr>
        <w:t xml:space="preserve"> con actividades de </w:t>
      </w:r>
      <w:proofErr w:type="spellStart"/>
      <w:r w:rsidRPr="00CE481F">
        <w:rPr>
          <w:rFonts w:ascii="Calibri" w:hAnsi="Calibri"/>
          <w:lang w:val="es-ES"/>
        </w:rPr>
        <w:t>reforzo</w:t>
      </w:r>
      <w:proofErr w:type="spellEnd"/>
      <w:r w:rsidRPr="00CE481F">
        <w:rPr>
          <w:rFonts w:ascii="Calibri" w:hAnsi="Calibri"/>
          <w:lang w:val="es-ES"/>
        </w:rPr>
        <w:t xml:space="preserve"> e de ampliación.  </w:t>
      </w:r>
    </w:p>
    <w:p w:rsidR="0067193A" w:rsidRPr="00CE481F" w:rsidRDefault="0067193A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proofErr w:type="spellStart"/>
      <w:r w:rsidRPr="00CE481F">
        <w:rPr>
          <w:rFonts w:ascii="Calibri" w:hAnsi="Calibri"/>
          <w:lang w:val="es-ES"/>
        </w:rPr>
        <w:t>Caderno</w:t>
      </w:r>
      <w:proofErr w:type="spellEnd"/>
      <w:r w:rsidRPr="00CE481F">
        <w:rPr>
          <w:rFonts w:ascii="Calibri" w:hAnsi="Calibri"/>
          <w:lang w:val="es-ES"/>
        </w:rPr>
        <w:t xml:space="preserve"> do alumno con actividades de reforzó.</w:t>
      </w:r>
    </w:p>
    <w:p w:rsidR="0067193A" w:rsidRPr="00CE481F" w:rsidRDefault="0067193A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 xml:space="preserve">Libro </w:t>
      </w:r>
      <w:proofErr w:type="spellStart"/>
      <w:r w:rsidRPr="00CE481F">
        <w:rPr>
          <w:rFonts w:ascii="Calibri" w:hAnsi="Calibri"/>
          <w:lang w:val="es-ES"/>
        </w:rPr>
        <w:t>dixital</w:t>
      </w:r>
      <w:proofErr w:type="spellEnd"/>
      <w:r w:rsidRPr="00CE481F">
        <w:rPr>
          <w:rFonts w:ascii="Calibri" w:hAnsi="Calibri"/>
          <w:lang w:val="es-ES"/>
        </w:rPr>
        <w:t xml:space="preserve"> para o profesor.</w:t>
      </w:r>
    </w:p>
    <w:p w:rsidR="0067193A" w:rsidRPr="00CE481F" w:rsidRDefault="0067193A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>Cd de audio para o profesor.</w:t>
      </w:r>
    </w:p>
    <w:p w:rsidR="0067193A" w:rsidRPr="00CE481F" w:rsidRDefault="0067193A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 xml:space="preserve">Material de aula: equipo de son, láminas, ordenador con conexión a internet, </w:t>
      </w:r>
      <w:proofErr w:type="spellStart"/>
      <w:r w:rsidRPr="00CE481F">
        <w:rPr>
          <w:rFonts w:ascii="Calibri" w:hAnsi="Calibri"/>
          <w:lang w:val="es-ES"/>
        </w:rPr>
        <w:t>canón</w:t>
      </w:r>
      <w:proofErr w:type="spellEnd"/>
      <w:r w:rsidRPr="00CE481F">
        <w:rPr>
          <w:rFonts w:ascii="Calibri" w:hAnsi="Calibri"/>
          <w:lang w:val="es-ES"/>
        </w:rPr>
        <w:t xml:space="preserve"> de video…</w:t>
      </w:r>
    </w:p>
    <w:p w:rsidR="0067193A" w:rsidRPr="00CE481F" w:rsidRDefault="0067193A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>Guía didáctica.</w:t>
      </w:r>
    </w:p>
    <w:p w:rsidR="0067193A" w:rsidRPr="00CE481F" w:rsidRDefault="0067193A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</w:rPr>
      </w:pPr>
      <w:r w:rsidRPr="00CE481F">
        <w:rPr>
          <w:rFonts w:ascii="Calibri" w:hAnsi="Calibri"/>
          <w:lang w:val="es-ES"/>
        </w:rPr>
        <w:t>Recursos da biblioteca escolar.</w:t>
      </w:r>
    </w:p>
    <w:p w:rsidR="0067193A" w:rsidRPr="008F3ED7" w:rsidRDefault="0067193A" w:rsidP="007F72EC">
      <w:pPr>
        <w:rPr>
          <w:rFonts w:ascii="Calibri" w:hAnsi="Calibri"/>
          <w:sz w:val="24"/>
          <w:lang w:eastAsia="zh-CN"/>
        </w:rPr>
      </w:pPr>
    </w:p>
    <w:p w:rsidR="0067193A" w:rsidRPr="008F3ED7" w:rsidRDefault="0067193A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8F3ED7">
        <w:rPr>
          <w:b/>
          <w:sz w:val="24"/>
          <w:szCs w:val="24"/>
        </w:rPr>
        <w:t xml:space="preserve">.- </w:t>
      </w:r>
      <w:hyperlink w:anchor="__RefHeading___Toc417554252" w:history="1">
        <w:r w:rsidRPr="008F3ED7">
          <w:rPr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67193A" w:rsidRPr="008F3ED7" w:rsidRDefault="0067193A" w:rsidP="007F72EC">
      <w:pPr>
        <w:rPr>
          <w:rFonts w:ascii="Calibri" w:hAnsi="Calibri"/>
          <w:sz w:val="24"/>
          <w:lang w:eastAsia="zh-CN"/>
        </w:rPr>
      </w:pPr>
    </w:p>
    <w:p w:rsidR="0067193A" w:rsidRPr="008F3ED7" w:rsidRDefault="0067193A" w:rsidP="007F72EC">
      <w:p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 avaliación in</w:t>
      </w:r>
      <w:r w:rsidR="006F2700">
        <w:rPr>
          <w:rFonts w:ascii="Calibri" w:hAnsi="Calibri"/>
          <w:sz w:val="24"/>
          <w:lang w:eastAsia="zh-CN"/>
        </w:rPr>
        <w:t>icial levarase a cabo entre o 11</w:t>
      </w:r>
      <w:r w:rsidRPr="008F3ED7">
        <w:rPr>
          <w:rFonts w:ascii="Calibri" w:hAnsi="Calibri"/>
          <w:sz w:val="24"/>
          <w:lang w:eastAsia="zh-CN"/>
        </w:rPr>
        <w:t xml:space="preserve"> e 0 30 de setembro. Farase en base ás seguintes accións:</w:t>
      </w:r>
    </w:p>
    <w:p w:rsidR="0067193A" w:rsidRPr="008F3ED7" w:rsidRDefault="0067193A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Análise das actas finais do curso anterior de cada  grupo de alumnos.</w:t>
      </w:r>
    </w:p>
    <w:p w:rsidR="0067193A" w:rsidRPr="008F3ED7" w:rsidRDefault="0067193A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="Calibri" w:hAnsi="Calibri"/>
          <w:sz w:val="24"/>
          <w:lang w:eastAsia="zh-CN"/>
        </w:rPr>
        <w:t>psicopedagóxicos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que poida haber de cada alumno. </w:t>
      </w:r>
    </w:p>
    <w:p w:rsidR="0067193A" w:rsidRPr="008F3ED7" w:rsidRDefault="0067193A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Observación da actividade escolar de cada grupo e de cada un dos alumnos/as durante o traballo de aula..</w:t>
      </w:r>
    </w:p>
    <w:p w:rsidR="0067193A" w:rsidRPr="008F3ED7" w:rsidRDefault="0067193A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67193A" w:rsidRPr="008F3ED7" w:rsidRDefault="0067193A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67193A" w:rsidRPr="008F3ED7" w:rsidRDefault="0067193A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Reunión da avaliación inicial durante a primeira semana de outubro.</w:t>
      </w:r>
    </w:p>
    <w:p w:rsidR="0067193A" w:rsidRPr="008F3ED7" w:rsidRDefault="0067193A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Rexistro dos datos da avaliación inicial nos documentos do profesorado e no XADE.</w:t>
      </w:r>
    </w:p>
    <w:p w:rsidR="0067193A" w:rsidRPr="008F3ED7" w:rsidRDefault="0067193A" w:rsidP="006F3EA5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</w:p>
    <w:p w:rsidR="0067193A" w:rsidRPr="008F3ED7" w:rsidRDefault="0067193A" w:rsidP="006F3EA5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F3ED7">
        <w:rPr>
          <w:b/>
          <w:sz w:val="24"/>
          <w:szCs w:val="24"/>
        </w:rPr>
        <w:t xml:space="preserve">.- </w:t>
      </w:r>
      <w:hyperlink w:anchor="__RefHeading___Toc417554253" w:history="1">
        <w:r w:rsidRPr="008F3ED7">
          <w:rPr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Pr="008F3ED7">
        <w:rPr>
          <w:b/>
          <w:sz w:val="24"/>
          <w:szCs w:val="24"/>
        </w:rPr>
        <w:t xml:space="preserve">  </w:t>
      </w:r>
    </w:p>
    <w:p w:rsidR="0067193A" w:rsidRPr="008F3ED7" w:rsidRDefault="0067193A" w:rsidP="00BE2BD2">
      <w:pPr>
        <w:rPr>
          <w:rFonts w:ascii="Calibri" w:hAnsi="Calibri"/>
          <w:sz w:val="24"/>
          <w:lang w:eastAsia="zh-CN"/>
        </w:rPr>
      </w:pPr>
    </w:p>
    <w:p w:rsidR="0067193A" w:rsidRPr="008F3ED7" w:rsidRDefault="0067193A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Cada titor/a coordinará o desenvolvemento da avaliación continua que será realizada polo Equipo Docente de xeito colexiada. </w:t>
      </w:r>
    </w:p>
    <w:p w:rsidR="0067193A" w:rsidRDefault="0067193A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67193A" w:rsidRPr="008F3ED7" w:rsidRDefault="0067193A" w:rsidP="00BE2BD2">
      <w:pP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Para a avaliación </w:t>
      </w:r>
      <w:proofErr w:type="spellStart"/>
      <w:r>
        <w:rPr>
          <w:rFonts w:ascii="Calibri" w:hAnsi="Calibri"/>
          <w:sz w:val="24"/>
        </w:rPr>
        <w:t>contínua</w:t>
      </w:r>
      <w:proofErr w:type="spellEnd"/>
      <w:r>
        <w:rPr>
          <w:rFonts w:ascii="Calibri" w:hAnsi="Calibri"/>
          <w:sz w:val="24"/>
        </w:rPr>
        <w:t xml:space="preserve"> terase en conta toda a actividade desenvolvida polo alumnado: tarefas que realiza diariamente na aula (exercicios de libro de texto, exercicios de caderno, traballos, participación oral…), probas escritas periódicas, esforzo e actitude.</w:t>
      </w:r>
    </w:p>
    <w:p w:rsidR="0067193A" w:rsidRPr="008F3ED7" w:rsidRDefault="0067193A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="Calibri" w:hAnsi="Calibri"/>
          <w:sz w:val="24"/>
        </w:rPr>
        <w:t>diversidad</w:t>
      </w:r>
      <w:proofErr w:type="spellEnd"/>
      <w:r w:rsidRPr="008F3ED7">
        <w:rPr>
          <w:rFonts w:ascii="Calibri" w:hAnsi="Calibr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67193A" w:rsidRPr="008F3ED7" w:rsidRDefault="0067193A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67193A" w:rsidRPr="008F3ED7" w:rsidRDefault="0067193A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Posteriormente a estas sesións de avaliación, o titor/a informará  ás familias sobre o resultado da avaliación, por escrito, mediante o boletín de notas, e introducirá as cualificacións no XADE.</w:t>
      </w:r>
    </w:p>
    <w:p w:rsidR="0067193A" w:rsidRPr="008F3ED7" w:rsidRDefault="0067193A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67193A" w:rsidRPr="008F3ED7" w:rsidRDefault="0067193A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 </w:t>
      </w:r>
    </w:p>
    <w:p w:rsidR="0067193A" w:rsidRPr="008F3ED7" w:rsidRDefault="0067193A" w:rsidP="003110B7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Esta información curricular será incluída polo titor no expediente académico.</w:t>
      </w:r>
    </w:p>
    <w:p w:rsidR="0067193A" w:rsidRPr="008F3ED7" w:rsidRDefault="0067193A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Procedemento para a toma de decisión da promoción de nivel: </w:t>
      </w:r>
    </w:p>
    <w:p w:rsidR="0067193A" w:rsidRPr="008F3ED7" w:rsidRDefault="0067193A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Ao finalizar o curso, o equipo docente de nivel, reunido en sesión de avaliación final, deberá decidir sobre a promoción de cada un dos alumnos e alumnas ao curso seguinte. </w:t>
      </w:r>
    </w:p>
    <w:p w:rsidR="0067193A" w:rsidRPr="008F3ED7" w:rsidRDefault="0067193A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 decisión debe ser </w:t>
      </w:r>
      <w:proofErr w:type="spellStart"/>
      <w:r w:rsidRPr="008F3ED7">
        <w:rPr>
          <w:rFonts w:ascii="Calibri" w:hAnsi="Calibri"/>
          <w:sz w:val="24"/>
        </w:rPr>
        <w:t>consensuada</w:t>
      </w:r>
      <w:proofErr w:type="spellEnd"/>
      <w:r w:rsidRPr="008F3ED7">
        <w:rPr>
          <w:rFonts w:ascii="Calibri" w:hAnsi="Calibri"/>
          <w:sz w:val="24"/>
        </w:rPr>
        <w:t xml:space="preserve"> por todo o profesorado, debendo ter especial consideración a información do titor ou titora. En caso de non existir acordo prevalecerá a opinión do titor/a. </w:t>
      </w:r>
    </w:p>
    <w:p w:rsidR="0067193A" w:rsidRPr="008F3ED7" w:rsidRDefault="0067193A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67193A" w:rsidRPr="008F3ED7" w:rsidRDefault="0067193A" w:rsidP="00CA7635">
      <w:pPr>
        <w:rPr>
          <w:rFonts w:ascii="Calibri" w:hAnsi="Calibri"/>
          <w:sz w:val="24"/>
          <w:lang w:eastAsia="zh-CN"/>
        </w:rPr>
      </w:pPr>
    </w:p>
    <w:p w:rsidR="0067193A" w:rsidRPr="008F3ED7" w:rsidRDefault="0067193A" w:rsidP="00BE2BD2">
      <w:pPr>
        <w:pStyle w:val="TDC1"/>
        <w:tabs>
          <w:tab w:val="left" w:pos="440"/>
          <w:tab w:val="right" w:leader="underscore" w:pos="8494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10</w:t>
      </w:r>
      <w:r w:rsidRPr="008F3ED7">
        <w:rPr>
          <w:b/>
          <w:sz w:val="24"/>
          <w:szCs w:val="24"/>
        </w:rPr>
        <w:t>.- Medidas de atención á diversidade</w:t>
      </w:r>
      <w:r>
        <w:rPr>
          <w:b/>
          <w:sz w:val="24"/>
          <w:szCs w:val="24"/>
        </w:rPr>
        <w:t xml:space="preserve"> </w:t>
      </w:r>
      <w:r w:rsidRPr="008F3ED7">
        <w:rPr>
          <w:b/>
          <w:sz w:val="24"/>
          <w:szCs w:val="24"/>
        </w:rPr>
        <w:t xml:space="preserve"> </w:t>
      </w:r>
    </w:p>
    <w:p w:rsidR="0067193A" w:rsidRPr="008F3ED7" w:rsidRDefault="0067193A" w:rsidP="00BE2BD2">
      <w:pPr>
        <w:ind w:firstLine="0"/>
        <w:rPr>
          <w:rFonts w:ascii="Calibri" w:hAnsi="Calibri"/>
          <w:sz w:val="24"/>
          <w:lang w:eastAsia="zh-CN"/>
        </w:rPr>
      </w:pPr>
    </w:p>
    <w:p w:rsidR="0067193A" w:rsidRPr="008F3ED7" w:rsidRDefault="0067193A" w:rsidP="00B154ED">
      <w:pPr>
        <w:ind w:firstLine="0"/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Ás clases de </w:t>
      </w:r>
      <w:r>
        <w:rPr>
          <w:rFonts w:ascii="Calibri" w:hAnsi="Calibri"/>
          <w:sz w:val="24"/>
          <w:lang w:eastAsia="zh-CN"/>
        </w:rPr>
        <w:t>plástica</w:t>
      </w:r>
      <w:r w:rsidRPr="008F3ED7">
        <w:rPr>
          <w:rFonts w:ascii="Calibri" w:hAnsi="Calibr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>
        <w:rPr>
          <w:rFonts w:ascii="Calibri" w:hAnsi="Calibri"/>
          <w:sz w:val="24"/>
          <w:lang w:eastAsia="zh-CN"/>
        </w:rPr>
        <w:t>ción á diversidade que se poñerá</w:t>
      </w:r>
      <w:r w:rsidRPr="008F3ED7">
        <w:rPr>
          <w:rFonts w:ascii="Calibri" w:hAnsi="Calibr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 w:rsidR="006F2700">
        <w:rPr>
          <w:rFonts w:ascii="Calibri" w:hAnsi="Calibri"/>
          <w:sz w:val="24"/>
          <w:lang w:eastAsia="zh-CN"/>
        </w:rPr>
        <w:t>As metodolo</w:t>
      </w:r>
      <w:r>
        <w:rPr>
          <w:rFonts w:ascii="Calibri" w:hAnsi="Calibri"/>
          <w:sz w:val="24"/>
          <w:lang w:eastAsia="zh-CN"/>
        </w:rPr>
        <w:t xml:space="preserve">xías propostas son as principais medidas de atención á diversidade. Ademais, </w:t>
      </w:r>
      <w:r w:rsidRPr="008F3ED7">
        <w:rPr>
          <w:rFonts w:ascii="Calibri" w:hAnsi="Calibri"/>
          <w:sz w:val="24"/>
          <w:lang w:eastAsia="zh-CN"/>
        </w:rPr>
        <w:t xml:space="preserve"> na programación de aula </w:t>
      </w:r>
      <w:r w:rsidRPr="008F3ED7">
        <w:rPr>
          <w:rFonts w:ascii="Calibri" w:hAnsi="Calibri"/>
          <w:sz w:val="24"/>
          <w:lang w:eastAsia="zh-CN"/>
        </w:rPr>
        <w:lastRenderedPageBreak/>
        <w:t>ou na programación de cada unha das unidades didácticas</w:t>
      </w:r>
      <w:r>
        <w:rPr>
          <w:rFonts w:ascii="Calibri" w:hAnsi="Calibri"/>
          <w:sz w:val="24"/>
          <w:lang w:eastAsia="zh-CN"/>
        </w:rPr>
        <w:t xml:space="preserve"> concretaranse medidas específicas para </w:t>
      </w:r>
      <w:r w:rsidRPr="008F3ED7">
        <w:rPr>
          <w:rFonts w:ascii="Calibri" w:hAnsi="Calibri"/>
          <w:sz w:val="24"/>
          <w:lang w:eastAsia="zh-CN"/>
        </w:rPr>
        <w:t>desenvolver ao longo do curso</w:t>
      </w:r>
      <w:r>
        <w:rPr>
          <w:rFonts w:ascii="Calibri" w:hAnsi="Calibri"/>
          <w:sz w:val="24"/>
          <w:lang w:eastAsia="zh-CN"/>
        </w:rPr>
        <w:t>, entre as que poderían contemplarse, entre outras</w:t>
      </w:r>
      <w:r w:rsidRPr="008F3ED7">
        <w:rPr>
          <w:rFonts w:ascii="Calibri" w:hAnsi="Calibri"/>
          <w:sz w:val="24"/>
          <w:lang w:eastAsia="zh-CN"/>
        </w:rPr>
        <w:t>:</w:t>
      </w:r>
    </w:p>
    <w:p w:rsidR="0067193A" w:rsidRPr="008F3ED7" w:rsidRDefault="0067193A" w:rsidP="00B154ED">
      <w:pPr>
        <w:ind w:firstLine="0"/>
        <w:rPr>
          <w:rFonts w:ascii="Calibri" w:hAnsi="Calibri"/>
          <w:sz w:val="24"/>
          <w:lang w:eastAsia="zh-CN"/>
        </w:rPr>
      </w:pP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sempre dos coñecementos previos de cada alumno.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que teñan diferentes graos de realización e dificultade e que permitan distintos modos de execución.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diversas para traballar un mesmo contido e/ou actividades de reforzo para afianzar os contidos mínimos.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Propoñer actividades que se leven a cabo con distintos tipos de agrupamentos: pequeno grupo, gran grupo, individual.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Planificar actividades de libre execución por parte dos alumnos segundo os seus intereses.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="Calibri" w:hAnsi="Calibri"/>
          <w:sz w:val="24"/>
          <w:lang w:eastAsia="zh-CN"/>
        </w:rPr>
        <w:t>significatividade</w:t>
      </w:r>
      <w:proofErr w:type="spellEnd"/>
      <w:r w:rsidRPr="008F3ED7">
        <w:rPr>
          <w:rFonts w:ascii="Calibri" w:hAnsi="Calibri"/>
          <w:sz w:val="24"/>
          <w:lang w:eastAsia="zh-CN"/>
        </w:rPr>
        <w:t>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heteroxénea do alumnado.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Ubicación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 alumnado con necesidades específicas nos lugares que máis lle favorezan.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sesións onde se alternen a explicación de teoría coa realización de exercicios prácticos.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métodos que favorezan a expresión directa, a reflexión, a comunicación e o descubrimento.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).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="Calibri" w:hAnsi="Calibri"/>
          <w:sz w:val="24"/>
          <w:lang w:eastAsia="zh-CN"/>
        </w:rPr>
        <w:t>interdisciplinar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dos contidos de aprendizaxe buscando a xeneralización.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das motivacións e intereses dos nenos/as (centros de interese).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Fomentar un bo clima de relacións sociais (respecto e tolerancia).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>Favorecer o uso de distintos materiais e recursos para que podan manipular e experimentar.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Empregar distintos espazos e recursos dentro e fóra da aula.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Introducir a avaliación do contexto de aula (avaliación continua, valorar o traballo diario, os intereses, a participación, traballos individuais e </w:t>
      </w:r>
      <w:proofErr w:type="spellStart"/>
      <w:r w:rsidRPr="008F3ED7">
        <w:rPr>
          <w:rFonts w:ascii="Calibri" w:hAnsi="Calibri"/>
          <w:sz w:val="24"/>
          <w:lang w:eastAsia="zh-CN"/>
        </w:rPr>
        <w:t>grupais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Concretar e/ou facilitar os contidos mínimos que deben estudar.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="Calibri" w:hAnsi="Calibri"/>
          <w:sz w:val="24"/>
          <w:lang w:eastAsia="zh-CN"/>
        </w:rPr>
        <w:t>secuenciar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="Calibri" w:hAnsi="Calibri"/>
          <w:sz w:val="24"/>
          <w:lang w:eastAsia="zh-CN"/>
        </w:rPr>
        <w:t>TICs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67193A" w:rsidRPr="008F3ED7" w:rsidRDefault="0067193A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do mobiliario na aula para mellorar a accesibilidade e a optimización da iluminación.</w:t>
      </w:r>
    </w:p>
    <w:p w:rsidR="0067193A" w:rsidRDefault="0067193A" w:rsidP="003B04A0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Contratos didácticos co alumnado e coas familias.</w:t>
      </w:r>
    </w:p>
    <w:p w:rsidR="0067193A" w:rsidRDefault="0067193A" w:rsidP="003B04A0">
      <w:pPr>
        <w:rPr>
          <w:rFonts w:ascii="Calibri" w:hAnsi="Calibri"/>
          <w:sz w:val="24"/>
          <w:lang w:eastAsia="zh-CN"/>
        </w:rPr>
      </w:pPr>
    </w:p>
    <w:p w:rsidR="0067193A" w:rsidRPr="003B04A0" w:rsidRDefault="0067193A" w:rsidP="003B04A0">
      <w:pPr>
        <w:rPr>
          <w:rFonts w:ascii="Calibri" w:hAnsi="Calibri"/>
          <w:sz w:val="24"/>
          <w:lang w:eastAsia="zh-CN"/>
        </w:rPr>
      </w:pPr>
    </w:p>
    <w:p w:rsidR="0067193A" w:rsidRPr="003B04A0" w:rsidRDefault="0067193A" w:rsidP="003B04A0">
      <w:pPr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11. Avaliación do proceso de ensino e da práctica docente</w:t>
      </w:r>
    </w:p>
    <w:p w:rsidR="0067193A" w:rsidRPr="003B04A0" w:rsidRDefault="0067193A" w:rsidP="003B04A0">
      <w:pPr>
        <w:rPr>
          <w:rFonts w:ascii="Calibri" w:hAnsi="Calibri" w:cs="Arial"/>
          <w:b/>
          <w:bCs/>
          <w:sz w:val="24"/>
        </w:rPr>
      </w:pPr>
    </w:p>
    <w:p w:rsidR="0067193A" w:rsidRPr="003B04A0" w:rsidRDefault="0067193A" w:rsidP="003B04A0">
      <w:pPr>
        <w:rPr>
          <w:rFonts w:ascii="Calibri" w:hAnsi="Calibri"/>
          <w:sz w:val="24"/>
        </w:rPr>
      </w:pPr>
      <w:bookmarkStart w:id="0" w:name="_Toc433099662"/>
      <w:bookmarkStart w:id="1" w:name="_Toc440355816"/>
      <w:r w:rsidRPr="003B04A0">
        <w:rPr>
          <w:rFonts w:ascii="Calibri" w:hAnsi="Calibri"/>
          <w:sz w:val="24"/>
        </w:rPr>
        <w:t>Indicadores de logro do proceso de ensino</w:t>
      </w:r>
      <w:bookmarkEnd w:id="0"/>
      <w:bookmarkEnd w:id="1"/>
    </w:p>
    <w:p w:rsidR="0067193A" w:rsidRPr="003B04A0" w:rsidRDefault="0067193A" w:rsidP="003B04A0">
      <w:pPr>
        <w:rPr>
          <w:rFonts w:ascii="Calibri" w:hAnsi="Calibr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tblCellMar>
          <w:left w:w="70" w:type="dxa"/>
          <w:right w:w="70" w:type="dxa"/>
        </w:tblCellMar>
        <w:tblLook w:val="00A0"/>
      </w:tblPr>
      <w:tblGrid>
        <w:gridCol w:w="10603"/>
        <w:gridCol w:w="774"/>
        <w:gridCol w:w="773"/>
        <w:gridCol w:w="773"/>
        <w:gridCol w:w="775"/>
      </w:tblGrid>
      <w:tr w:rsidR="0067193A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67193A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67193A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67193A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lastRenderedPageBreak/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67193A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67193A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67193A" w:rsidRPr="003B04A0" w:rsidRDefault="0067193A" w:rsidP="003B04A0">
      <w:pPr>
        <w:rPr>
          <w:rFonts w:ascii="Calibri" w:hAnsi="Calibri"/>
          <w:sz w:val="24"/>
          <w:lang w:val="pt-PT"/>
        </w:rPr>
      </w:pPr>
      <w:r w:rsidRPr="003B04A0">
        <w:rPr>
          <w:rFonts w:ascii="Calibri" w:hAnsi="Calibri"/>
          <w:sz w:val="24"/>
          <w:lang w:val="pt-PT"/>
        </w:rPr>
        <w:br w:type="textWrapping" w:clear="all"/>
      </w:r>
    </w:p>
    <w:p w:rsidR="0067193A" w:rsidRPr="003B04A0" w:rsidRDefault="0067193A" w:rsidP="003B04A0">
      <w:pPr>
        <w:rPr>
          <w:rFonts w:ascii="Calibri" w:hAnsi="Calibri"/>
          <w:sz w:val="24"/>
        </w:rPr>
      </w:pPr>
      <w:bookmarkStart w:id="2" w:name="_Toc433099663"/>
      <w:bookmarkStart w:id="3" w:name="_Toc440355817"/>
      <w:r w:rsidRPr="003B04A0">
        <w:rPr>
          <w:rFonts w:ascii="Calibri" w:hAnsi="Calibri"/>
          <w:sz w:val="24"/>
        </w:rPr>
        <w:t>Indicadores de logro da práctica docente</w:t>
      </w:r>
      <w:bookmarkEnd w:id="2"/>
      <w:bookmarkEnd w:id="3"/>
      <w:r w:rsidRPr="003B04A0">
        <w:rPr>
          <w:rFonts w:ascii="Calibri" w:hAnsi="Calibr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0639"/>
        <w:gridCol w:w="787"/>
        <w:gridCol w:w="786"/>
        <w:gridCol w:w="786"/>
        <w:gridCol w:w="786"/>
      </w:tblGrid>
      <w:tr w:rsidR="0067193A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Préstase atención aos elementos transversais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67193A" w:rsidRPr="003B04A0" w:rsidRDefault="0067193A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3B04A0">
              <w:rPr>
                <w:rFonts w:ascii="Calibri" w:hAnsi="Calibri"/>
                <w:sz w:val="24"/>
              </w:rPr>
              <w:t>. Avalíase a eficacia dos programas de apoio, reforzo, recuperación, ampliación…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</w:tbl>
    <w:p w:rsidR="0067193A" w:rsidRPr="003B04A0" w:rsidRDefault="0067193A" w:rsidP="003B04A0">
      <w:pPr>
        <w:rPr>
          <w:rFonts w:ascii="Calibri" w:hAnsi="Calibri"/>
          <w:sz w:val="24"/>
        </w:rPr>
      </w:pPr>
    </w:p>
    <w:p w:rsidR="0067193A" w:rsidRDefault="0067193A" w:rsidP="003B04A0">
      <w:pPr>
        <w:rPr>
          <w:rFonts w:ascii="Calibri" w:hAnsi="Calibri"/>
          <w:sz w:val="24"/>
        </w:rPr>
      </w:pPr>
      <w:bookmarkStart w:id="4" w:name="_Toc433099664"/>
      <w:bookmarkStart w:id="5" w:name="_Toc440355818"/>
    </w:p>
    <w:bookmarkEnd w:id="4"/>
    <w:bookmarkEnd w:id="5"/>
    <w:p w:rsidR="0067193A" w:rsidRDefault="0067193A" w:rsidP="003B04A0">
      <w:pPr>
        <w:rPr>
          <w:rFonts w:ascii="Calibri" w:hAnsi="Calibri"/>
          <w:sz w:val="24"/>
        </w:rPr>
      </w:pPr>
    </w:p>
    <w:p w:rsidR="0067193A" w:rsidRPr="00356E2A" w:rsidRDefault="0067193A" w:rsidP="003B04A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12</w:t>
      </w:r>
      <w:r w:rsidRPr="00356E2A">
        <w:rPr>
          <w:rFonts w:ascii="Calibri" w:hAnsi="Calibri"/>
          <w:b/>
          <w:sz w:val="24"/>
        </w:rPr>
        <w:t xml:space="preserve">. Avaliación da programación </w:t>
      </w:r>
      <w:r>
        <w:rPr>
          <w:rFonts w:ascii="Calibri" w:hAnsi="Calibri"/>
          <w:b/>
          <w:sz w:val="24"/>
        </w:rPr>
        <w:t>didáctica</w:t>
      </w:r>
    </w:p>
    <w:p w:rsidR="0067193A" w:rsidRDefault="0067193A" w:rsidP="003B04A0">
      <w:pPr>
        <w:rPr>
          <w:rFonts w:ascii="Calibri" w:hAnsi="Calibri"/>
          <w:b/>
          <w:sz w:val="24"/>
        </w:rPr>
      </w:pPr>
    </w:p>
    <w:p w:rsidR="0067193A" w:rsidRPr="00356E2A" w:rsidRDefault="0067193A" w:rsidP="003B04A0">
      <w:pPr>
        <w:rPr>
          <w:rFonts w:ascii="Calibri" w:hAnsi="Calibri"/>
          <w:sz w:val="24"/>
        </w:rPr>
      </w:pPr>
      <w:r w:rsidRPr="00356E2A">
        <w:rPr>
          <w:rFonts w:ascii="Calibri" w:hAnsi="Calibri"/>
          <w:sz w:val="24"/>
        </w:rPr>
        <w:t>Period</w:t>
      </w:r>
      <w:r>
        <w:rPr>
          <w:rFonts w:ascii="Calibri" w:hAnsi="Calibri"/>
          <w:sz w:val="24"/>
        </w:rPr>
        <w:t>icidade coa que se revisará: cada ano, a principio de curso</w:t>
      </w:r>
    </w:p>
    <w:p w:rsidR="0067193A" w:rsidRDefault="0067193A" w:rsidP="003B04A0">
      <w:pPr>
        <w:rPr>
          <w:rFonts w:ascii="Calibri" w:hAnsi="Calibri"/>
          <w:sz w:val="24"/>
        </w:rPr>
      </w:pPr>
      <w:bookmarkStart w:id="6" w:name="_Toc440355820"/>
    </w:p>
    <w:p w:rsidR="0067193A" w:rsidRPr="003B04A0" w:rsidRDefault="0067193A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</w:t>
      </w:r>
      <w:bookmarkEnd w:id="6"/>
      <w:r w:rsidRPr="003B04A0">
        <w:rPr>
          <w:rFonts w:ascii="Calibri" w:hAnsi="Calibri"/>
          <w:sz w:val="24"/>
        </w:rPr>
        <w:t xml:space="preserve"> </w:t>
      </w:r>
    </w:p>
    <w:tbl>
      <w:tblPr>
        <w:tblW w:w="13641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11213"/>
        <w:gridCol w:w="627"/>
        <w:gridCol w:w="587"/>
        <w:gridCol w:w="587"/>
        <w:gridCol w:w="627"/>
      </w:tblGrid>
      <w:tr w:rsidR="0067193A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67193A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e a </w:t>
            </w:r>
            <w:proofErr w:type="spellStart"/>
            <w:r w:rsidRPr="003B04A0">
              <w:rPr>
                <w:rFonts w:ascii="Calibri" w:hAnsi="Calibri"/>
                <w:sz w:val="24"/>
              </w:rPr>
              <w:t>temporalización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 xml:space="preserve">Adecuación da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dos estándares para cada </w:t>
            </w:r>
            <w:r>
              <w:rPr>
                <w:rFonts w:ascii="Calibri" w:hAnsi="Calibri"/>
                <w:sz w:val="24"/>
              </w:rPr>
              <w:t>avaliación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</w:t>
            </w:r>
            <w:r>
              <w:rPr>
                <w:rFonts w:ascii="Calibri" w:hAnsi="Calibri"/>
                <w:sz w:val="24"/>
              </w:rPr>
              <w:t>dos estándares mínimos para a promoción do alumnado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 libro </w:t>
            </w:r>
            <w:r>
              <w:rPr>
                <w:rFonts w:ascii="Calibri" w:hAnsi="Calibri"/>
                <w:sz w:val="24"/>
              </w:rPr>
              <w:t>de texto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</w:t>
            </w:r>
            <w:r>
              <w:rPr>
                <w:rFonts w:ascii="Calibri" w:hAnsi="Calibri"/>
                <w:sz w:val="24"/>
              </w:rPr>
              <w:t>a proba de avaliación inicial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pautas xerais establecidas para a avaliación continua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67193A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lastRenderedPageBreak/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193A" w:rsidRPr="003B04A0" w:rsidRDefault="0067193A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67193A" w:rsidRPr="003B04A0" w:rsidRDefault="0067193A" w:rsidP="00116A7C">
      <w:pPr>
        <w:ind w:firstLine="0"/>
        <w:rPr>
          <w:rFonts w:ascii="Calibri" w:hAnsi="Calibri"/>
          <w:b/>
          <w:sz w:val="24"/>
        </w:rPr>
      </w:pPr>
    </w:p>
    <w:sectPr w:rsidR="0067193A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trike w:val="0"/>
        <w:dstrike w:val="0"/>
        <w:color w:val="auto"/>
      </w:rPr>
    </w:lvl>
  </w:abstractNum>
  <w:abstractNum w:abstractNumId="2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1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23"/>
  </w:num>
  <w:num w:numId="5">
    <w:abstractNumId w:val="6"/>
  </w:num>
  <w:num w:numId="6">
    <w:abstractNumId w:val="22"/>
  </w:num>
  <w:num w:numId="7">
    <w:abstractNumId w:val="16"/>
  </w:num>
  <w:num w:numId="8">
    <w:abstractNumId w:val="9"/>
  </w:num>
  <w:num w:numId="9">
    <w:abstractNumId w:val="11"/>
  </w:num>
  <w:num w:numId="10">
    <w:abstractNumId w:val="15"/>
  </w:num>
  <w:num w:numId="11">
    <w:abstractNumId w:val="5"/>
  </w:num>
  <w:num w:numId="12">
    <w:abstractNumId w:val="13"/>
  </w:num>
  <w:num w:numId="13">
    <w:abstractNumId w:val="19"/>
  </w:num>
  <w:num w:numId="14">
    <w:abstractNumId w:val="14"/>
  </w:num>
  <w:num w:numId="15">
    <w:abstractNumId w:val="4"/>
  </w:num>
  <w:num w:numId="16">
    <w:abstractNumId w:val="18"/>
  </w:num>
  <w:num w:numId="17">
    <w:abstractNumId w:val="17"/>
  </w:num>
  <w:num w:numId="18">
    <w:abstractNumId w:val="12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</w:num>
  <w:num w:numId="23">
    <w:abstractNumId w:val="10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57082"/>
    <w:rsid w:val="00066A12"/>
    <w:rsid w:val="00074CB8"/>
    <w:rsid w:val="000A5BD7"/>
    <w:rsid w:val="000B7E87"/>
    <w:rsid w:val="001056DF"/>
    <w:rsid w:val="00116A7C"/>
    <w:rsid w:val="00123789"/>
    <w:rsid w:val="00134B20"/>
    <w:rsid w:val="0014383A"/>
    <w:rsid w:val="001539E8"/>
    <w:rsid w:val="0015653E"/>
    <w:rsid w:val="00164773"/>
    <w:rsid w:val="001716A8"/>
    <w:rsid w:val="00182ED4"/>
    <w:rsid w:val="0018543E"/>
    <w:rsid w:val="00185D0D"/>
    <w:rsid w:val="001B324B"/>
    <w:rsid w:val="001C5D71"/>
    <w:rsid w:val="001D62D9"/>
    <w:rsid w:val="002600C9"/>
    <w:rsid w:val="00267537"/>
    <w:rsid w:val="002C08D8"/>
    <w:rsid w:val="002D0552"/>
    <w:rsid w:val="002D12E8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6E2A"/>
    <w:rsid w:val="003739FE"/>
    <w:rsid w:val="003808A4"/>
    <w:rsid w:val="0038589F"/>
    <w:rsid w:val="003B04A0"/>
    <w:rsid w:val="003D145C"/>
    <w:rsid w:val="00407783"/>
    <w:rsid w:val="00434AAF"/>
    <w:rsid w:val="00434E50"/>
    <w:rsid w:val="00465C6E"/>
    <w:rsid w:val="004915DF"/>
    <w:rsid w:val="004B6889"/>
    <w:rsid w:val="00506C2A"/>
    <w:rsid w:val="00536BC6"/>
    <w:rsid w:val="00596D8C"/>
    <w:rsid w:val="005C6309"/>
    <w:rsid w:val="00634F91"/>
    <w:rsid w:val="00636E04"/>
    <w:rsid w:val="0067193A"/>
    <w:rsid w:val="00677105"/>
    <w:rsid w:val="006A215C"/>
    <w:rsid w:val="006C0D57"/>
    <w:rsid w:val="006F2700"/>
    <w:rsid w:val="006F3EA5"/>
    <w:rsid w:val="00716F78"/>
    <w:rsid w:val="00760767"/>
    <w:rsid w:val="007636DC"/>
    <w:rsid w:val="007A6B32"/>
    <w:rsid w:val="007F72EC"/>
    <w:rsid w:val="008133B3"/>
    <w:rsid w:val="008146B3"/>
    <w:rsid w:val="00853C89"/>
    <w:rsid w:val="00891176"/>
    <w:rsid w:val="008A6831"/>
    <w:rsid w:val="008B432D"/>
    <w:rsid w:val="008E2089"/>
    <w:rsid w:val="008F3ED7"/>
    <w:rsid w:val="0090489B"/>
    <w:rsid w:val="00925FE7"/>
    <w:rsid w:val="00932456"/>
    <w:rsid w:val="00933A4E"/>
    <w:rsid w:val="00957290"/>
    <w:rsid w:val="009739C6"/>
    <w:rsid w:val="009B601C"/>
    <w:rsid w:val="009F0A8A"/>
    <w:rsid w:val="00A065FE"/>
    <w:rsid w:val="00A07354"/>
    <w:rsid w:val="00A35A38"/>
    <w:rsid w:val="00A52C76"/>
    <w:rsid w:val="00A74099"/>
    <w:rsid w:val="00A906DA"/>
    <w:rsid w:val="00A94A3A"/>
    <w:rsid w:val="00AE49AA"/>
    <w:rsid w:val="00B039FC"/>
    <w:rsid w:val="00B154ED"/>
    <w:rsid w:val="00B32943"/>
    <w:rsid w:val="00B467F4"/>
    <w:rsid w:val="00B53162"/>
    <w:rsid w:val="00B67EA5"/>
    <w:rsid w:val="00B9798B"/>
    <w:rsid w:val="00BB003C"/>
    <w:rsid w:val="00BC0BA4"/>
    <w:rsid w:val="00BC19CF"/>
    <w:rsid w:val="00BE2BD2"/>
    <w:rsid w:val="00C07CA4"/>
    <w:rsid w:val="00C16F82"/>
    <w:rsid w:val="00C1766F"/>
    <w:rsid w:val="00C421DF"/>
    <w:rsid w:val="00C87158"/>
    <w:rsid w:val="00CA08FA"/>
    <w:rsid w:val="00CA17DC"/>
    <w:rsid w:val="00CA2581"/>
    <w:rsid w:val="00CA7635"/>
    <w:rsid w:val="00CB489E"/>
    <w:rsid w:val="00CE0420"/>
    <w:rsid w:val="00CE481F"/>
    <w:rsid w:val="00CE55CF"/>
    <w:rsid w:val="00CE5F30"/>
    <w:rsid w:val="00D00878"/>
    <w:rsid w:val="00D04D02"/>
    <w:rsid w:val="00D04D15"/>
    <w:rsid w:val="00D15B5A"/>
    <w:rsid w:val="00D422AA"/>
    <w:rsid w:val="00D616F6"/>
    <w:rsid w:val="00D64DA2"/>
    <w:rsid w:val="00D76657"/>
    <w:rsid w:val="00D85203"/>
    <w:rsid w:val="00DD3535"/>
    <w:rsid w:val="00DD641B"/>
    <w:rsid w:val="00DE2A52"/>
    <w:rsid w:val="00E543DC"/>
    <w:rsid w:val="00E94918"/>
    <w:rsid w:val="00EF4E45"/>
    <w:rsid w:val="00F0650B"/>
    <w:rsid w:val="00F431EE"/>
    <w:rsid w:val="00F65584"/>
    <w:rsid w:val="00F77652"/>
    <w:rsid w:val="00F84940"/>
    <w:rsid w:val="00F9625A"/>
    <w:rsid w:val="00FB47C1"/>
    <w:rsid w:val="00FE4F9D"/>
    <w:rsid w:val="00FF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eastAsia="Times New Roman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eastAsia="Times New Roman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99"/>
    <w:qFormat/>
    <w:rsid w:val="00F65584"/>
    <w:pPr>
      <w:tabs>
        <w:tab w:val="left" w:pos="851"/>
      </w:tabs>
      <w:autoSpaceDE w:val="0"/>
      <w:autoSpaceDN w:val="0"/>
      <w:adjustRightInd w:val="0"/>
      <w:ind w:firstLine="284"/>
      <w:jc w:val="both"/>
    </w:pPr>
    <w:rPr>
      <w:rFonts w:ascii="Arial" w:hAnsi="Arial"/>
      <w:szCs w:val="24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5337</Words>
  <Characters>29358</Characters>
  <Application>Microsoft Office Word</Application>
  <DocSecurity>4</DocSecurity>
  <Lines>244</Lines>
  <Paragraphs>69</Paragraphs>
  <ScaleCrop>false</ScaleCrop>
  <Company>Windows uE</Company>
  <LinksUpToDate>false</LinksUpToDate>
  <CharactersWithSpaces>34626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2</cp:revision>
  <cp:lastPrinted>2015-10-15T09:37:00Z</cp:lastPrinted>
  <dcterms:created xsi:type="dcterms:W3CDTF">2019-11-15T09:07:00Z</dcterms:created>
  <dcterms:modified xsi:type="dcterms:W3CDTF">2019-11-15T09:07:00Z</dcterms:modified>
</cp:coreProperties>
</file>