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29324F" w:rsidRPr="006A19E5" w:rsidTr="009615AD">
        <w:tc>
          <w:tcPr>
            <w:tcW w:w="14857" w:type="dxa"/>
            <w:gridSpan w:val="10"/>
            <w:shd w:val="clear" w:color="auto" w:fill="1F497D" w:themeFill="text2"/>
          </w:tcPr>
          <w:p w:rsidR="0029324F" w:rsidRPr="006A19E5" w:rsidRDefault="0029324F" w:rsidP="009615AD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29324F" w:rsidRPr="006A19E5" w:rsidTr="009615AD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:rsidR="0029324F" w:rsidRPr="006A19E5" w:rsidRDefault="0029324F" w:rsidP="009615AD">
            <w:pPr>
              <w:rPr>
                <w:szCs w:val="24"/>
              </w:rPr>
            </w:pPr>
            <w:r w:rsidRPr="006A19E5">
              <w:rPr>
                <w:szCs w:val="24"/>
              </w:rPr>
              <w:t>«</w:t>
            </w:r>
            <w:r>
              <w:rPr>
                <w:szCs w:val="24"/>
              </w:rPr>
              <w:t>A Belén camiña</w:t>
            </w:r>
            <w:r w:rsidRPr="006A19E5">
              <w:rPr>
                <w:szCs w:val="24"/>
              </w:rPr>
              <w:t>».</w:t>
            </w:r>
          </w:p>
        </w:tc>
      </w:tr>
      <w:tr w:rsidR="0029324F" w:rsidRPr="006A19E5" w:rsidTr="009615AD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PRIMARIA.</w:t>
            </w:r>
          </w:p>
        </w:tc>
        <w:tc>
          <w:tcPr>
            <w:tcW w:w="1134" w:type="dxa"/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Educación artística (Educación Musical).     </w:t>
            </w:r>
            <w:r w:rsidRPr="006A19E5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gl-ES"/>
              </w:rPr>
              <w:t>6</w:t>
            </w:r>
            <w:r w:rsidRPr="006A19E5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º </w:t>
            </w:r>
          </w:p>
        </w:tc>
      </w:tr>
      <w:tr w:rsidR="0029324F" w:rsidRPr="006A19E5" w:rsidTr="009615AD">
        <w:tc>
          <w:tcPr>
            <w:tcW w:w="1391" w:type="dxa"/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Educación Musical. Lingua Galega e Literatura. </w:t>
            </w:r>
          </w:p>
        </w:tc>
      </w:tr>
      <w:tr w:rsidR="0029324F" w:rsidRPr="006A19E5" w:rsidTr="009615AD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/>
                <w:sz w:val="24"/>
                <w:szCs w:val="24"/>
                <w:lang w:val="gl-ES"/>
              </w:rPr>
              <w:t>«Festival de Nadal».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/>
                <w:sz w:val="24"/>
                <w:szCs w:val="24"/>
                <w:lang w:val="gl-ES"/>
              </w:rPr>
              <w:t>Festival de Nadal.</w:t>
            </w:r>
          </w:p>
        </w:tc>
      </w:tr>
      <w:tr w:rsidR="0029324F" w:rsidRPr="006A19E5" w:rsidTr="009615AD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29324F" w:rsidRPr="006A19E5" w:rsidTr="009615AD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29324F" w:rsidRPr="006A19E5" w:rsidRDefault="0029324F" w:rsidP="009615AD">
            <w:pPr>
              <w:ind w:left="0" w:firstLine="0"/>
              <w:jc w:val="both"/>
              <w:rPr>
                <w:szCs w:val="24"/>
              </w:rPr>
            </w:pPr>
            <w:r w:rsidRPr="006A19E5">
              <w:rPr>
                <w:szCs w:val="24"/>
              </w:rPr>
              <w:t>Nesta unidade o alumnado organizará un festival no que interpretará un</w:t>
            </w:r>
            <w:r>
              <w:rPr>
                <w:szCs w:val="24"/>
              </w:rPr>
              <w:t xml:space="preserve">ha panxoliña </w:t>
            </w:r>
            <w:r w:rsidRPr="006A19E5">
              <w:rPr>
                <w:szCs w:val="24"/>
              </w:rPr>
              <w:t>aprendida</w:t>
            </w:r>
            <w:r>
              <w:rPr>
                <w:szCs w:val="24"/>
              </w:rPr>
              <w:t xml:space="preserve"> para a ocasión</w:t>
            </w:r>
            <w:r w:rsidRPr="006A19E5">
              <w:rPr>
                <w:szCs w:val="24"/>
              </w:rPr>
              <w:t xml:space="preserve">.  </w:t>
            </w:r>
          </w:p>
        </w:tc>
      </w:tr>
      <w:tr w:rsidR="0029324F" w:rsidRPr="006A19E5" w:rsidTr="009615AD">
        <w:tc>
          <w:tcPr>
            <w:tcW w:w="14857" w:type="dxa"/>
            <w:gridSpan w:val="10"/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29324F" w:rsidRPr="006A19E5" w:rsidTr="009615AD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29324F" w:rsidRPr="006A19E5" w:rsidRDefault="0029324F" w:rsidP="009615AD">
            <w:pPr>
              <w:ind w:left="0" w:firstLine="0"/>
              <w:jc w:val="both"/>
              <w:textAlignment w:val="baseline"/>
              <w:rPr>
                <w:rFonts w:cs="Arial"/>
                <w:szCs w:val="24"/>
              </w:rPr>
            </w:pPr>
            <w:r w:rsidRPr="006A19E5">
              <w:rPr>
                <w:color w:val="000000"/>
                <w:szCs w:val="24"/>
              </w:rPr>
              <w:t xml:space="preserve">Baseándonos nos Ciclos Anuais trataremos nesta unidade os cantos </w:t>
            </w:r>
            <w:r w:rsidRPr="006A19E5">
              <w:rPr>
                <w:rFonts w:eastAsia="Times New Roman" w:cs="Times New Roman"/>
                <w:color w:val="000000"/>
                <w:szCs w:val="24"/>
                <w:lang w:eastAsia="es-ES"/>
              </w:rPr>
              <w:t>do Ciclo de Nadal (panxoliñas, aguinaldos, aninovos e reis), dentro do proxecto «O festival de Nadal». Non se pretende unha asociación con temas relixiosos, naturalmente, senón dar a coñecer a riqueza deste repertorio</w:t>
            </w:r>
            <w:r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na nosa Comunidade</w:t>
            </w:r>
            <w:r w:rsidRPr="006A19E5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, integrado por catro xéneros diferentes. </w:t>
            </w:r>
          </w:p>
        </w:tc>
      </w:tr>
      <w:tr w:rsidR="0029324F" w:rsidRPr="006A19E5" w:rsidTr="009615AD">
        <w:tc>
          <w:tcPr>
            <w:tcW w:w="14857" w:type="dxa"/>
            <w:gridSpan w:val="10"/>
            <w:shd w:val="clear" w:color="auto" w:fill="4F81BD" w:themeFill="accent1"/>
          </w:tcPr>
          <w:p w:rsidR="0029324F" w:rsidRPr="006A19E5" w:rsidRDefault="0029324F" w:rsidP="009615AD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A19E5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29324F" w:rsidRPr="006A19E5" w:rsidTr="009615AD">
        <w:tc>
          <w:tcPr>
            <w:tcW w:w="14857" w:type="dxa"/>
            <w:gridSpan w:val="10"/>
            <w:shd w:val="clear" w:color="auto" w:fill="EEECE1" w:themeFill="background2"/>
          </w:tcPr>
          <w:p w:rsidR="0029324F" w:rsidRPr="006A19E5" w:rsidRDefault="0029324F" w:rsidP="009615AD">
            <w:pPr>
              <w:ind w:left="0" w:firstLine="0"/>
              <w:jc w:val="both"/>
            </w:pPr>
            <w:r w:rsidRPr="006A19E5">
              <w:t>O proxecto no que se integra esta Unidade Didáctica consiste na celebración dun festival</w:t>
            </w:r>
            <w:r>
              <w:t>, no que</w:t>
            </w:r>
            <w:r w:rsidRPr="006A19E5">
              <w:t xml:space="preserve"> </w:t>
            </w:r>
            <w:r>
              <w:t xml:space="preserve">cada grupo pode </w:t>
            </w:r>
            <w:r w:rsidRPr="006A19E5">
              <w:t xml:space="preserve">interpretar unha </w:t>
            </w:r>
            <w:r>
              <w:t xml:space="preserve">o varias </w:t>
            </w:r>
            <w:r w:rsidRPr="006A19E5">
              <w:t>pezas do repertorio adquirido ao longo do trimestre</w:t>
            </w:r>
            <w:r>
              <w:t>, ademais da panxoliña galega</w:t>
            </w:r>
            <w:r w:rsidRPr="006A19E5">
              <w:t>. De aí que os contidos estean relacionados e sexan impartidos en espiral.</w:t>
            </w:r>
          </w:p>
        </w:tc>
      </w:tr>
    </w:tbl>
    <w:p w:rsidR="0029324F" w:rsidRDefault="0029324F"/>
    <w:p w:rsidR="003B2218" w:rsidRDefault="003B2218">
      <w:r>
        <w:br w:type="page"/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046DD7" w:rsidTr="00DB3EFF">
        <w:trPr>
          <w:trHeight w:val="456"/>
        </w:trPr>
        <w:tc>
          <w:tcPr>
            <w:tcW w:w="14884" w:type="dxa"/>
            <w:shd w:val="clear" w:color="auto" w:fill="1F497D" w:themeFill="text2"/>
          </w:tcPr>
          <w:p w:rsidR="004D4B66" w:rsidRPr="00046DD7" w:rsidRDefault="006A2EF1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lastRenderedPageBreak/>
              <w:br w:type="page"/>
            </w:r>
            <w:r w:rsidR="004D4B66"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110" w:type="pct"/>
        <w:tblLook w:val="04A0" w:firstRow="1" w:lastRow="0" w:firstColumn="1" w:lastColumn="0" w:noHBand="0" w:noVBand="1"/>
      </w:tblPr>
      <w:tblGrid>
        <w:gridCol w:w="804"/>
        <w:gridCol w:w="3881"/>
        <w:gridCol w:w="3452"/>
        <w:gridCol w:w="5184"/>
        <w:gridCol w:w="1559"/>
      </w:tblGrid>
      <w:tr w:rsidR="00236E3E" w:rsidRPr="00046DD7" w:rsidTr="001833B6">
        <w:tc>
          <w:tcPr>
            <w:tcW w:w="27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1833B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proofErr w:type="spellEnd"/>
            <w:r w:rsidR="0019654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</w:t>
            </w:r>
            <w:proofErr w:type="spellEnd"/>
            <w:r w:rsidR="00E23B3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</w:tr>
      <w:tr w:rsidR="00D0353F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D0353F" w:rsidRPr="00046DD7" w:rsidRDefault="00D0353F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8A7E7D"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1</w:t>
            </w: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A7E7D" w:rsidRPr="00046DD7" w:rsidTr="001833B6">
        <w:trPr>
          <w:trHeight w:val="1808"/>
        </w:trPr>
        <w:tc>
          <w:tcPr>
            <w:tcW w:w="270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j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</w:t>
            </w:r>
          </w:p>
        </w:tc>
        <w:tc>
          <w:tcPr>
            <w:tcW w:w="1304" w:type="pct"/>
            <w:shd w:val="clear" w:color="auto" w:fill="EEECE1" w:themeFill="background2"/>
            <w:hideMark/>
          </w:tcPr>
          <w:p w:rsidR="008A7E7D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B1.1. Audición activa de música contemporánea, investigación e valoración das posibilidades do son. </w:t>
            </w:r>
          </w:p>
          <w:p w:rsidR="008968B8" w:rsidRPr="00046DD7" w:rsidRDefault="008968B8" w:rsidP="008968B8">
            <w:pPr>
              <w:pStyle w:val="convietas"/>
              <w:framePr w:hSpace="0" w:wrap="auto" w:vAnchor="margin" w:yAlign="inline"/>
              <w:suppressOverlap w:val="0"/>
            </w:pPr>
            <w:r>
              <w:t>B1.2 Identificación e apreciación das calidades dos sons da contorna.</w:t>
            </w:r>
          </w:p>
        </w:tc>
        <w:tc>
          <w:tcPr>
            <w:tcW w:w="1160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B1.1.  Utilizar a escoita musical para indagar nas posibilidades de o son de maneira que sirvan como marco de referencia para creacións propias. </w:t>
            </w:r>
          </w:p>
        </w:tc>
        <w:tc>
          <w:tcPr>
            <w:tcW w:w="1742" w:type="pct"/>
            <w:shd w:val="clear" w:color="auto" w:fill="EEECE1" w:themeFill="background2"/>
            <w:hideMark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EMB1.1.1 Identifica, clasifica e describe utilizando un vocabulario preciso as calidades dos sons da contorna natural e social. </w:t>
            </w:r>
          </w:p>
        </w:tc>
        <w:tc>
          <w:tcPr>
            <w:tcW w:w="524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</w:tr>
      <w:tr w:rsidR="008A7E7D" w:rsidRPr="00046DD7" w:rsidTr="001833B6">
        <w:trPr>
          <w:trHeight w:val="1320"/>
        </w:trPr>
        <w:tc>
          <w:tcPr>
            <w:tcW w:w="270" w:type="pct"/>
            <w:vMerge w:val="restar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</w:t>
            </w:r>
          </w:p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B1.3 Identificación e apreciación de formas musicais sinxelas.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B1.4 Identificación a través da escoita de tipos de voces, instrumentos, variacións e contrastes de velocidade.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B1.5 Valoración e interese pola música de diferentes épocas e culturas especialmente a galega.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B1.2. Analizar a organización de obras musicais sinxelas e describir os elementos que as compoñen.</w:t>
            </w: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</w:tc>
      </w:tr>
      <w:tr w:rsidR="008A7E7D" w:rsidRPr="00046DD7" w:rsidTr="001833B6">
        <w:trPr>
          <w:trHeight w:val="1320"/>
        </w:trPr>
        <w:tc>
          <w:tcPr>
            <w:tcW w:w="270" w:type="pct"/>
            <w:vMerge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8A7E7D" w:rsidRPr="00046DD7" w:rsidTr="001833B6">
        <w:trPr>
          <w:trHeight w:val="678"/>
        </w:trPr>
        <w:tc>
          <w:tcPr>
            <w:tcW w:w="270" w:type="pct"/>
            <w:vMerge w:val="restar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h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lastRenderedPageBreak/>
              <w:t>d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B1.6 Audición activa e comentada de música variada da nosa cultura e outras.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B1.7 Actitude atenta, silenciosa e respectuosa durante a audición de música e/ou na asistencia a diferentes representacións musicais.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B1.8  Indagación sobre as normas que regulan a propiedade intelectual. Valoración e presentación dos resultados.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B1.3. Coñecer exemplos de obras variadas da nosa cultura e outras para valorar </w:t>
            </w:r>
            <w:r w:rsidRPr="00046DD7">
              <w:lastRenderedPageBreak/>
              <w:t xml:space="preserve">o patrimonio musical coñecendo a importancia do seu mantemento e difusión aprendendo o respecto co que deben afrontar as audicións e representacións. </w:t>
            </w: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EMB1.3.1 Coñece, entende e observa as normas de comportamento en audicións e representacións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8A7E7D" w:rsidRPr="00046DD7" w:rsidTr="001833B6">
        <w:trPr>
          <w:trHeight w:val="1656"/>
        </w:trPr>
        <w:tc>
          <w:tcPr>
            <w:tcW w:w="270" w:type="pct"/>
            <w:vMerge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8A7E7D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542827" w:rsidRPr="00046DD7" w:rsidTr="001833B6">
        <w:trPr>
          <w:trHeight w:val="2117"/>
        </w:trPr>
        <w:tc>
          <w:tcPr>
            <w:tcW w:w="270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j</w:t>
            </w:r>
          </w:p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k</w:t>
            </w:r>
          </w:p>
        </w:tc>
        <w:tc>
          <w:tcPr>
            <w:tcW w:w="1304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 Exploración das posibilidades sonoras e expresivas da voz.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B2.2 Identificación de diferentes rexistros da voz: soprano, contralto, tenor e baixo</w:t>
            </w:r>
            <w:r w:rsidR="00AC0209" w:rsidRPr="00046DD7">
              <w:t>.</w:t>
            </w:r>
          </w:p>
        </w:tc>
        <w:tc>
          <w:tcPr>
            <w:tcW w:w="1160" w:type="pct"/>
            <w:shd w:val="clear" w:color="auto" w:fill="EEECE1" w:themeFill="background2"/>
          </w:tcPr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B2.1. Entender a voz como instrumento e recurso expresivo, partindo da canción e das súas posibilidades para interpretar,</w:t>
            </w:r>
            <w:r w:rsidR="006E35EF" w:rsidRPr="00046DD7">
              <w:t xml:space="preserve"> </w:t>
            </w:r>
            <w:r w:rsidRPr="00046DD7">
              <w:t>crear e improvisar</w:t>
            </w:r>
            <w:r w:rsidR="006E35EF" w:rsidRPr="00046DD7">
              <w:t>.</w:t>
            </w:r>
          </w:p>
        </w:tc>
        <w:tc>
          <w:tcPr>
            <w:tcW w:w="1742" w:type="pct"/>
            <w:shd w:val="clear" w:color="auto" w:fill="EEECE1" w:themeFill="background2"/>
          </w:tcPr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EMB2.1.1 Recoñece e describe as calidades da voz a través de audicións diversas e as recrea</w:t>
            </w:r>
            <w:r w:rsidR="00AC0209" w:rsidRPr="00046DD7">
              <w:t>.</w:t>
            </w:r>
          </w:p>
        </w:tc>
        <w:tc>
          <w:tcPr>
            <w:tcW w:w="524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</w:tc>
      </w:tr>
      <w:tr w:rsidR="00AC0209" w:rsidRPr="00046DD7" w:rsidTr="001833B6">
        <w:trPr>
          <w:trHeight w:val="1406"/>
        </w:trPr>
        <w:tc>
          <w:tcPr>
            <w:tcW w:w="270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j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d/a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B2.3 Interpretación, memorización e improvisación guiada de cancións a unha ou varias voces desenvolvendo progresivamente a dicción, a afinación e a técnica vocal. C</w:t>
            </w:r>
            <w:r w:rsidR="0094493B">
              <w:t>a</w:t>
            </w:r>
            <w:r w:rsidRPr="00046DD7">
              <w:t xml:space="preserve">non. 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B2.4 Recoñ</w:t>
            </w:r>
            <w:r w:rsidR="001833B6">
              <w:t>e</w:t>
            </w:r>
            <w:r w:rsidRPr="00046DD7">
              <w:t>cemento de distintos tipos de instrumentos acústicos e electrónicos, agrupacións inst</w:t>
            </w:r>
            <w:r w:rsidR="001833B6">
              <w:t>r</w:t>
            </w:r>
            <w:r w:rsidRPr="00046DD7">
              <w:t>umentais e vocais e rexistros da voz.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B2.5 Utilización das grafías convencionais na lectura, escritura e interpretación das cancións e de pezas instrumentais sinxelas. 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B2.6 Gravación e rexistro das interpretacións para unha valoración e análise posterior.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B2.7 Interese pola mellora do proceso de interpretación e do resultado final.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B2.8 Traballo cooperativo, asumindo as responsabilidades que lle correspondan e respectando as achegas das demais persoas do grupo.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</w:t>
            </w:r>
            <w:r w:rsidRPr="00046DD7">
              <w:lastRenderedPageBreak/>
              <w:t xml:space="preserve">dos demais como á persoa que asume a dirección. </w:t>
            </w:r>
          </w:p>
        </w:tc>
        <w:tc>
          <w:tcPr>
            <w:tcW w:w="1742" w:type="pc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046DD7">
              <w:lastRenderedPageBreak/>
              <w:t xml:space="preserve">EMB2.2.1 </w:t>
            </w:r>
            <w:r w:rsidRPr="00046DD7">
              <w:rPr>
                <w:color w:val="000000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F65570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F65570" w:rsidRPr="00046DD7" w:rsidRDefault="00F65570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EMB2.2.2 Utiliza a linguaxe musical para a interpretación de obras. </w:t>
            </w:r>
          </w:p>
        </w:tc>
        <w:tc>
          <w:tcPr>
            <w:tcW w:w="524" w:type="pct"/>
            <w:shd w:val="clear" w:color="auto" w:fill="EEECE1" w:themeFill="background2"/>
          </w:tcPr>
          <w:p w:rsidR="00F65570" w:rsidRPr="00046DD7" w:rsidRDefault="00F65570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47117D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EMB2.2.3 Traduce á linguaxe musical convencional melodías e ritmos sinxelos. </w:t>
            </w:r>
          </w:p>
        </w:tc>
        <w:tc>
          <w:tcPr>
            <w:tcW w:w="524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47117D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EMB2.2.4 Interpreta pezas vocais e instrumentais de diferentes épocas, estilos e culturas para distintos agrupamentos con e sen acompañamento. </w:t>
            </w:r>
          </w:p>
        </w:tc>
        <w:tc>
          <w:tcPr>
            <w:tcW w:w="524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764E3A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764E3A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EMB2.2.6 Amosa respecto polo traballo dos demais e responsabilidade no traballo individual e colectivo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764E3A" w:rsidRPr="00046DD7" w:rsidTr="001833B6">
        <w:trPr>
          <w:trHeight w:val="980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EMB2.2.7 Analiza  as interpretacións  feitas,  recoñece erros e amosa interese por traballar para corrixilas</w:t>
            </w:r>
            <w:r w:rsidR="004D791B" w:rsidRPr="00046DD7">
              <w:t>.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  <w:rPr>
                <w:rFonts w:cs="Arial"/>
              </w:rPr>
            </w:pPr>
            <w:r w:rsidRPr="00046DD7">
              <w:rPr>
                <w:rFonts w:cs="Arial"/>
              </w:rPr>
              <w:t>CAA</w:t>
            </w:r>
          </w:p>
        </w:tc>
      </w:tr>
      <w:tr w:rsidR="0010405A" w:rsidRPr="00046DD7" w:rsidTr="005D0206">
        <w:trPr>
          <w:trHeight w:val="1101"/>
        </w:trPr>
        <w:tc>
          <w:tcPr>
            <w:tcW w:w="270" w:type="pct"/>
            <w:vMerge w:val="restart"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i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j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B2.10 Utilización dos medios de comunicación e da internet para a busca de información, en soporte papel e dixital, sobre instrumentos, compositores, intérpretes e eventos musicais de interese.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1742" w:type="pct"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 xml:space="preserve">EMB2.3.1 Busca información bibliográfica, en medios de comunicación ou en Internet información sobre instrumentos, compositores, intérpretes e eventos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CAA</w:t>
            </w:r>
          </w:p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CD</w:t>
            </w:r>
          </w:p>
        </w:tc>
      </w:tr>
      <w:tr w:rsidR="0010405A" w:rsidRPr="00046DD7" w:rsidTr="0010405A">
        <w:trPr>
          <w:trHeight w:val="1276"/>
        </w:trPr>
        <w:tc>
          <w:tcPr>
            <w:tcW w:w="270" w:type="pct"/>
            <w:vMerge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EMB2.3.2 Presenta e expón a información de xeito claro, ordenado e limpo en varios soportes</w:t>
            </w:r>
          </w:p>
        </w:tc>
        <w:tc>
          <w:tcPr>
            <w:tcW w:w="524" w:type="pct"/>
            <w:shd w:val="clear" w:color="auto" w:fill="EEECE1" w:themeFill="background2"/>
          </w:tcPr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CAA</w:t>
            </w:r>
          </w:p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CD</w:t>
            </w:r>
          </w:p>
          <w:p w:rsidR="0010405A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>
              <w:t>CCL</w:t>
            </w:r>
          </w:p>
        </w:tc>
      </w:tr>
      <w:tr w:rsidR="0010405A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10405A" w:rsidRPr="00046DD7" w:rsidRDefault="0010405A" w:rsidP="0010405A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10405A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10405A" w:rsidRPr="00046DD7" w:rsidRDefault="0010405A" w:rsidP="0010405A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COMUNICACIÓN ORAL: FALAR E ESCOITAR</w:t>
            </w:r>
          </w:p>
        </w:tc>
      </w:tr>
      <w:tr w:rsidR="0010405A" w:rsidRPr="00046DD7" w:rsidTr="001833B6">
        <w:trPr>
          <w:trHeight w:val="1574"/>
        </w:trPr>
        <w:tc>
          <w:tcPr>
            <w:tcW w:w="270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 </w:t>
            </w:r>
          </w:p>
        </w:tc>
        <w:tc>
          <w:tcPr>
            <w:tcW w:w="1304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B1.10 Expresión e produción de textos orais segundo o seu tipoloxía: narrativos, descritivos </w:t>
            </w:r>
            <w:proofErr w:type="spellStart"/>
            <w:r w:rsidRPr="00046DD7">
              <w:rPr>
                <w:bCs/>
              </w:rPr>
              <w:t>argumentativos</w:t>
            </w:r>
            <w:proofErr w:type="spellEnd"/>
            <w:r w:rsidRPr="00046DD7">
              <w:rPr>
                <w:bCs/>
              </w:rPr>
              <w:t>, expositivos, instrutivos, informativos e persuasivos.</w:t>
            </w:r>
          </w:p>
        </w:tc>
        <w:tc>
          <w:tcPr>
            <w:tcW w:w="1160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 xml:space="preserve">B1.9 Producir textos orais breves e sinxelos dos xéneros máis habituais  imitando modelos: narrativos, descritivos, </w:t>
            </w:r>
            <w:proofErr w:type="spellStart"/>
            <w:r w:rsidRPr="00046DD7">
              <w:t>argumentativos</w:t>
            </w:r>
            <w:proofErr w:type="spellEnd"/>
            <w:r w:rsidRPr="00046DD7">
              <w:t xml:space="preserve"> expositivos, instrutivos, informativos e persuasivos.</w:t>
            </w:r>
          </w:p>
        </w:tc>
        <w:tc>
          <w:tcPr>
            <w:tcW w:w="1742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 xml:space="preserve">LCB1.9.2 </w:t>
            </w:r>
            <w:r w:rsidRPr="00046DD7">
              <w:rPr>
                <w:rFonts w:eastAsia="Arial"/>
              </w:rPr>
              <w:t>Recorda algunhas ideas básicas despois de escoitar un texto e as expresa oralmente en resposta a preguntas directas.</w:t>
            </w:r>
          </w:p>
        </w:tc>
        <w:tc>
          <w:tcPr>
            <w:tcW w:w="524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CCA</w:t>
            </w:r>
          </w:p>
        </w:tc>
      </w:tr>
      <w:tr w:rsidR="0010405A" w:rsidRPr="00046DD7" w:rsidTr="00F93F6E">
        <w:trPr>
          <w:trHeight w:val="386"/>
        </w:trPr>
        <w:tc>
          <w:tcPr>
            <w:tcW w:w="5000" w:type="pct"/>
            <w:gridSpan w:val="5"/>
            <w:shd w:val="clear" w:color="auto" w:fill="EEECE1" w:themeFill="background2"/>
          </w:tcPr>
          <w:p w:rsidR="0010405A" w:rsidRPr="00046DD7" w:rsidRDefault="0010405A" w:rsidP="0010405A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COMUNICACIÓN EXCRITA:  LER</w:t>
            </w:r>
          </w:p>
        </w:tc>
      </w:tr>
      <w:tr w:rsidR="0010405A" w:rsidRPr="00046DD7" w:rsidTr="001833B6">
        <w:trPr>
          <w:trHeight w:val="631"/>
        </w:trPr>
        <w:tc>
          <w:tcPr>
            <w:tcW w:w="270" w:type="pct"/>
            <w:vMerge w:val="restar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B2.3 Comprensión de textos, en voz alta e en silencio,  segundo o seu tipoloxía. 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bCs/>
              </w:rPr>
              <w:t>B2.4 Audición de diferentes tipos de textos.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>B2.2 Comprender distintos tipos de textos adaptados á idade e utilizando a lectura como medio para ampliar o vocabulario e fixar a ortografía correcta.</w:t>
            </w:r>
          </w:p>
        </w:tc>
        <w:tc>
          <w:tcPr>
            <w:tcW w:w="1742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rPr>
                <w:rFonts w:eastAsia="Arial"/>
              </w:rPr>
              <w:t xml:space="preserve">LCB2.2.1 Entende a mensaxe de xeito global e identifica </w:t>
            </w:r>
            <w:r w:rsidRPr="00046DD7">
              <w:t xml:space="preserve">as ideas principais e as </w:t>
            </w:r>
            <w:r w:rsidRPr="00046DD7">
              <w:rPr>
                <w:bCs/>
              </w:rPr>
              <w:t>secundarias</w:t>
            </w:r>
            <w:r w:rsidRPr="00046DD7">
              <w:t xml:space="preserve"> dos </w:t>
            </w:r>
            <w:r w:rsidRPr="00046DD7">
              <w:rPr>
                <w:bCs/>
              </w:rPr>
              <w:t>textos</w:t>
            </w:r>
            <w:r w:rsidRPr="00046DD7">
              <w:t xml:space="preserve"> a partir da lectura dun texto en voz alta.</w:t>
            </w:r>
          </w:p>
        </w:tc>
        <w:tc>
          <w:tcPr>
            <w:tcW w:w="524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10405A" w:rsidRPr="00046DD7" w:rsidTr="001833B6">
        <w:trPr>
          <w:trHeight w:val="407"/>
        </w:trPr>
        <w:tc>
          <w:tcPr>
            <w:tcW w:w="270" w:type="pct"/>
            <w:vMerge/>
            <w:shd w:val="clear" w:color="auto" w:fill="EEECE1" w:themeFill="background2"/>
          </w:tcPr>
          <w:p w:rsidR="0010405A" w:rsidRPr="00046DD7" w:rsidRDefault="0010405A" w:rsidP="0010405A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10405A" w:rsidRPr="00046DD7" w:rsidRDefault="0010405A" w:rsidP="0010405A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10405A" w:rsidRPr="00046DD7" w:rsidRDefault="0010405A" w:rsidP="0010405A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rFonts w:eastAsia="Arial"/>
              </w:rPr>
              <w:t xml:space="preserve">LCB2.2.2 </w:t>
            </w:r>
            <w:r w:rsidRPr="00046DD7">
              <w:t>Comprende, con certo grado de detalle, diferentes tipos de textos non literarios (</w:t>
            </w:r>
            <w:r w:rsidRPr="00046DD7">
              <w:rPr>
                <w:bCs/>
              </w:rPr>
              <w:t>expositivos</w:t>
            </w:r>
            <w:r w:rsidRPr="00046DD7">
              <w:t xml:space="preserve">, narrativos, descritivos e </w:t>
            </w:r>
            <w:proofErr w:type="spellStart"/>
            <w:r w:rsidRPr="00046DD7">
              <w:t>argumentativos</w:t>
            </w:r>
            <w:proofErr w:type="spellEnd"/>
            <w:r w:rsidRPr="00046DD7">
              <w:t>) e de textos da vida cotiá.</w:t>
            </w:r>
          </w:p>
        </w:tc>
        <w:tc>
          <w:tcPr>
            <w:tcW w:w="524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10405A" w:rsidRPr="00046DD7" w:rsidTr="00F93F6E">
        <w:trPr>
          <w:trHeight w:val="282"/>
        </w:trPr>
        <w:tc>
          <w:tcPr>
            <w:tcW w:w="5000" w:type="pct"/>
            <w:gridSpan w:val="5"/>
            <w:shd w:val="clear" w:color="auto" w:fill="EEECE1" w:themeFill="background2"/>
          </w:tcPr>
          <w:p w:rsidR="0010405A" w:rsidRPr="00046DD7" w:rsidRDefault="0010405A" w:rsidP="0010405A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5. EDUCACIÓN LITERARIA</w:t>
            </w:r>
          </w:p>
        </w:tc>
      </w:tr>
      <w:tr w:rsidR="0010405A" w:rsidRPr="00046DD7" w:rsidTr="001833B6">
        <w:trPr>
          <w:trHeight w:val="837"/>
        </w:trPr>
        <w:tc>
          <w:tcPr>
            <w:tcW w:w="270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a 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d 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</w:tc>
        <w:tc>
          <w:tcPr>
            <w:tcW w:w="1304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B5.8 Dramatización e lectura dramatizada de textos literarios. </w:t>
            </w:r>
          </w:p>
        </w:tc>
        <w:tc>
          <w:tcPr>
            <w:tcW w:w="1160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B5.5 Participar con interese en dramatizacións de textos literarios adaptados á idade e de producións propias ou dos compañeiros, utilizando adecuadamente os recursos básicos dos intercambios orais e da técnica teatral.</w:t>
            </w:r>
          </w:p>
        </w:tc>
        <w:tc>
          <w:tcPr>
            <w:tcW w:w="1742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rFonts w:eastAsia="Arial"/>
              </w:rPr>
              <w:t xml:space="preserve">LCB5.5.1 </w:t>
            </w:r>
            <w:r w:rsidRPr="00046DD7">
              <w:t>Realiza dramatizacións  individualmente e en grupo de textos literarios apropiados ou adecuados á súa idade e de textos de produción propia.</w:t>
            </w:r>
          </w:p>
        </w:tc>
        <w:tc>
          <w:tcPr>
            <w:tcW w:w="524" w:type="pct"/>
            <w:shd w:val="clear" w:color="auto" w:fill="EEECE1" w:themeFill="background2"/>
          </w:tcPr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10405A" w:rsidRPr="00046DD7" w:rsidRDefault="0010405A" w:rsidP="0010405A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</w:tbl>
    <w:p w:rsidR="003B2218" w:rsidRDefault="003B2218"/>
    <w:p w:rsidR="003B2218" w:rsidRDefault="003B2218">
      <w:r>
        <w:br w:type="page"/>
      </w:r>
    </w:p>
    <w:tbl>
      <w:tblPr>
        <w:tblStyle w:val="Tablaconcuadrcula"/>
        <w:tblpPr w:leftFromText="141" w:rightFromText="141" w:vertAnchor="page" w:horzAnchor="margin" w:tblpY="1114"/>
        <w:tblW w:w="5110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1071"/>
      </w:tblGrid>
      <w:tr w:rsidR="003B2218" w:rsidRPr="00046DD7" w:rsidTr="003B2218">
        <w:trPr>
          <w:cantSplit/>
          <w:trHeight w:val="42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4F81BD" w:themeFill="accent1"/>
          </w:tcPr>
          <w:p w:rsidR="003B2218" w:rsidRPr="00046DD7" w:rsidRDefault="003B2218" w:rsidP="003B2218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ELEMENTOS TRANSVERSAIS</w:t>
            </w: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  <w:tr w:rsidR="003B2218" w:rsidRPr="00046DD7" w:rsidTr="003B2218">
        <w:trPr>
          <w:cantSplit/>
          <w:trHeight w:val="3111"/>
        </w:trPr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szCs w:val="24"/>
              </w:rPr>
              <w:br w:type="page"/>
            </w: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3B2218" w:rsidRPr="00046DD7" w:rsidRDefault="003B2218" w:rsidP="003B2218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3B2218" w:rsidRPr="00046DD7" w:rsidRDefault="003B2218" w:rsidP="003B2218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3B2218" w:rsidRPr="00046DD7" w:rsidRDefault="003B2218" w:rsidP="003B2218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046DD7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3B2218" w:rsidRPr="00046DD7" w:rsidRDefault="003B2218" w:rsidP="003B2218">
            <w:pPr>
              <w:spacing w:after="120"/>
              <w:ind w:left="0" w:firstLine="0"/>
              <w:jc w:val="center"/>
              <w:rPr>
                <w:b/>
                <w:color w:val="FFFFFF" w:themeColor="background1"/>
                <w:szCs w:val="24"/>
              </w:rPr>
            </w:pPr>
            <w:r w:rsidRPr="00046DD7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:rsidR="003B2218" w:rsidRPr="00046DD7" w:rsidRDefault="003B2218" w:rsidP="003B2218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3B2218" w:rsidRPr="00046DD7" w:rsidTr="003B2218">
        <w:trPr>
          <w:cantSplit/>
          <w:trHeight w:val="406"/>
        </w:trPr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360" w:type="pct"/>
            <w:shd w:val="clear" w:color="auto" w:fill="EEECE1" w:themeFill="background2"/>
          </w:tcPr>
          <w:p w:rsidR="003B2218" w:rsidRPr="00046DD7" w:rsidRDefault="003B2218" w:rsidP="003B2218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</w:tr>
    </w:tbl>
    <w:p w:rsidR="003B2218" w:rsidRDefault="003B2218" w:rsidP="003B2218"/>
    <w:p w:rsidR="003B2218" w:rsidRDefault="003B2218" w:rsidP="003B2218"/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1833"/>
        <w:gridCol w:w="2280"/>
        <w:gridCol w:w="6795"/>
      </w:tblGrid>
      <w:tr w:rsidR="00D61C54" w:rsidRPr="00046DD7" w:rsidTr="0094493B">
        <w:trPr>
          <w:trHeight w:val="410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Default="003B2218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3B2218" w:rsidRPr="00046DD7" w:rsidRDefault="003B2218" w:rsidP="00344DB5">
            <w:pPr>
              <w:spacing w:after="120"/>
              <w:ind w:left="0" w:firstLine="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5D7CFD" w:rsidRPr="00046DD7" w:rsidRDefault="005D7CFD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lastRenderedPageBreak/>
              <w:t>Tarefa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431027" w:rsidRPr="00046DD7">
              <w:rPr>
                <w:rFonts w:cs="Times New Roman"/>
                <w:szCs w:val="24"/>
              </w:rPr>
              <w:t xml:space="preserve">Cantar </w:t>
            </w:r>
            <w:r w:rsidR="009015F8" w:rsidRPr="00046DD7">
              <w:rPr>
                <w:rFonts w:cs="Times New Roman"/>
                <w:szCs w:val="24"/>
              </w:rPr>
              <w:t xml:space="preserve">e tocar </w:t>
            </w:r>
            <w:r w:rsidR="00431027" w:rsidRPr="00046DD7">
              <w:rPr>
                <w:rFonts w:cs="Times New Roman"/>
                <w:szCs w:val="24"/>
              </w:rPr>
              <w:t>un</w:t>
            </w:r>
            <w:r w:rsidR="00B24D2D">
              <w:rPr>
                <w:rFonts w:cs="Times New Roman"/>
                <w:szCs w:val="24"/>
              </w:rPr>
              <w:t xml:space="preserve">ha panxoliña </w:t>
            </w:r>
            <w:r w:rsidR="00431027" w:rsidRPr="00046DD7">
              <w:rPr>
                <w:rFonts w:cs="Times New Roman"/>
                <w:szCs w:val="24"/>
              </w:rPr>
              <w:t>sobre apoio do</w:t>
            </w:r>
            <w:r w:rsidR="009F716B">
              <w:rPr>
                <w:rFonts w:cs="Times New Roman"/>
                <w:szCs w:val="24"/>
              </w:rPr>
              <w:t>s</w:t>
            </w:r>
            <w:r w:rsidR="00431027" w:rsidRPr="00046DD7">
              <w:rPr>
                <w:rFonts w:cs="Times New Roman"/>
                <w:szCs w:val="24"/>
              </w:rPr>
              <w:t xml:space="preserve"> ODE do curso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5D7CFD" w:rsidRPr="00046DD7" w:rsidRDefault="005D7CFD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  <w:r w:rsidRPr="00046DD7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Coa letra escrita </w:t>
            </w:r>
            <w:r w:rsidR="00380E95" w:rsidRPr="00046DD7">
              <w:rPr>
                <w:rFonts w:cs="Times New Roman"/>
                <w:szCs w:val="24"/>
              </w:rPr>
              <w:t xml:space="preserve">ou proxectada </w:t>
            </w:r>
            <w:r w:rsidRPr="00046DD7">
              <w:rPr>
                <w:rFonts w:cs="Times New Roman"/>
                <w:szCs w:val="24"/>
              </w:rPr>
              <w:t xml:space="preserve">no encerado, </w:t>
            </w:r>
            <w:r w:rsidR="00CE50D8" w:rsidRPr="00046DD7">
              <w:rPr>
                <w:rFonts w:cs="Times New Roman"/>
                <w:szCs w:val="24"/>
              </w:rPr>
              <w:t>escoitar a</w:t>
            </w:r>
            <w:r w:rsidR="002443BA" w:rsidRPr="00046DD7">
              <w:rPr>
                <w:rFonts w:cs="Times New Roman"/>
                <w:szCs w:val="24"/>
              </w:rPr>
              <w:t xml:space="preserve"> versión d</w:t>
            </w:r>
            <w:r w:rsidR="00B24D2D">
              <w:rPr>
                <w:rFonts w:cs="Times New Roman"/>
                <w:szCs w:val="24"/>
              </w:rPr>
              <w:t>a panxoliña</w:t>
            </w:r>
            <w:r w:rsidR="002443BA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«</w:t>
            </w:r>
            <w:r w:rsidR="00B24D2D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B24D2D"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>»</w:t>
            </w:r>
            <w:r w:rsidR="00B24D2D">
              <w:rPr>
                <w:rFonts w:cs="Times New Roman"/>
                <w:szCs w:val="24"/>
              </w:rPr>
              <w:t xml:space="preserve">, na interpretación de </w:t>
            </w:r>
            <w:proofErr w:type="spellStart"/>
            <w:r w:rsidR="00B24D2D">
              <w:rPr>
                <w:rFonts w:cs="Times New Roman"/>
                <w:szCs w:val="24"/>
              </w:rPr>
              <w:t>Berrogüetto</w:t>
            </w:r>
            <w:proofErr w:type="spellEnd"/>
            <w:r w:rsidR="002443BA" w:rsidRPr="00046DD7">
              <w:rPr>
                <w:rFonts w:cs="Times New Roman"/>
                <w:szCs w:val="24"/>
              </w:rPr>
              <w:t>.</w:t>
            </w:r>
            <w:r w:rsidRPr="00046DD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  <w:p w:rsidR="00DD2A52" w:rsidRDefault="00DD2A5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Recoñecer o tipo de voz e o rexistro empregado.</w:t>
            </w:r>
          </w:p>
          <w:p w:rsidR="001833B6" w:rsidRPr="00046DD7" w:rsidRDefault="001833B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Apreciar a forma estrófica da peza</w:t>
            </w:r>
            <w:r w:rsidR="00B24D2D">
              <w:rPr>
                <w:rFonts w:cs="Times New Roman"/>
                <w:szCs w:val="24"/>
              </w:rPr>
              <w:t xml:space="preserve"> e os interludios instrumentais, preludio e coda.  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9F716B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8" w:history="1">
              <w:r w:rsidR="00B24D2D" w:rsidRPr="0084069F">
                <w:rPr>
                  <w:rStyle w:val="Hipervnculo"/>
                </w:rPr>
                <w:t>https://www.youtube.com/watch?v=9_qmFiz8bYI</w:t>
              </w:r>
            </w:hyperlink>
            <w:r w:rsidR="00B24D2D">
              <w:t xml:space="preserve"> 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Identificar a rima e a métrica.</w:t>
            </w:r>
          </w:p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Recoñecer a estrutura do texto. </w:t>
            </w:r>
          </w:p>
          <w:p w:rsidR="00CE50D8" w:rsidRPr="00046DD7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Declamalo con intencionalidade.</w:t>
            </w:r>
          </w:p>
          <w:p w:rsidR="00CE50D8" w:rsidRDefault="00B24D2D" w:rsidP="00B24D2D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Realizar a prosodia rítmica por imitación ao profesorado.</w:t>
            </w:r>
          </w:p>
          <w:p w:rsidR="00234B82" w:rsidRPr="00046DD7" w:rsidRDefault="00B24D2D" w:rsidP="00B24D2D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Marcar </w:t>
            </w:r>
            <w:r w:rsidR="00234B82">
              <w:rPr>
                <w:rFonts w:cs="Times New Roman"/>
                <w:szCs w:val="24"/>
              </w:rPr>
              <w:t xml:space="preserve">o primeiro tempo de cada compás. Observar o carácter </w:t>
            </w:r>
            <w:proofErr w:type="spellStart"/>
            <w:r w:rsidR="00234B82">
              <w:rPr>
                <w:rFonts w:cs="Times New Roman"/>
                <w:szCs w:val="24"/>
              </w:rPr>
              <w:t>heterométrico</w:t>
            </w:r>
            <w:proofErr w:type="spellEnd"/>
            <w:r w:rsidR="00234B82">
              <w:rPr>
                <w:rFonts w:cs="Times New Roman"/>
                <w:szCs w:val="24"/>
              </w:rPr>
              <w:t xml:space="preserve"> da peza. 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046DD7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encerado algúns versos sinalados previamente sen que afecte á declamación</w:t>
            </w:r>
            <w:r w:rsidR="002443BA" w:rsidRPr="00046DD7">
              <w:rPr>
                <w:rFonts w:cs="Times New Roman"/>
                <w:szCs w:val="24"/>
              </w:rPr>
              <w:t xml:space="preserve"> (poden ser dunhas estrofas concretas, ou ben distribuír en grupos as estrofas)</w:t>
            </w:r>
            <w:r w:rsidRPr="00046DD7">
              <w:rPr>
                <w:rFonts w:cs="Times New Roman"/>
                <w:szCs w:val="24"/>
              </w:rPr>
              <w:t>. Obrar consecutivamente ata que desapareza toda a letra</w:t>
            </w:r>
            <w:r w:rsidR="00CA6A38" w:rsidRPr="00046DD7">
              <w:rPr>
                <w:rFonts w:cs="Times New Roman"/>
                <w:szCs w:val="24"/>
              </w:rPr>
              <w:t xml:space="preserve"> e reciten de memoria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  <w:p w:rsidR="00B24D2D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Traballar de forma idéntica</w:t>
            </w:r>
            <w:r w:rsidR="00162CA6" w:rsidRPr="00046DD7">
              <w:rPr>
                <w:rFonts w:cs="Times New Roman"/>
                <w:szCs w:val="24"/>
              </w:rPr>
              <w:t xml:space="preserve"> pero de </w:t>
            </w:r>
            <w:r w:rsidR="007C0E22" w:rsidRPr="00046DD7">
              <w:rPr>
                <w:rFonts w:cs="Times New Roman"/>
                <w:szCs w:val="24"/>
              </w:rPr>
              <w:t>discente</w:t>
            </w:r>
            <w:r w:rsidR="00162CA6" w:rsidRPr="00046DD7">
              <w:rPr>
                <w:rFonts w:cs="Times New Roman"/>
                <w:szCs w:val="24"/>
              </w:rPr>
              <w:t xml:space="preserve"> en </w:t>
            </w:r>
            <w:r w:rsidR="007C0E22" w:rsidRPr="00046DD7">
              <w:rPr>
                <w:rFonts w:cs="Times New Roman"/>
                <w:szCs w:val="24"/>
              </w:rPr>
              <w:t>discente</w:t>
            </w:r>
            <w:r w:rsidR="00162CA6" w:rsidRPr="00046DD7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</w:p>
          <w:p w:rsidR="00B24D2D" w:rsidRPr="00046DD7" w:rsidRDefault="00B24D2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Igual, pero a</w:t>
            </w:r>
            <w:r w:rsidR="007C0E22" w:rsidRPr="00046DD7">
              <w:rPr>
                <w:rFonts w:cs="Times New Roman"/>
                <w:szCs w:val="24"/>
              </w:rPr>
              <w:t>plic</w:t>
            </w:r>
            <w:r>
              <w:rPr>
                <w:rFonts w:cs="Times New Roman"/>
                <w:szCs w:val="24"/>
              </w:rPr>
              <w:t>ándolle</w:t>
            </w:r>
            <w:r w:rsidR="007C0E22" w:rsidRPr="00046DD7">
              <w:rPr>
                <w:rFonts w:cs="Times New Roman"/>
                <w:szCs w:val="24"/>
              </w:rPr>
              <w:t xml:space="preserve"> unha dec</w:t>
            </w:r>
            <w:r w:rsidR="00CE50D8" w:rsidRPr="00046DD7">
              <w:rPr>
                <w:rFonts w:cs="Times New Roman"/>
                <w:szCs w:val="24"/>
              </w:rPr>
              <w:t>lamación máis rítmica</w:t>
            </w:r>
            <w:r>
              <w:rPr>
                <w:rFonts w:cs="Times New Roman"/>
                <w:szCs w:val="24"/>
              </w:rPr>
              <w:t xml:space="preserve"> (a ser posible, no compás)</w:t>
            </w:r>
            <w:r w:rsidR="00CE50D8" w:rsidRPr="00046DD7">
              <w:rPr>
                <w:rFonts w:cs="Times New Roman"/>
                <w:szCs w:val="24"/>
              </w:rPr>
              <w:t>.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E06A59" w:rsidRPr="00046DD7">
              <w:rPr>
                <w:rFonts w:cs="Times New Roman"/>
                <w:szCs w:val="24"/>
              </w:rPr>
              <w:t xml:space="preserve">Aprender </w:t>
            </w:r>
            <w:r w:rsidR="00CE50D8" w:rsidRPr="00046DD7">
              <w:rPr>
                <w:rFonts w:cs="Times New Roman"/>
                <w:szCs w:val="24"/>
              </w:rPr>
              <w:t xml:space="preserve">a </w:t>
            </w:r>
            <w:r w:rsidR="00F44356" w:rsidRPr="00046DD7">
              <w:rPr>
                <w:rFonts w:cs="Times New Roman"/>
                <w:szCs w:val="24"/>
              </w:rPr>
              <w:t>melodía</w:t>
            </w:r>
            <w:r w:rsidR="00CE50D8" w:rsidRPr="00046DD7">
              <w:rPr>
                <w:rFonts w:cs="Times New Roman"/>
                <w:szCs w:val="24"/>
              </w:rPr>
              <w:t xml:space="preserve"> d</w:t>
            </w:r>
            <w:r w:rsidR="009F716B">
              <w:rPr>
                <w:rFonts w:cs="Times New Roman"/>
                <w:szCs w:val="24"/>
              </w:rPr>
              <w:t>o</w:t>
            </w:r>
            <w:r w:rsidR="00CE50D8" w:rsidRPr="00046DD7">
              <w:rPr>
                <w:rFonts w:cs="Times New Roman"/>
                <w:szCs w:val="24"/>
              </w:rPr>
              <w:t xml:space="preserve"> </w:t>
            </w:r>
            <w:r w:rsidR="003749DF" w:rsidRPr="00046DD7">
              <w:rPr>
                <w:rFonts w:cs="Times New Roman"/>
                <w:szCs w:val="24"/>
              </w:rPr>
              <w:t>«</w:t>
            </w:r>
            <w:r w:rsidR="00234B82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234B82">
              <w:rPr>
                <w:rFonts w:cs="Times New Roman"/>
                <w:szCs w:val="24"/>
              </w:rPr>
              <w:t>Luintra</w:t>
            </w:r>
            <w:proofErr w:type="spellEnd"/>
            <w:r w:rsidR="003749DF" w:rsidRPr="00046DD7">
              <w:rPr>
                <w:rFonts w:cs="Times New Roman"/>
                <w:szCs w:val="24"/>
              </w:rPr>
              <w:t>» co</w:t>
            </w:r>
            <w:r w:rsidR="00CE50D8" w:rsidRPr="00046DD7">
              <w:rPr>
                <w:rFonts w:cs="Times New Roman"/>
                <w:szCs w:val="24"/>
              </w:rPr>
              <w:t>a voz por fragmentos</w:t>
            </w:r>
            <w:r w:rsidR="003749DF" w:rsidRPr="00046DD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E06A59" w:rsidRPr="00046DD7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Interiorizar a medida </w:t>
            </w:r>
            <w:r w:rsidR="00FA4D65" w:rsidRPr="00046DD7">
              <w:rPr>
                <w:rFonts w:cs="Times New Roman"/>
                <w:szCs w:val="24"/>
              </w:rPr>
              <w:t xml:space="preserve">considerando a prosodia anteriormente realizada. </w:t>
            </w:r>
          </w:p>
        </w:tc>
        <w:tc>
          <w:tcPr>
            <w:tcW w:w="6795" w:type="dxa"/>
            <w:shd w:val="clear" w:color="auto" w:fill="EEECE1" w:themeFill="background2"/>
          </w:tcPr>
          <w:p w:rsidR="00853FF3" w:rsidRPr="00046DD7" w:rsidRDefault="00234B8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Poden apoiarse na lectura da letra no encerado inicialmente.</w:t>
            </w:r>
          </w:p>
        </w:tc>
      </w:tr>
      <w:tr w:rsidR="00D92817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D92817" w:rsidRPr="00046DD7" w:rsidRDefault="00D92817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>ARF. Divididos en grupos (mentores) practicar la canción.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D92817" w:rsidRPr="00046DD7" w:rsidRDefault="00A1480D" w:rsidP="003473FE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Manter o ton empregando como referencia un instrumento de láminas para dar as primeiras notas.</w:t>
            </w:r>
          </w:p>
        </w:tc>
        <w:tc>
          <w:tcPr>
            <w:tcW w:w="6795" w:type="dxa"/>
            <w:shd w:val="clear" w:color="auto" w:fill="EEECE1" w:themeFill="background2"/>
          </w:tcPr>
          <w:p w:rsidR="00D92817" w:rsidRPr="00046DD7" w:rsidRDefault="00A1480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Se non houbera alumnado mentor suficiente distribuír o resto en grupos de titoría entre pares de nivel medio e heteroxéneo o resto cunha máis directa supervisión do profesorado. </w:t>
            </w:r>
          </w:p>
        </w:tc>
      </w:tr>
      <w:tr w:rsidR="00C40A48" w:rsidRPr="00046DD7" w:rsidTr="0094493B">
        <w:tblPrEx>
          <w:shd w:val="clear" w:color="auto" w:fill="EEECE1" w:themeFill="background2"/>
        </w:tblPrEx>
        <w:trPr>
          <w:trHeight w:val="689"/>
        </w:trPr>
        <w:tc>
          <w:tcPr>
            <w:tcW w:w="3949" w:type="dxa"/>
            <w:shd w:val="clear" w:color="auto" w:fill="EEECE1" w:themeFill="background2"/>
          </w:tcPr>
          <w:p w:rsidR="00C40A48" w:rsidRPr="00046DD7" w:rsidRDefault="00C40A48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Interpretar a canción co apoio do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40A48" w:rsidRPr="00046DD7" w:rsidRDefault="00C40A48" w:rsidP="002443BA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 xml:space="preserve">Realizar exercicios de </w:t>
            </w:r>
            <w:proofErr w:type="spellStart"/>
            <w:r w:rsidRPr="00046DD7">
              <w:rPr>
                <w:szCs w:val="24"/>
              </w:rPr>
              <w:t>impostación</w:t>
            </w:r>
            <w:proofErr w:type="spellEnd"/>
            <w:r w:rsidRPr="00046DD7">
              <w:rPr>
                <w:szCs w:val="24"/>
              </w:rPr>
              <w:t xml:space="preserve"> vocal, respiración e emisión previa.</w:t>
            </w:r>
          </w:p>
        </w:tc>
        <w:tc>
          <w:tcPr>
            <w:tcW w:w="6795" w:type="dxa"/>
            <w:shd w:val="clear" w:color="auto" w:fill="EEECE1" w:themeFill="background2"/>
          </w:tcPr>
          <w:p w:rsidR="00C40A48" w:rsidRPr="00046DD7" w:rsidRDefault="00D92817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</w:tc>
      </w:tr>
      <w:tr w:rsidR="003E312B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versión instrumental d</w:t>
            </w:r>
            <w:r w:rsidR="009F716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E2771D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E2771D"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co grupo instrumental escolar por partes e con apoio dos ODE do curso. 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:rsidR="003E312B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Separar </w:t>
            </w:r>
            <w:r w:rsidR="003E312B" w:rsidRPr="00046DD7">
              <w:rPr>
                <w:rFonts w:cs="Times New Roman"/>
                <w:szCs w:val="24"/>
              </w:rPr>
              <w:t xml:space="preserve">o fraseo </w:t>
            </w:r>
            <w:r w:rsidRPr="00046DD7">
              <w:rPr>
                <w:rFonts w:cs="Times New Roman"/>
                <w:szCs w:val="24"/>
              </w:rPr>
              <w:t>relacionándoo co timbre.</w:t>
            </w:r>
          </w:p>
          <w:p w:rsidR="001833B6" w:rsidRPr="00046DD7" w:rsidRDefault="001833B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Apreciar a forma estrófica, máis a existencia de introdución e coda.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E2771D" w:rsidRDefault="00E2771D" w:rsidP="00D03E5A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Dado o compás e a dificultade da lectura en subdivisión ternaria, á que engadir o cambio de compás, traballarase en gran medida por imitación.</w:t>
            </w:r>
          </w:p>
          <w:p w:rsidR="003E312B" w:rsidRPr="00046DD7" w:rsidRDefault="003E312B" w:rsidP="00D03E5A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Para a lectura poden empregarse as distintas bases de </w:t>
            </w:r>
            <w:proofErr w:type="spellStart"/>
            <w:r w:rsidRPr="00046DD7">
              <w:rPr>
                <w:rFonts w:cs="Times New Roman"/>
                <w:szCs w:val="24"/>
              </w:rPr>
              <w:t>audio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</w:tc>
      </w:tr>
      <w:tr w:rsidR="00995B0F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Pr="00046DD7" w:rsidRDefault="00995B0F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 w:rsidR="004B6D9E">
              <w:rPr>
                <w:rFonts w:cs="Times New Roman"/>
                <w:szCs w:val="24"/>
              </w:rPr>
              <w:t xml:space="preserve">Procurar pezas pertencentes ao mesmo Ciclo anual tratado: </w:t>
            </w:r>
            <w:r w:rsidR="00E2771D">
              <w:rPr>
                <w:rFonts w:cs="Times New Roman"/>
                <w:szCs w:val="24"/>
              </w:rPr>
              <w:t>panxoliñas, aguinaldos, aninovos e cantos de reis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DD2A52" w:rsidRDefault="0094520C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Aplicar criterios de procura válidos na Internet.</w:t>
            </w:r>
          </w:p>
          <w:p w:rsidR="0094520C" w:rsidRPr="00046DD7" w:rsidRDefault="0094520C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Coñecer e respectar os dereitos de autor e os diferentes tipos de licencias.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Pr="00046DD7" w:rsidRDefault="0094520C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Procurar variedade de fontes: persoais, bibliográficas, sonoras, audiovisuais, bases de datos, páxinas </w:t>
            </w:r>
            <w:proofErr w:type="spellStart"/>
            <w:r>
              <w:rPr>
                <w:rFonts w:cs="Times New Roman"/>
                <w:szCs w:val="24"/>
              </w:rPr>
              <w:t>web</w:t>
            </w:r>
            <w:proofErr w:type="spellEnd"/>
            <w:r>
              <w:rPr>
                <w:rFonts w:cs="Times New Roman"/>
                <w:szCs w:val="24"/>
              </w:rPr>
              <w:t>...</w:t>
            </w:r>
            <w:r w:rsidR="00995B0F" w:rsidRPr="00046DD7">
              <w:rPr>
                <w:rFonts w:cs="Times New Roman"/>
                <w:szCs w:val="24"/>
              </w:rPr>
              <w:t xml:space="preserve"> </w:t>
            </w:r>
          </w:p>
        </w:tc>
      </w:tr>
      <w:tr w:rsidR="003749DF" w:rsidRPr="00046DD7" w:rsidTr="0094493B">
        <w:tc>
          <w:tcPr>
            <w:tcW w:w="14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9DF" w:rsidRPr="00046DD7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26CF0" w:rsidRPr="00046DD7" w:rsidRDefault="000113F3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</w:r>
            <w:r w:rsidR="00B26CF0" w:rsidRPr="00046DD7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C86221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C86221" w:rsidRPr="00046DD7" w:rsidRDefault="00C86221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</w:t>
            </w:r>
            <w:r w:rsidR="00712AEB">
              <w:rPr>
                <w:rFonts w:cs="Times New Roman"/>
                <w:szCs w:val="24"/>
              </w:rPr>
              <w:t>s</w:t>
            </w:r>
            <w:r w:rsidR="00A46633" w:rsidRPr="00046DD7">
              <w:rPr>
                <w:rFonts w:cs="Times New Roman"/>
                <w:szCs w:val="24"/>
              </w:rPr>
              <w:t>obre o traballo desenvolvido</w:t>
            </w:r>
            <w:r w:rsidR="00712AEB">
              <w:rPr>
                <w:rFonts w:cs="Times New Roman"/>
                <w:szCs w:val="24"/>
              </w:rPr>
              <w:t xml:space="preserve"> na AA</w:t>
            </w:r>
            <w:r w:rsidR="00A46633" w:rsidRPr="00046DD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86221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Respectar a quenda de intervencións.</w:t>
            </w:r>
          </w:p>
          <w:p w:rsidR="00002033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:rsidR="00C86221" w:rsidRPr="00046DD7" w:rsidRDefault="00712AEB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Pódese facer un traballo grupal de recolleita, empregando os materiais e criterios xa aparecidos na UDI anterior sobre romances e contos. </w:t>
            </w:r>
            <w:r w:rsidR="00A46633" w:rsidRPr="00046DD7">
              <w:rPr>
                <w:rFonts w:cs="Times New Roman"/>
                <w:szCs w:val="24"/>
              </w:rPr>
              <w:t xml:space="preserve"> </w:t>
            </w:r>
          </w:p>
        </w:tc>
      </w:tr>
      <w:tr w:rsidR="002C663E" w:rsidRPr="00046DD7" w:rsidTr="008D69A6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2C663E" w:rsidRPr="00046DD7" w:rsidRDefault="002C663E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 w:rsidR="00410A20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>. Tocar cos instrumentos</w:t>
            </w:r>
            <w:r w:rsidR="00D03E5A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o arranxo d</w:t>
            </w:r>
            <w:r w:rsidR="009F716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0A13A7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0A13A7">
              <w:rPr>
                <w:rFonts w:cs="Times New Roman"/>
                <w:szCs w:val="24"/>
              </w:rPr>
              <w:t>Luintra</w:t>
            </w:r>
            <w:proofErr w:type="spellEnd"/>
            <w:r w:rsidR="000A13A7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».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2C663E" w:rsidRDefault="008D69A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Aprender todas as partes.</w:t>
            </w:r>
          </w:p>
          <w:p w:rsidR="008D69A6" w:rsidRPr="00046DD7" w:rsidRDefault="008D69A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Cantar as partes que non correspondan co instrumento de cada un. </w:t>
            </w:r>
          </w:p>
        </w:tc>
        <w:tc>
          <w:tcPr>
            <w:tcW w:w="6795" w:type="dxa"/>
            <w:shd w:val="clear" w:color="auto" w:fill="EEECE1" w:themeFill="background2"/>
          </w:tcPr>
          <w:p w:rsidR="002C663E" w:rsidRPr="00046DD7" w:rsidRDefault="008D69A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Ensamblar por partes. </w:t>
            </w:r>
          </w:p>
        </w:tc>
      </w:tr>
      <w:tr w:rsidR="008D69A6" w:rsidRPr="00046DD7" w:rsidTr="004C1E46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Pr="00046DD7" w:rsidRDefault="008D69A6" w:rsidP="004C1E4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>
              <w:rPr>
                <w:rFonts w:cs="Times New Roman"/>
                <w:szCs w:val="24"/>
              </w:rPr>
              <w:t>Procurar pezas pertencentes ao mesmo Ciclo anual tratado: panxoliñas, aguinaldos, aninovos e cantos de reis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Aplicar criterios de procura válidos na Internet.</w:t>
            </w:r>
          </w:p>
          <w:p w:rsidR="008D69A6" w:rsidRPr="00046DD7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Coñecer e respectar os dereitos de autor e os diferentes tipos de licencias.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Pr="00046DD7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Procurar variedade de fontes: persoais, bibliográficas, sonoras, audiovisuais, bases de datos, páxinas </w:t>
            </w:r>
            <w:proofErr w:type="spellStart"/>
            <w:r>
              <w:rPr>
                <w:rFonts w:cs="Times New Roman"/>
                <w:szCs w:val="24"/>
              </w:rPr>
              <w:t>web</w:t>
            </w:r>
            <w:proofErr w:type="spellEnd"/>
            <w:r>
              <w:rPr>
                <w:rFonts w:cs="Times New Roman"/>
                <w:szCs w:val="24"/>
              </w:rPr>
              <w:t>...</w:t>
            </w:r>
            <w:r w:rsidRPr="00046DD7">
              <w:rPr>
                <w:rFonts w:cs="Times New Roman"/>
                <w:szCs w:val="24"/>
              </w:rPr>
              <w:t xml:space="preserve"> </w:t>
            </w:r>
          </w:p>
        </w:tc>
      </w:tr>
      <w:tr w:rsidR="008D69A6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Pr="00046DD7" w:rsidRDefault="008D69A6" w:rsidP="003473F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AA. Procurar versións desta peza na rede.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Default="008D69A6" w:rsidP="008D69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Aplicar criterios de procura válidos na Internet.</w:t>
            </w:r>
          </w:p>
          <w:p w:rsidR="008D69A6" w:rsidRDefault="008D69A6" w:rsidP="008D69A6">
            <w:pPr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Coñecer e respectar os dereitos de autor e os diferentes tipos de licencias.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Default="008D69A6" w:rsidP="003473FE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02033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02033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002033" w:rsidRPr="00046DD7" w:rsidRDefault="00002033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  <w:t>3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002033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8D69A6" w:rsidRPr="00046DD7" w:rsidTr="004C1E46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8D69A6" w:rsidRPr="00046DD7" w:rsidRDefault="008D69A6" w:rsidP="004C1E4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</w:t>
            </w:r>
            <w:r>
              <w:rPr>
                <w:rFonts w:cs="Times New Roman"/>
                <w:szCs w:val="24"/>
              </w:rPr>
              <w:t>s</w:t>
            </w:r>
            <w:r w:rsidRPr="00046DD7">
              <w:rPr>
                <w:rFonts w:cs="Times New Roman"/>
                <w:szCs w:val="24"/>
              </w:rPr>
              <w:t>obre o traballo desenvolvido</w:t>
            </w:r>
            <w:r>
              <w:rPr>
                <w:rFonts w:cs="Times New Roman"/>
                <w:szCs w:val="24"/>
              </w:rPr>
              <w:t xml:space="preserve"> na AA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8D69A6" w:rsidRPr="00046DD7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Respectar a quenda de intervencións.</w:t>
            </w:r>
          </w:p>
          <w:p w:rsidR="008D69A6" w:rsidRPr="00046DD7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:rsidR="008D69A6" w:rsidRDefault="006F1A49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Establecer comparacións entre as diferentes versións escollidas:</w:t>
            </w:r>
          </w:p>
          <w:p w:rsidR="006F1A49" w:rsidRDefault="009F716B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9" w:history="1">
              <w:r w:rsidR="006F1A49" w:rsidRPr="0084069F">
                <w:rPr>
                  <w:rStyle w:val="Hipervnculo"/>
                  <w:rFonts w:cs="Times New Roman"/>
                  <w:szCs w:val="24"/>
                </w:rPr>
                <w:t>https://www.youtube.com/watch?v=_v6eR4I2mn4</w:t>
              </w:r>
            </w:hyperlink>
          </w:p>
          <w:p w:rsidR="006F1A49" w:rsidRPr="00046DD7" w:rsidRDefault="009F716B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0" w:history="1">
              <w:r w:rsidR="006F1A49" w:rsidRPr="006F1A49">
                <w:rPr>
                  <w:rStyle w:val="Hipervnculo"/>
                  <w:rFonts w:cs="Times New Roman"/>
                  <w:szCs w:val="24"/>
                </w:rPr>
                <w:t>Enlace</w:t>
              </w:r>
            </w:hyperlink>
          </w:p>
        </w:tc>
      </w:tr>
      <w:tr w:rsidR="008D69A6" w:rsidRPr="00046DD7" w:rsidTr="004C1E46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Pr="00046DD7" w:rsidRDefault="008D69A6" w:rsidP="004C1E4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Tocar cos instrumentos o arranxo d</w:t>
            </w:r>
            <w:r w:rsidR="009F716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 xml:space="preserve">Nadal de </w:t>
            </w:r>
            <w:proofErr w:type="spellStart"/>
            <w:r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>»</w:t>
            </w:r>
            <w:r w:rsidR="00BA3928">
              <w:rPr>
                <w:rFonts w:cs="Times New Roman"/>
                <w:szCs w:val="24"/>
              </w:rPr>
              <w:t xml:space="preserve"> cos ODE do curso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Aprender todas as partes.</w:t>
            </w:r>
          </w:p>
          <w:p w:rsidR="008D69A6" w:rsidRPr="00046DD7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Cantar as partes que non correspondan co instrumento de cada un.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D69A6" w:rsidRPr="00046DD7" w:rsidRDefault="008D69A6" w:rsidP="004C1E4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Ensamblar por partes. </w:t>
            </w:r>
          </w:p>
        </w:tc>
      </w:tr>
      <w:tr w:rsidR="00935D95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>
              <w:rPr>
                <w:rFonts w:cs="Times New Roman"/>
                <w:szCs w:val="24"/>
              </w:rPr>
              <w:t>Cantar</w:t>
            </w:r>
            <w:r w:rsidRPr="00046DD7">
              <w:rPr>
                <w:rFonts w:cs="Times New Roman"/>
                <w:szCs w:val="24"/>
              </w:rPr>
              <w:t xml:space="preserve"> o «</w:t>
            </w:r>
            <w:r>
              <w:rPr>
                <w:rFonts w:cs="Times New Roman"/>
                <w:szCs w:val="24"/>
              </w:rPr>
              <w:t xml:space="preserve">Nadal de </w:t>
            </w:r>
            <w:proofErr w:type="spellStart"/>
            <w:r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>»</w:t>
            </w:r>
            <w:r w:rsidR="00BA3928">
              <w:rPr>
                <w:rFonts w:cs="Times New Roman"/>
                <w:szCs w:val="24"/>
              </w:rPr>
              <w:t xml:space="preserve"> sobre os ODE do curso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935D95" w:rsidRDefault="00935D95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Memorizar a letra.</w:t>
            </w:r>
          </w:p>
          <w:p w:rsidR="00D864C8" w:rsidRDefault="00D864C8" w:rsidP="00D864C8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Co alumnado distribuído en grupos, cantar alternativamente </w:t>
            </w:r>
            <w:r>
              <w:rPr>
                <w:rFonts w:cs="Times New Roman"/>
                <w:szCs w:val="24"/>
              </w:rPr>
              <w:t>cada estrofa.</w:t>
            </w:r>
          </w:p>
          <w:p w:rsidR="00D864C8" w:rsidRDefault="00D864C8" w:rsidP="00D864C8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Igual cada dous versos.</w:t>
            </w:r>
          </w:p>
          <w:p w:rsidR="00D864C8" w:rsidRPr="00046DD7" w:rsidRDefault="00D864C8" w:rsidP="00D864C8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Igual cada verso.</w:t>
            </w:r>
          </w:p>
        </w:tc>
        <w:tc>
          <w:tcPr>
            <w:tcW w:w="6795" w:type="dxa"/>
            <w:shd w:val="clear" w:color="auto" w:fill="EEECE1" w:themeFill="background2"/>
          </w:tcPr>
          <w:p w:rsidR="00935D95" w:rsidRPr="00046DD7" w:rsidRDefault="00D864C8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Coidar a respiración, o fraseo, a dimensión dos motivos no canto alternado.</w:t>
            </w:r>
          </w:p>
        </w:tc>
      </w:tr>
      <w:tr w:rsidR="00935D95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>
              <w:rPr>
                <w:rFonts w:cs="Times New Roman"/>
                <w:szCs w:val="24"/>
              </w:rPr>
              <w:t>Tocar e cantar a peza.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795" w:type="dxa"/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935D95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En grupos, procurar datos </w:t>
            </w:r>
            <w:r w:rsidR="00BA3928">
              <w:rPr>
                <w:rFonts w:cs="Times New Roman"/>
                <w:szCs w:val="24"/>
              </w:rPr>
              <w:t>sobre os xéneros deste Ciclo Anual.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  <w:p w:rsidR="00935D95" w:rsidRPr="00046DD7" w:rsidRDefault="00935D95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Apuntar as características máis salientables dunha </w:t>
            </w:r>
            <w:r w:rsidR="00BA3928">
              <w:rPr>
                <w:rFonts w:cs="Times New Roman"/>
                <w:szCs w:val="24"/>
              </w:rPr>
              <w:t xml:space="preserve">canción </w:t>
            </w:r>
            <w:r w:rsidRPr="00046DD7">
              <w:rPr>
                <w:rFonts w:cs="Times New Roman"/>
                <w:szCs w:val="24"/>
              </w:rPr>
              <w:t>preferida con vistas á súa exposición na seguinte clase, especificando diferenzas textuais e musicais (ritmo, liña melódica, sistemas de organización, respecto ás repeticións, variedades na forma, etc.).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5D95" w:rsidRPr="00046DD7" w:rsidRDefault="00935D95" w:rsidP="00935D9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</w:tbl>
    <w:p w:rsidR="00147339" w:rsidRDefault="00147339">
      <w:r>
        <w:br w:type="page"/>
      </w:r>
    </w:p>
    <w:tbl>
      <w:tblPr>
        <w:tblStyle w:val="Tablaconcuadrcula"/>
        <w:tblW w:w="14918" w:type="dxa"/>
        <w:tblInd w:w="-39" w:type="dxa"/>
        <w:tblLook w:val="04A0" w:firstRow="1" w:lastRow="0" w:firstColumn="1" w:lastColumn="0" w:noHBand="0" w:noVBand="1"/>
      </w:tblPr>
      <w:tblGrid>
        <w:gridCol w:w="14918"/>
      </w:tblGrid>
      <w:tr w:rsidR="0009319A" w:rsidRPr="00046DD7" w:rsidTr="00BA3928">
        <w:trPr>
          <w:trHeight w:val="553"/>
        </w:trPr>
        <w:tc>
          <w:tcPr>
            <w:tcW w:w="14918" w:type="dxa"/>
            <w:shd w:val="clear" w:color="auto" w:fill="1F497D" w:themeFill="text2"/>
          </w:tcPr>
          <w:p w:rsidR="0009319A" w:rsidRPr="00046DD7" w:rsidRDefault="0009319A" w:rsidP="003473FE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TRANSPOSICIÓN DIDÁCTICA</w:t>
            </w:r>
          </w:p>
        </w:tc>
      </w:tr>
    </w:tbl>
    <w:tbl>
      <w:tblPr>
        <w:bidiVisual/>
        <w:tblW w:w="5106" w:type="pct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921"/>
        <w:gridCol w:w="1984"/>
        <w:gridCol w:w="2519"/>
        <w:gridCol w:w="2510"/>
        <w:gridCol w:w="2097"/>
        <w:gridCol w:w="2789"/>
      </w:tblGrid>
      <w:tr w:rsidR="004D745C" w:rsidRPr="00046DD7" w:rsidTr="00426183">
        <w:tc>
          <w:tcPr>
            <w:tcW w:w="353" w:type="pct"/>
            <w:shd w:val="clear" w:color="auto" w:fill="4F81BD" w:themeFill="accent1"/>
          </w:tcPr>
          <w:p w:rsidR="009C4C73" w:rsidRPr="00046DD7" w:rsidRDefault="00805C6C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46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667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47" w:type="pct"/>
            <w:shd w:val="clear" w:color="auto" w:fill="4F81BD" w:themeFill="accent1"/>
          </w:tcPr>
          <w:p w:rsidR="009C4C73" w:rsidRPr="00046DD7" w:rsidRDefault="00746DF0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44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05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38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B69B4" w:rsidRPr="00046DD7" w:rsidTr="00426183">
        <w:trPr>
          <w:trHeight w:val="2090"/>
        </w:trPr>
        <w:tc>
          <w:tcPr>
            <w:tcW w:w="353" w:type="pct"/>
            <w:shd w:val="clear" w:color="auto" w:fill="DBEEF4"/>
          </w:tcPr>
          <w:p w:rsidR="00DB69B4" w:rsidRPr="00046DD7" w:rsidRDefault="003A5598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DBEEF4"/>
          </w:tcPr>
          <w:p w:rsidR="00DB69B4" w:rsidRPr="00046DD7" w:rsidRDefault="001833B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667" w:type="pct"/>
            <w:shd w:val="clear" w:color="auto" w:fill="DBEEF4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DBEEF4"/>
          </w:tcPr>
          <w:p w:rsidR="00DB69B4" w:rsidRPr="00046DD7" w:rsidRDefault="00DB69B4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</w:tc>
        <w:tc>
          <w:tcPr>
            <w:tcW w:w="844" w:type="pct"/>
            <w:shd w:val="clear" w:color="auto" w:fill="DBEEF4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shd w:val="clear" w:color="auto" w:fill="DBEEF4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38" w:type="pct"/>
            <w:shd w:val="clear" w:color="auto" w:fill="DBEEF4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Coa letra escrita </w:t>
            </w:r>
            <w:r w:rsidR="003A5598" w:rsidRPr="00046DD7">
              <w:rPr>
                <w:rFonts w:cs="Times New Roman"/>
                <w:szCs w:val="24"/>
              </w:rPr>
              <w:t xml:space="preserve">ou proxectada no </w:t>
            </w:r>
            <w:r w:rsidRPr="00046DD7">
              <w:rPr>
                <w:rFonts w:cs="Times New Roman"/>
                <w:szCs w:val="24"/>
              </w:rPr>
              <w:t>encerado, escoitar a versión d</w:t>
            </w:r>
            <w:r w:rsidR="009E7530">
              <w:rPr>
                <w:rFonts w:cs="Times New Roman"/>
                <w:szCs w:val="24"/>
              </w:rPr>
              <w:t>a panxoliña</w:t>
            </w:r>
            <w:r w:rsidR="003A5598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«</w:t>
            </w:r>
            <w:r w:rsidR="009E7530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9E7530"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». </w:t>
            </w:r>
          </w:p>
        </w:tc>
      </w:tr>
      <w:tr w:rsidR="00DB69B4" w:rsidRPr="00046DD7" w:rsidTr="00426183">
        <w:trPr>
          <w:trHeight w:val="813"/>
        </w:trPr>
        <w:tc>
          <w:tcPr>
            <w:tcW w:w="353" w:type="pct"/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EEECE1" w:themeFill="background2"/>
          </w:tcPr>
          <w:p w:rsidR="00DB69B4" w:rsidRPr="00046DD7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667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</w:tc>
        <w:tc>
          <w:tcPr>
            <w:tcW w:w="844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shd w:val="clear" w:color="auto" w:fill="EEECE1" w:themeFill="background2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DB69B4" w:rsidRPr="00046DD7" w:rsidTr="00426183">
        <w:trPr>
          <w:trHeight w:val="1527"/>
        </w:trPr>
        <w:tc>
          <w:tcPr>
            <w:tcW w:w="353" w:type="pct"/>
            <w:shd w:val="clear" w:color="auto" w:fill="DAEEF3" w:themeFill="accent5" w:themeFillTint="33"/>
          </w:tcPr>
          <w:p w:rsidR="00DB69B4" w:rsidRPr="00046DD7" w:rsidRDefault="00546F3D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DAEEF3" w:themeFill="accent5" w:themeFillTint="33"/>
          </w:tcPr>
          <w:p w:rsidR="00546F3D" w:rsidRPr="00046DD7" w:rsidRDefault="00546F3D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546F3D" w:rsidRPr="00046DD7" w:rsidRDefault="00546F3D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shd w:val="clear" w:color="auto" w:fill="DAEEF3" w:themeFill="accent5" w:themeFillTint="33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m</w:t>
            </w:r>
            <w:r w:rsidR="00F44356" w:rsidRPr="00046DD7">
              <w:rPr>
                <w:rFonts w:cs="Times New Roman"/>
                <w:szCs w:val="24"/>
              </w:rPr>
              <w:t>elodía d</w:t>
            </w:r>
            <w:r w:rsidR="009F716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9E7530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9E7530"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coa voz por fragmentos. </w:t>
            </w:r>
          </w:p>
        </w:tc>
      </w:tr>
      <w:tr w:rsidR="00DB69B4" w:rsidRPr="00046DD7" w:rsidTr="00426183">
        <w:trPr>
          <w:trHeight w:val="1605"/>
        </w:trPr>
        <w:tc>
          <w:tcPr>
            <w:tcW w:w="353" w:type="pct"/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7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</w:t>
            </w:r>
            <w:r w:rsidR="00546F3D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pequeno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Mentores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847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shd w:val="clear" w:color="auto" w:fill="EEECE1" w:themeFill="background2"/>
          </w:tcPr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ARF. Divididos en grupos (mentores) practicar la canción.</w:t>
            </w:r>
          </w:p>
        </w:tc>
      </w:tr>
      <w:tr w:rsidR="00DB69B4" w:rsidRPr="00046DD7" w:rsidTr="00426183">
        <w:trPr>
          <w:trHeight w:val="474"/>
        </w:trPr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546F3D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E648F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E648F" w:rsidRPr="00046DD7" w:rsidRDefault="00DE648F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DB69B4" w:rsidRPr="00046DD7" w:rsidRDefault="00DE648F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Interpretar a canción co apoio do ODE do curso. </w:t>
            </w:r>
          </w:p>
        </w:tc>
      </w:tr>
      <w:tr w:rsidR="00DB69B4" w:rsidRPr="00046DD7" w:rsidTr="00426183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E53069">
              <w:rPr>
                <w:rFonts w:asciiTheme="majorHAnsi" w:hAnsiTheme="majorHAnsi"/>
                <w:sz w:val="24"/>
                <w:szCs w:val="24"/>
                <w:lang w:val="gl-ES"/>
              </w:rPr>
              <w:t>8</w:t>
            </w:r>
            <w:r w:rsidR="00783F70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783F70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783F70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783F70" w:rsidRPr="00046DD7" w:rsidRDefault="00783F70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</w:t>
            </w:r>
            <w:r w:rsidR="00783F70" w:rsidRPr="00046DD7">
              <w:rPr>
                <w:rStyle w:val="toctext"/>
                <w:szCs w:val="24"/>
              </w:rPr>
              <w:t>er</w:t>
            </w:r>
            <w:r w:rsidRPr="00046DD7">
              <w:rPr>
                <w:rStyle w:val="toctext"/>
                <w:szCs w:val="24"/>
              </w:rPr>
              <w:t>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DE648F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versión instrumental d</w:t>
            </w:r>
            <w:r w:rsidR="009F716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E53069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E53069"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co grupo instrumental escolar por partes e con apoio dos ODE do curso. </w:t>
            </w:r>
          </w:p>
        </w:tc>
      </w:tr>
      <w:tr w:rsidR="00DB69B4" w:rsidRPr="00046DD7" w:rsidTr="00426183">
        <w:tc>
          <w:tcPr>
            <w:tcW w:w="35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783F70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916238" w:rsidRPr="00046DD7" w:rsidRDefault="00916238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783F70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783F70" w:rsidRPr="00046DD7" w:rsidRDefault="00783F70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DB69B4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783F70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DB69B4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 w:rsidR="00E53069">
              <w:rPr>
                <w:rFonts w:cs="Times New Roman"/>
                <w:szCs w:val="24"/>
              </w:rPr>
              <w:t>Procurar pezas pertencentes ao mesmo Ciclo anual tratado: panxoliñas, aguinaldos, aninovos e cantos de reis.</w:t>
            </w:r>
          </w:p>
        </w:tc>
      </w:tr>
      <w:tr w:rsidR="00DB69B4" w:rsidRPr="00046DD7" w:rsidTr="00426183">
        <w:tc>
          <w:tcPr>
            <w:tcW w:w="3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DB69B4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8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</w:t>
            </w:r>
            <w:r w:rsidR="00C96A7B">
              <w:rPr>
                <w:rFonts w:cs="Times New Roman"/>
                <w:szCs w:val="24"/>
              </w:rPr>
              <w:t>sobre o traballo desenvolvido na AA.</w:t>
            </w:r>
          </w:p>
        </w:tc>
      </w:tr>
      <w:tr w:rsidR="00DB69B4" w:rsidRPr="00046DD7" w:rsidTr="00426183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35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clase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 xml:space="preserve">Corporal </w:t>
            </w:r>
            <w:r w:rsidR="00364549" w:rsidRPr="00046DD7">
              <w:rPr>
                <w:rStyle w:val="toctext"/>
                <w:szCs w:val="24"/>
              </w:rPr>
              <w:t>c</w:t>
            </w:r>
            <w:r w:rsidRPr="00046DD7">
              <w:rPr>
                <w:rStyle w:val="toctext"/>
                <w:szCs w:val="24"/>
              </w:rPr>
              <w:t>enestésica.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AD006E" w:rsidRPr="00046DD7" w:rsidRDefault="00AD006E" w:rsidP="003473FE">
            <w:pPr>
              <w:rPr>
                <w:szCs w:val="24"/>
              </w:rPr>
            </w:pP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 w:rsidR="00410A20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>. Tocar cos instrumentos o arranxo d</w:t>
            </w:r>
            <w:r w:rsidR="009F716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C96A7B">
              <w:rPr>
                <w:rFonts w:cs="Times New Roman"/>
                <w:szCs w:val="24"/>
              </w:rPr>
              <w:t xml:space="preserve">Nadal de </w:t>
            </w:r>
            <w:proofErr w:type="spellStart"/>
            <w:r w:rsidR="00C96A7B">
              <w:rPr>
                <w:rFonts w:cs="Times New Roman"/>
                <w:szCs w:val="24"/>
              </w:rPr>
              <w:t>Luintra</w:t>
            </w:r>
            <w:proofErr w:type="spellEnd"/>
            <w:r w:rsidR="00410A20" w:rsidRPr="00046DD7">
              <w:rPr>
                <w:rFonts w:cs="Times New Roman"/>
                <w:szCs w:val="24"/>
              </w:rPr>
              <w:t>»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426183" w:rsidRPr="00046DD7" w:rsidTr="00426183">
        <w:tc>
          <w:tcPr>
            <w:tcW w:w="3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4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426183" w:rsidRPr="00046DD7" w:rsidRDefault="00426183" w:rsidP="004C1E46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426183" w:rsidRPr="00046DD7" w:rsidRDefault="00426183" w:rsidP="004C1E46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>
              <w:rPr>
                <w:rFonts w:cs="Times New Roman"/>
                <w:szCs w:val="24"/>
              </w:rPr>
              <w:t>Procurar pezas pertencentes ao mesmo Ciclo anual tratado: panxoliñas, aguinaldos, aninovos e cantos de reis.</w:t>
            </w:r>
          </w:p>
        </w:tc>
      </w:tr>
      <w:tr w:rsidR="00426183" w:rsidRPr="00046DD7" w:rsidTr="00426183">
        <w:tc>
          <w:tcPr>
            <w:tcW w:w="353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426183" w:rsidRPr="00046DD7" w:rsidRDefault="00426183" w:rsidP="00426183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426183" w:rsidRPr="00046DD7" w:rsidRDefault="00426183" w:rsidP="00426183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426183" w:rsidRPr="00046DD7" w:rsidRDefault="00426183" w:rsidP="00426183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426183" w:rsidRPr="00046DD7" w:rsidRDefault="00426183" w:rsidP="00426183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426183" w:rsidRPr="00046DD7" w:rsidRDefault="00426183" w:rsidP="00426183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426183" w:rsidRPr="00046DD7" w:rsidRDefault="00426183" w:rsidP="00426183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426183" w:rsidRPr="00046DD7" w:rsidRDefault="00426183" w:rsidP="00426183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426183" w:rsidRPr="00046DD7" w:rsidRDefault="00426183" w:rsidP="00426183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426183" w:rsidRPr="00046DD7" w:rsidRDefault="00426183" w:rsidP="0042618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426183" w:rsidRPr="00046DD7" w:rsidRDefault="00426183" w:rsidP="0042618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426183" w:rsidRPr="00046DD7" w:rsidRDefault="00426183" w:rsidP="0042618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426183" w:rsidRPr="00046DD7" w:rsidRDefault="00426183" w:rsidP="0042618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2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AA. Procurar versións desta peza na rede.</w:t>
            </w:r>
          </w:p>
        </w:tc>
      </w:tr>
      <w:tr w:rsidR="00426183" w:rsidRPr="00046DD7" w:rsidTr="004C1E46">
        <w:tc>
          <w:tcPr>
            <w:tcW w:w="3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4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426183" w:rsidRPr="00046DD7" w:rsidRDefault="00426183" w:rsidP="004C1E46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426183" w:rsidRPr="00046DD7" w:rsidRDefault="00426183" w:rsidP="004C1E46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8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</w:tr>
      <w:tr w:rsidR="00426183" w:rsidRPr="00046DD7" w:rsidTr="009A6163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B14DFB" w:rsidP="004C1E4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>
              <w:rPr>
                <w:sz w:val="24"/>
                <w:lang w:val="gl-ES"/>
              </w:rPr>
              <w:t>0</w:t>
            </w:r>
            <w:r w:rsidR="00426183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C1E46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426183" w:rsidRPr="00046DD7" w:rsidRDefault="00426183" w:rsidP="004C1E46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426183" w:rsidRPr="00046DD7" w:rsidRDefault="00426183" w:rsidP="00426183">
            <w:pPr>
              <w:ind w:left="0" w:firstLine="0"/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26183" w:rsidRPr="00046DD7" w:rsidRDefault="00426183" w:rsidP="004C1E46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Tocar cos instrumentos o arranxo d</w:t>
            </w:r>
            <w:r w:rsidR="009F716B">
              <w:rPr>
                <w:rFonts w:cs="Times New Roman"/>
                <w:szCs w:val="24"/>
              </w:rPr>
              <w:t>o</w:t>
            </w:r>
            <w:bookmarkStart w:id="0" w:name="_GoBack"/>
            <w:bookmarkEnd w:id="0"/>
            <w:r w:rsidRPr="00046DD7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 xml:space="preserve">Nadal de </w:t>
            </w:r>
            <w:proofErr w:type="spellStart"/>
            <w:r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>».</w:t>
            </w:r>
          </w:p>
        </w:tc>
      </w:tr>
      <w:tr w:rsidR="00426183" w:rsidRPr="00046DD7" w:rsidTr="00B14DFB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5’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426183" w:rsidRPr="00046DD7" w:rsidRDefault="00426183" w:rsidP="004C1E4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426183" w:rsidRPr="00046DD7" w:rsidRDefault="00426183" w:rsidP="004C1E46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426183" w:rsidRPr="00046DD7" w:rsidRDefault="00426183" w:rsidP="004C1E46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426183" w:rsidRPr="00046DD7" w:rsidRDefault="00426183" w:rsidP="004C1E4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426183" w:rsidRPr="00046DD7" w:rsidRDefault="00426183" w:rsidP="004C1E46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>
              <w:rPr>
                <w:rFonts w:cs="Times New Roman"/>
                <w:szCs w:val="24"/>
              </w:rPr>
              <w:t xml:space="preserve">Cantar 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 xml:space="preserve">Nadal de </w:t>
            </w:r>
            <w:proofErr w:type="spellStart"/>
            <w:r>
              <w:rPr>
                <w:rFonts w:cs="Times New Roman"/>
                <w:szCs w:val="24"/>
              </w:rPr>
              <w:t>Luintra</w:t>
            </w:r>
            <w:proofErr w:type="spellEnd"/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 sobre os ODE do curso.</w:t>
            </w:r>
          </w:p>
        </w:tc>
      </w:tr>
      <w:tr w:rsidR="00B14DFB" w:rsidRPr="00046DD7" w:rsidTr="00B14DF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>
              <w:rPr>
                <w:rFonts w:asciiTheme="majorHAnsi" w:hAnsiTheme="majorHAnsi"/>
                <w:sz w:val="24"/>
                <w:szCs w:val="24"/>
                <w:lang w:val="gl-ES"/>
              </w:rPr>
              <w:t>0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B14DFB" w:rsidRPr="00046DD7" w:rsidRDefault="00B14DFB" w:rsidP="00B14DF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14DFB" w:rsidRPr="00046DD7" w:rsidRDefault="00B14DFB" w:rsidP="00B14DF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B14DFB" w:rsidRPr="00046DD7" w:rsidRDefault="00B14DFB" w:rsidP="00B14DFB">
            <w:pPr>
              <w:ind w:left="0" w:firstLine="0"/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B14DFB" w:rsidRPr="00046DD7" w:rsidRDefault="00B14DFB" w:rsidP="00B14DFB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B14DFB" w:rsidRPr="00046DD7" w:rsidRDefault="00B14DFB" w:rsidP="00B14DFB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B14DFB" w:rsidRDefault="00B14DFB" w:rsidP="00B14DFB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B14DFB" w:rsidRPr="00046DD7" w:rsidRDefault="00B14DFB" w:rsidP="00B14DFB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B14DFB" w:rsidRPr="00046DD7" w:rsidRDefault="00B14DFB" w:rsidP="00B14DFB">
            <w:pPr>
              <w:ind w:left="0" w:firstLine="0"/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14DFB" w:rsidRPr="00046DD7" w:rsidRDefault="00B14DFB" w:rsidP="00B14DF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14DFB" w:rsidRPr="00046DD7" w:rsidRDefault="00B14DFB" w:rsidP="00B14DF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14DFB" w:rsidRPr="00046DD7" w:rsidRDefault="00B14DFB" w:rsidP="00B14DF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AD. Tocar e cantar a peza.</w:t>
            </w:r>
          </w:p>
        </w:tc>
      </w:tr>
      <w:tr w:rsidR="00364549" w:rsidRPr="00046DD7" w:rsidTr="00B14DFB">
        <w:tc>
          <w:tcPr>
            <w:tcW w:w="353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46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Internet.</w:t>
            </w:r>
          </w:p>
        </w:tc>
        <w:tc>
          <w:tcPr>
            <w:tcW w:w="667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47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proofErr w:type="spellStart"/>
            <w:r w:rsidRPr="00046DD7">
              <w:rPr>
                <w:rStyle w:val="toctext"/>
                <w:szCs w:val="24"/>
              </w:rPr>
              <w:t>Intrapersoal</w:t>
            </w:r>
            <w:proofErr w:type="spellEnd"/>
            <w:r w:rsidRPr="00046DD7">
              <w:rPr>
                <w:rStyle w:val="toctext"/>
                <w:szCs w:val="24"/>
              </w:rPr>
              <w:t>.</w:t>
            </w:r>
          </w:p>
        </w:tc>
        <w:tc>
          <w:tcPr>
            <w:tcW w:w="844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Persoal-individual</w:t>
            </w:r>
            <w:r w:rsidRPr="00046DD7">
              <w:rPr>
                <w:szCs w:val="24"/>
              </w:rPr>
              <w:t>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Lingüístico.</w:t>
            </w:r>
          </w:p>
          <w:p w:rsidR="00364549" w:rsidRPr="00046DD7" w:rsidRDefault="00364549" w:rsidP="00364549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bottom w:val="doub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En grupos, procurar datos </w:t>
            </w:r>
            <w:r w:rsidR="00426183">
              <w:rPr>
                <w:rFonts w:cs="Times New Roman"/>
                <w:szCs w:val="24"/>
              </w:rPr>
              <w:t>sobre os xéneros deste Ciclo anual.</w:t>
            </w:r>
          </w:p>
        </w:tc>
      </w:tr>
    </w:tbl>
    <w:tbl>
      <w:tblPr>
        <w:tblW w:w="5134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3"/>
        <w:gridCol w:w="3249"/>
        <w:gridCol w:w="3479"/>
        <w:gridCol w:w="2433"/>
        <w:gridCol w:w="3120"/>
      </w:tblGrid>
      <w:tr w:rsidR="00B93EA5" w:rsidRPr="00046DD7" w:rsidTr="0094493B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046DD7" w:rsidRDefault="00780B7D" w:rsidP="00817B0B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</w:t>
            </w:r>
            <w:r w:rsidR="00FA09D2"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046DD7" w:rsidTr="00B14DFB">
        <w:trPr>
          <w:trHeight w:val="672"/>
          <w:tblCellSpacing w:w="0" w:type="dxa"/>
        </w:trPr>
        <w:tc>
          <w:tcPr>
            <w:tcW w:w="8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046DD7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046DD7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507E40" w:rsidRPr="00046DD7" w:rsidTr="00B14DFB">
        <w:trPr>
          <w:trHeight w:val="531"/>
          <w:tblCellSpacing w:w="0" w:type="dxa"/>
        </w:trPr>
        <w:tc>
          <w:tcPr>
            <w:tcW w:w="89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507E40" w:rsidRPr="00046DD7" w:rsidRDefault="00507E40" w:rsidP="00507E4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B14DFB">
        <w:trPr>
          <w:trHeight w:val="350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  <w:p w:rsidR="009A27EF" w:rsidRPr="00046DD7" w:rsidRDefault="009A27E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Debate.</w:t>
            </w:r>
          </w:p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Rexistro do profesorado.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B14DFB">
        <w:trPr>
          <w:trHeight w:val="350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Método de casos/Diario de clase.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Debate/Lista de cotexo.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9A27EF" w:rsidRPr="00046DD7" w:rsidTr="00B14DFB">
        <w:trPr>
          <w:trHeight w:val="531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B1.3. Coñecer exemplos de obras variadas da nosa cultura e outras para valorar o patrimonio </w:t>
            </w:r>
            <w:r w:rsidRPr="00046DD7">
              <w:rPr>
                <w:szCs w:val="24"/>
              </w:rPr>
              <w:lastRenderedPageBreak/>
              <w:t xml:space="preserve">musical coñecendo a importancia do seu mantemento e difusión aprendendo o respecto co que deben afrontar as audicións e representacións.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EMB1.3.1 Coñece, entende e observa as normas de comportamento en audicións e representacións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B14DFB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9A27EF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9A27EF" w:rsidRPr="00046DD7" w:rsidRDefault="009A27EF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Criterios de procura.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88636E" w:rsidRPr="00046DD7" w:rsidTr="002C4695">
        <w:trPr>
          <w:trHeight w:val="708"/>
          <w:tblCellSpacing w:w="0" w:type="dxa"/>
        </w:trPr>
        <w:tc>
          <w:tcPr>
            <w:tcW w:w="891" w:type="pct"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88636E" w:rsidRPr="00046DD7" w:rsidRDefault="0088636E" w:rsidP="0088636E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88636E" w:rsidRPr="00046DD7" w:rsidRDefault="0088636E" w:rsidP="0088636E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EMB2.1.1 Recoñece e describe as calidades da voz a través de audicións diversas e as recrea.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88636E" w:rsidRPr="00046DD7" w:rsidRDefault="0088636E" w:rsidP="0088636E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88636E" w:rsidRPr="00046DD7" w:rsidRDefault="0088636E" w:rsidP="0088636E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88636E" w:rsidRPr="00046DD7" w:rsidRDefault="0088636E" w:rsidP="0088636E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  <w:p w:rsidR="0088636E" w:rsidRPr="00046DD7" w:rsidRDefault="0088636E" w:rsidP="0088636E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88636E" w:rsidRPr="00046DD7" w:rsidRDefault="0088636E" w:rsidP="0088636E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88636E" w:rsidRPr="00046DD7" w:rsidRDefault="0088636E" w:rsidP="0088636E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88636E" w:rsidRPr="00046DD7" w:rsidRDefault="0088636E" w:rsidP="0088636E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88636E" w:rsidRPr="00046DD7" w:rsidRDefault="0088636E" w:rsidP="0088636E">
            <w:pPr>
              <w:keepNext/>
              <w:widowControl w:val="0"/>
              <w:tabs>
                <w:tab w:val="left" w:pos="851"/>
              </w:tabs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066448" w:rsidRPr="00046DD7" w:rsidTr="00FB1F72">
        <w:trPr>
          <w:trHeight w:val="350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</w:t>
            </w:r>
            <w:r w:rsidRPr="00046DD7">
              <w:rPr>
                <w:szCs w:val="24"/>
              </w:rPr>
              <w:lastRenderedPageBreak/>
              <w:t xml:space="preserve">demais como á persoa que asume a dirección.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EMB2.2.1 </w:t>
            </w:r>
            <w:r w:rsidRPr="00046DD7">
              <w:rPr>
                <w:color w:val="000000"/>
                <w:szCs w:val="24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066448" w:rsidRPr="00046DD7" w:rsidRDefault="00066448" w:rsidP="00CF2EA2">
            <w:pPr>
              <w:keepNext/>
              <w:widowControl w:val="0"/>
              <w:tabs>
                <w:tab w:val="left" w:pos="851"/>
              </w:tabs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066448" w:rsidRPr="00046DD7" w:rsidTr="00FB1F72">
        <w:trPr>
          <w:trHeight w:val="531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EMB2.2.2 Utiliza a linguaxe musical para a interpretación de obras.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Reprodución exacta.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FB1F72">
        <w:trPr>
          <w:trHeight w:val="351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EMB2.2.3 Traduce á linguaxe musical convencional melodías e ritmos sinxelos.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 xml:space="preserve">Aproximación </w:t>
            </w:r>
            <w:proofErr w:type="spellStart"/>
            <w:r w:rsidRPr="00046DD7">
              <w:rPr>
                <w:rFonts w:cs="Times New Roman"/>
                <w:szCs w:val="24"/>
              </w:rPr>
              <w:t>interválica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e melódica.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FB1F72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FB1F72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  <w:r w:rsidRPr="00046DD7">
              <w:rPr>
                <w:rFonts w:cs="Times New Roman"/>
                <w:szCs w:val="24"/>
              </w:rPr>
              <w:tab/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FB1F72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EMB2.2.6 Amosa respecto polo traballo dos demais e responsabilidade no traballo individual e colectivo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66448" w:rsidRPr="00046DD7" w:rsidTr="00FB1F72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EMB2.2.7 Analiza  as interpretacións  feitas,  recoñece erros e amosa interese por traballar para corrixilos.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Interese por mellorar.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Concreción nas apreciacións.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Método de casos. </w:t>
            </w:r>
          </w:p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Proxectos. </w:t>
            </w:r>
          </w:p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2C4695" w:rsidRPr="00046DD7" w:rsidTr="00BE5AA5">
        <w:trPr>
          <w:trHeight w:val="708"/>
          <w:tblCellSpacing w:w="0" w:type="dxa"/>
        </w:trPr>
        <w:tc>
          <w:tcPr>
            <w:tcW w:w="89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  <w:r>
              <w:lastRenderedPageBreak/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  <w:r>
              <w:t xml:space="preserve">EMB2.3.1 Busca información bibliográfica, en medios de comunicación ou en Internet información sobre instrumentos, compositores, intérpretes e eventos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2C4695" w:rsidRDefault="00F42B78" w:rsidP="002C4695">
            <w:pPr>
              <w:pStyle w:val="convietas"/>
              <w:framePr w:hSpace="0" w:wrap="auto" w:vAnchor="margin" w:yAlign="inline"/>
              <w:suppressOverlap w:val="0"/>
            </w:pPr>
            <w:r>
              <w:t xml:space="preserve">Criterios de </w:t>
            </w:r>
            <w:r w:rsidR="00193C5F">
              <w:t>procura</w:t>
            </w:r>
            <w:r>
              <w:t>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  <w:r>
              <w:t>CAA</w:t>
            </w:r>
          </w:p>
          <w:p w:rsidR="002C4695" w:rsidRPr="00046DD7" w:rsidRDefault="002C4695" w:rsidP="002C4695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>
              <w:t>CD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2C4695" w:rsidRPr="00046DD7" w:rsidRDefault="00193C5F" w:rsidP="002C4695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</w:tc>
      </w:tr>
      <w:tr w:rsidR="002C4695" w:rsidRPr="00046DD7" w:rsidTr="00FB1F72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  <w:r>
              <w:t>EMB2.3.2 Presenta e expón a información de xeito claro, ordenado e limpo en varios soportes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93C5F" w:rsidRDefault="00193C5F" w:rsidP="002C4695">
            <w:pPr>
              <w:pStyle w:val="convietas"/>
              <w:framePr w:hSpace="0" w:wrap="auto" w:vAnchor="margin" w:yAlign="inline"/>
              <w:suppressOverlap w:val="0"/>
            </w:pPr>
            <w:r>
              <w:t>Informacións orixinais.</w:t>
            </w:r>
          </w:p>
          <w:p w:rsidR="00193C5F" w:rsidRDefault="00193C5F" w:rsidP="002C4695">
            <w:pPr>
              <w:pStyle w:val="convietas"/>
              <w:framePr w:hSpace="0" w:wrap="auto" w:vAnchor="margin" w:yAlign="inline"/>
              <w:suppressOverlap w:val="0"/>
            </w:pPr>
            <w:r>
              <w:t>Vocabulario axeitado.</w:t>
            </w:r>
          </w:p>
          <w:p w:rsidR="002C4695" w:rsidRDefault="00193C5F" w:rsidP="002C4695">
            <w:pPr>
              <w:pStyle w:val="convietas"/>
              <w:framePr w:hSpace="0" w:wrap="auto" w:vAnchor="margin" w:yAlign="inline"/>
              <w:suppressOverlap w:val="0"/>
            </w:pPr>
            <w:r>
              <w:t xml:space="preserve">Emprego de soportes. 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  <w:r>
              <w:t>CAA</w:t>
            </w:r>
          </w:p>
          <w:p w:rsidR="002C4695" w:rsidRDefault="002C4695" w:rsidP="002C4695">
            <w:pPr>
              <w:pStyle w:val="convietas"/>
              <w:framePr w:hSpace="0" w:wrap="auto" w:vAnchor="margin" w:yAlign="inline"/>
              <w:suppressOverlap w:val="0"/>
            </w:pPr>
            <w:r>
              <w:t>CD</w:t>
            </w:r>
          </w:p>
          <w:p w:rsidR="002C4695" w:rsidRPr="00046DD7" w:rsidRDefault="002C4695" w:rsidP="002C4695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>
              <w:t>CCL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2C4695" w:rsidRPr="00046DD7" w:rsidRDefault="00193C5F" w:rsidP="002C4695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046DD7" w:rsidTr="009B67A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511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5"/>
        <w:gridCol w:w="2124"/>
        <w:gridCol w:w="2547"/>
        <w:gridCol w:w="2267"/>
        <w:gridCol w:w="2270"/>
        <w:gridCol w:w="1842"/>
        <w:gridCol w:w="1702"/>
      </w:tblGrid>
      <w:tr w:rsidR="00B93EA5" w:rsidRPr="00046DD7" w:rsidTr="001A0681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:rsidR="00B93EA5" w:rsidRPr="00046DD7" w:rsidRDefault="00FA09D2" w:rsidP="003473FE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F75C06" w:rsidRPr="00046DD7" w:rsidTr="001A0681">
        <w:trPr>
          <w:trHeight w:val="366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14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3000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72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proofErr w:type="spellStart"/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</w:t>
            </w:r>
            <w:proofErr w:type="spellEnd"/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. clave</w:t>
            </w:r>
          </w:p>
        </w:tc>
      </w:tr>
      <w:tr w:rsidR="00F75C06" w:rsidRPr="00046DD7" w:rsidTr="00C210F9">
        <w:trPr>
          <w:trHeight w:val="366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046DD7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61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72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8A58FA" w:rsidRPr="00046DD7" w:rsidTr="00C210F9">
        <w:trPr>
          <w:trHeight w:val="768"/>
          <w:tblCellSpacing w:w="0" w:type="dxa"/>
        </w:trPr>
        <w:tc>
          <w:tcPr>
            <w:tcW w:w="714" w:type="pc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pStyle w:val="vietas"/>
              <w:framePr w:hSpace="0" w:wrap="auto" w:vAnchor="margin" w:yAlign="inline"/>
              <w:suppressOverlap w:val="0"/>
              <w:rPr>
                <w:szCs w:val="24"/>
                <w:lang w:eastAsia="en-US"/>
              </w:rPr>
            </w:pPr>
            <w:r w:rsidRPr="00046DD7">
              <w:rPr>
                <w:szCs w:val="24"/>
                <w:lang w:eastAsia="en-US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A58FA" w:rsidRPr="00046DD7" w:rsidRDefault="008A58FA" w:rsidP="008A58FA">
            <w:pPr>
              <w:pStyle w:val="vietas"/>
              <w:framePr w:hSpace="0" w:wrap="auto" w:vAnchor="margin" w:yAlign="inline"/>
              <w:suppressOverlap w:val="0"/>
              <w:rPr>
                <w:szCs w:val="24"/>
                <w:lang w:eastAsia="en-US"/>
              </w:rPr>
            </w:pPr>
            <w:r w:rsidRPr="00046DD7">
              <w:rPr>
                <w:szCs w:val="24"/>
                <w:lang w:eastAsia="en-US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empregando unha linguaxe técnica precisa, e informa das particularidades  e situación das calidades dos sons da contorna natural e social.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cunha linguaxe técnica precisa, e informa das calidades dos sons da contorna natural e social.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utilizando unha linguaxe técnica precisa, as calidades dos sons da contorna natural e social.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Identifica algunhas calidades dos sons da contorna natural e social.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8A58FA" w:rsidRPr="00046DD7" w:rsidRDefault="008A58FA" w:rsidP="008A58FA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</w:tr>
      <w:tr w:rsidR="00C210F9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2D1AAB" w:rsidRPr="002D1AAB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B1.2. Analizar a organización de obras musicais sinxelas e describir os elementos que as compoñen.</w:t>
            </w:r>
          </w:p>
          <w:p w:rsidR="002D1AAB" w:rsidRDefault="002D1AAB" w:rsidP="002D1AAB">
            <w:pPr>
              <w:pStyle w:val="con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</w:p>
          <w:p w:rsidR="002D1AAB" w:rsidRPr="002D1AAB" w:rsidRDefault="002D1AAB" w:rsidP="002D1AAB">
            <w:pPr>
              <w:rPr>
                <w:lang w:eastAsia="es-ES"/>
              </w:rPr>
            </w:pPr>
          </w:p>
          <w:p w:rsidR="002D1AAB" w:rsidRDefault="002D1AAB" w:rsidP="002D1AAB">
            <w:pPr>
              <w:rPr>
                <w:rFonts w:eastAsia="Times New Roman" w:cs="Times New Roman"/>
                <w:szCs w:val="24"/>
                <w:lang w:eastAsia="es-ES"/>
              </w:rPr>
            </w:pPr>
          </w:p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Distingue tipos de voces e instrumentos, e identifica, describe e sitúa exactamente as variacións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agóxicas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dinámicas presentes nas obras, empregando un vocabulario preciso nas súas descricións e valoracións e argumentos coherentes. 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Distingue tipos de voces e instrumentos, e identifica e describe o grao de variación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agóxica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dinámica presente nas obras, empregando un vocabulario aproximado e argumentos convincentes.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Distingue tipos de voces, instrumentos, variacións e contraste de dinámicas e </w:t>
            </w:r>
            <w:proofErr w:type="spellStart"/>
            <w:r w:rsidRPr="00046DD7">
              <w:rPr>
                <w:szCs w:val="24"/>
              </w:rPr>
              <w:t>agóxicas</w:t>
            </w:r>
            <w:proofErr w:type="spellEnd"/>
            <w:r w:rsidRPr="00046DD7">
              <w:rPr>
                <w:szCs w:val="24"/>
              </w:rPr>
              <w:t xml:space="preserve"> tras a escoita de obras musicais, e emite unha valoración das mesmas.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Distingue algunhas voces e instrumentos, aprecia a existencia de variacións dinámicas e </w:t>
            </w:r>
            <w:proofErr w:type="spellStart"/>
            <w:r w:rsidRPr="00046DD7">
              <w:rPr>
                <w:szCs w:val="24"/>
              </w:rPr>
              <w:t>agóxicas</w:t>
            </w:r>
            <w:proofErr w:type="spellEnd"/>
            <w:r w:rsidRPr="00046DD7">
              <w:rPr>
                <w:szCs w:val="24"/>
              </w:rPr>
              <w:t xml:space="preserve"> tras a escoita de obras musicais, sen emitir valoracións coherentes das mesmas.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</w:tc>
      </w:tr>
      <w:tr w:rsidR="002D1AAB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xéneros e estilos, mostra criterios de procura, e utilízaas como marco de referencia para as creacións propias.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características, procura obras variadas, e utilízaas como marco de referencia para as creacións propias.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características, e utilízaas para as creacións propias.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Mostra curiosidade por descubrir obras musicais de diferentes características.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C210F9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2D1AAB" w:rsidRPr="002D1AAB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B1.3. Coñecer exemplos de obras variadas da nosa cultura e outras para valorar o patrimonio musical coñecendo a importancia do seu mantemento e difusión aprendendo o respecto co que deben afrontar as audicións e representacións.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EMB1.3.1 Coñece, entende e observa as normas de comportamento en audicións e representacións musicais.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musicais, e asume un rol activo na súa extensión.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musicais, e coida de trasladalas a outras persoas.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 as normas de comportamento en audicións e representacións musicais.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CSC</w:t>
            </w:r>
          </w:p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2D1AAB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EMB1.3.2 Comprende, acepta e respecta o contido das normas que regulan a propiedade intelectual en canto á reprodución e </w:t>
            </w:r>
            <w:r w:rsidRPr="00046DD7">
              <w:rPr>
                <w:rFonts w:asciiTheme="majorHAnsi" w:hAnsiTheme="majorHAnsi"/>
              </w:rPr>
              <w:lastRenderedPageBreak/>
              <w:t>copia de obras musicais.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lastRenderedPageBreak/>
              <w:t>Comprende, acepta e respecta o contido das normas que regulan a propiedade intelectual en canto á reprodución e copia de obras musicais e traslada estes principios ao seu entorno.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Comprende, acepta e respecta o contido das normas que regulan a propiedade intelectual en canto á reprodución e copia de obras musicais, e adopta </w:t>
            </w:r>
            <w:r w:rsidRPr="00046DD7">
              <w:rPr>
                <w:szCs w:val="24"/>
              </w:rPr>
              <w:lastRenderedPageBreak/>
              <w:t>unha posición ao respecto.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lastRenderedPageBreak/>
              <w:t>Comprende, acepta e respecta o contido das normas que regulan a propiedade intelectual en canto á reprodución e copia de obras musicais.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 o contido das normas que regulan a propiedade intelectual en canto á reprodución e copia de obras musicais.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</w:t>
            </w:r>
            <w:r w:rsidRPr="00046DD7">
              <w:rPr>
                <w:rFonts w:asciiTheme="majorHAnsi" w:hAnsiTheme="majorHAnsi"/>
              </w:rPr>
              <w:lastRenderedPageBreak/>
              <w:t>asume a dirección.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EMB2.2.1 </w:t>
            </w:r>
            <w:r w:rsidRPr="00046DD7">
              <w:rPr>
                <w:color w:val="000000"/>
                <w:szCs w:val="24"/>
              </w:rPr>
              <w:t>Recoñece e clasifica instrumentos acústicos e electrónicos, diferentes rexistros da voz e agrupacións vocais e instrumentais.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visual e </w:t>
            </w:r>
            <w:proofErr w:type="spellStart"/>
            <w:r w:rsidRPr="00046DD7">
              <w:rPr>
                <w:rFonts w:cs="Arial"/>
                <w:color w:val="000000"/>
                <w:szCs w:val="24"/>
              </w:rPr>
              <w:t>auditivamente</w:t>
            </w:r>
            <w:proofErr w:type="spellEnd"/>
            <w:r w:rsidRPr="00046DD7">
              <w:rPr>
                <w:rFonts w:cs="Arial"/>
                <w:color w:val="000000"/>
                <w:szCs w:val="24"/>
              </w:rPr>
              <w:t>, e clasifica, os instrumentos, rexistros da voz e agrupacións tratados, sitúaos no seu contexto e atopa similitudes e diferenzas entre eles.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de xeito visual e auditivo os instrumentos,  voces e agrupacións tratados e os clasifica basicamente.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de xeito visual e auditivo os instrumentos, voces e agrupacións tratados. </w:t>
            </w:r>
          </w:p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Recoñece visual e auditivo os instrumentos, voces e agrupacións, pero non é capaz de nomealos.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EMB2.2.2 Utiliza a linguaxe musical para a interpretación de obras.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Recoñece os elementos básicos da linguaxe musical presentes nas partituras das pezas e os reproduce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grupalmente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de xeito aproximado.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EMB2.2.3 Traduce á linguaxe musical convencional melodías e ritmos sinxelos.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síncopas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nos compases coñecidos.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EMB2.2.4 Interpreta pezas vocais e instrumentais de diferentes épocas, estilos e culturas para distintos agrupamentos con e sen acompañamento.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, mantén a afinación, respecta a afinación, equilibra os planos sonoros  e expresa máis aló da música.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EMB2.2.5 Coñece e interpreta cancións de distintos lugares, épocas e estilos, valorando a súa achega a o enriquecemento persoal, social e cultural.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Interpreta pezas asumindo o rol que lle corresponda, sinala os erros cometidos empregando unha linguaxe técnica precisa, sendo quen da súa corrección.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sinala o mellorable da interpretación e pon da súa parte para a corrección.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á súa parte nas pezas e sinala os erros cometidos de xeito aproximado.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con erros a súa parte nas pezas, aprecia a existencia de aspectos mellorables, pero non os sitúa na interpretación de xeito preciso.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EMB2.2.6 Amosa respecto polo traballo dos demais e responsabilidade no traballo individual e colectivo.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Segue as execucións e valora as opinións dos demais membros do grupo, sendo quen de sinalar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pros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contras nelas. 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Segue as execucións, atende ás achegas do resto do grupo, amosando unha actitude de respecto.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Segue as execucións e atende por igual a todos os membros do grupo. 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Escoita as execucións dos demais membros do grupo.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EMB2.2.7 Analiza  as </w:t>
            </w:r>
            <w:r>
              <w:rPr>
                <w:rFonts w:asciiTheme="majorHAnsi" w:hAnsiTheme="majorHAnsi"/>
              </w:rPr>
              <w:t>i</w:t>
            </w:r>
            <w:r w:rsidRPr="00046DD7">
              <w:rPr>
                <w:rFonts w:asciiTheme="majorHAnsi" w:hAnsiTheme="majorHAnsi"/>
              </w:rPr>
              <w:t>nterpretacións  feitas,  recoñece erros e amosa interese por traballar para corrixilos.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Analiza as interpretacións feitas, sinala os erros cometidos empregando unha linguaxe técnica precisa, sendo quen da súa corrección.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Analiza as interpretacións feitas, sinala o mellorable da interpretación e pon da súa parte para a corrección.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Analiza as interpretacións feitas</w:t>
            </w:r>
            <w:r w:rsidR="00C210F9">
              <w:rPr>
                <w:rFonts w:eastAsia="Times New Roman" w:cs="Times New Roman"/>
                <w:szCs w:val="24"/>
                <w:lang w:eastAsia="es-ES"/>
              </w:rPr>
              <w:t xml:space="preserve"> e</w:t>
            </w: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sinala os erros cometidos de xeito aproximado.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046DD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9"/>
        <w:gridCol w:w="5325"/>
        <w:gridCol w:w="4626"/>
      </w:tblGrid>
      <w:tr w:rsidR="00B93EA5" w:rsidRPr="00046DD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046DD7" w:rsidRDefault="00FA09D2" w:rsidP="003444C0">
            <w:pPr>
              <w:keepNext/>
              <w:ind w:right="4462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5.</w:t>
            </w:r>
            <w:r w:rsidR="00B93EA5"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046DD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046DD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</w:t>
            </w:r>
            <w:r w:rsidR="00193C5F">
              <w:rPr>
                <w:rFonts w:eastAsia="Times New Roman" w:cs="Times New Roman"/>
                <w:szCs w:val="24"/>
                <w:lang w:eastAsia="es-ES"/>
              </w:rPr>
              <w:t>o Nadal e os seus cantos.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 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Axuda 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co traballo de </w:t>
            </w:r>
            <w:r w:rsidR="00193C5F">
              <w:rPr>
                <w:rFonts w:eastAsia="Times New Roman" w:cs="Times New Roman"/>
                <w:szCs w:val="24"/>
                <w:lang w:eastAsia="es-ES"/>
              </w:rPr>
              <w:t>procura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Gravación en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audio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, vídeo ou soporte informático das interpretacións das obras traballadas; subida ao </w:t>
            </w:r>
            <w:proofErr w:type="spellStart"/>
            <w:r w:rsidRPr="00046DD7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da clase,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web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do centro ou en arquivo individualizado para o alumnado. </w:t>
            </w:r>
          </w:p>
          <w:p w:rsidR="00F93F6E" w:rsidRPr="00046DD7" w:rsidRDefault="00F93F6E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Exposición e actuación no proxecto final.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p w:rsidR="00805C6C" w:rsidRPr="00046DD7" w:rsidRDefault="00805C6C" w:rsidP="0001587D">
      <w:pPr>
        <w:ind w:left="0" w:firstLine="0"/>
        <w:jc w:val="both"/>
        <w:rPr>
          <w:rFonts w:eastAsia="Calibri" w:cs="Times New Roman"/>
          <w:szCs w:val="24"/>
        </w:rPr>
      </w:pPr>
    </w:p>
    <w:sectPr w:rsidR="00805C6C" w:rsidRPr="00046DD7" w:rsidSect="002C4695"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1CC" w:rsidRDefault="009951CC" w:rsidP="00F442B3">
      <w:pPr>
        <w:spacing w:after="0"/>
      </w:pPr>
      <w:r>
        <w:separator/>
      </w:r>
    </w:p>
  </w:endnote>
  <w:endnote w:type="continuationSeparator" w:id="0">
    <w:p w:rsidR="009951CC" w:rsidRDefault="009951CC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5AD" w:rsidRDefault="009615AD" w:rsidP="0094493B">
    <w:pPr>
      <w:pStyle w:val="Piedepgina"/>
      <w:ind w:left="0" w:right="-314" w:firstLine="0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436047</wp:posOffset>
          </wp:positionH>
          <wp:positionV relativeFrom="paragraph">
            <wp:posOffset>41910</wp:posOffset>
          </wp:positionV>
          <wp:extent cx="720725" cy="252730"/>
          <wp:effectExtent l="0" t="0" r="3175" b="0"/>
          <wp:wrapSquare wrapText="bothSides"/>
          <wp:docPr id="5" name="Imagen 5" descr="Cc-by-nc-sa_ico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-by-nc-sa_icon.sv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Materiais realizados por Javier Jurado e Juan Casado - Licenza de Formación - Curso 2018-2019</w:t>
    </w:r>
  </w:p>
  <w:sdt>
    <w:sdtPr>
      <w:id w:val="717950479"/>
      <w:docPartObj>
        <w:docPartGallery w:val="Page Numbers (Bottom of Page)"/>
        <w:docPartUnique/>
      </w:docPartObj>
    </w:sdtPr>
    <w:sdtEndPr/>
    <w:sdtContent>
      <w:p w:rsidR="009615AD" w:rsidRDefault="009615AD" w:rsidP="0094493B">
        <w:pPr>
          <w:pStyle w:val="Piedepgina"/>
        </w:pPr>
      </w:p>
      <w:p w:rsidR="009615AD" w:rsidRDefault="009615AD" w:rsidP="0094493B">
        <w:pPr>
          <w:pStyle w:val="Piedepgin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1CC" w:rsidRDefault="009951CC" w:rsidP="00F442B3">
      <w:pPr>
        <w:spacing w:after="0"/>
      </w:pPr>
      <w:r>
        <w:separator/>
      </w:r>
    </w:p>
  </w:footnote>
  <w:footnote w:type="continuationSeparator" w:id="0">
    <w:p w:rsidR="009951CC" w:rsidRDefault="009951CC" w:rsidP="00F442B3">
      <w:pPr>
        <w:spacing w:after="0"/>
      </w:pPr>
      <w:r>
        <w:continuationSeparator/>
      </w:r>
    </w:p>
  </w:footnote>
  <w:footnote w:id="1">
    <w:p w:rsidR="009615AD" w:rsidRPr="009C07E9" w:rsidRDefault="009615AD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:rsidR="009615AD" w:rsidRPr="009C07E9" w:rsidRDefault="009615AD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:rsidR="009615AD" w:rsidRPr="009C07E9" w:rsidRDefault="009615AD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:rsidR="009615AD" w:rsidRPr="009C07E9" w:rsidRDefault="009615AD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:rsidR="009615AD" w:rsidRPr="009C07E9" w:rsidRDefault="009615AD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500D"/>
    <w:multiLevelType w:val="hybridMultilevel"/>
    <w:tmpl w:val="A7388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B07AD"/>
    <w:multiLevelType w:val="hybridMultilevel"/>
    <w:tmpl w:val="6B96D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A5CC1"/>
    <w:multiLevelType w:val="hybridMultilevel"/>
    <w:tmpl w:val="EEC23336"/>
    <w:lvl w:ilvl="0" w:tplc="EB6ADEB0">
      <w:start w:val="1"/>
      <w:numFmt w:val="bullet"/>
      <w:pStyle w:val="captulo"/>
      <w:lvlText w:val=""/>
      <w:lvlJc w:val="left"/>
      <w:pPr>
        <w:ind w:left="3478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6" w15:restartNumberingAfterBreak="0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6D42E6"/>
    <w:multiLevelType w:val="hybridMultilevel"/>
    <w:tmpl w:val="8E6A16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22012E1"/>
    <w:multiLevelType w:val="hybridMultilevel"/>
    <w:tmpl w:val="ACC81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FF7C6E"/>
    <w:multiLevelType w:val="hybridMultilevel"/>
    <w:tmpl w:val="CB0E81F8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2"/>
  </w:num>
  <w:num w:numId="5">
    <w:abstractNumId w:val="15"/>
  </w:num>
  <w:num w:numId="6">
    <w:abstractNumId w:val="32"/>
  </w:num>
  <w:num w:numId="7">
    <w:abstractNumId w:val="7"/>
  </w:num>
  <w:num w:numId="8">
    <w:abstractNumId w:val="19"/>
  </w:num>
  <w:num w:numId="9">
    <w:abstractNumId w:val="22"/>
  </w:num>
  <w:num w:numId="10">
    <w:abstractNumId w:val="21"/>
  </w:num>
  <w:num w:numId="11">
    <w:abstractNumId w:val="23"/>
  </w:num>
  <w:num w:numId="12">
    <w:abstractNumId w:val="20"/>
  </w:num>
  <w:num w:numId="13">
    <w:abstractNumId w:val="6"/>
  </w:num>
  <w:num w:numId="14">
    <w:abstractNumId w:val="30"/>
  </w:num>
  <w:num w:numId="15">
    <w:abstractNumId w:val="11"/>
  </w:num>
  <w:num w:numId="16">
    <w:abstractNumId w:val="29"/>
  </w:num>
  <w:num w:numId="17">
    <w:abstractNumId w:val="27"/>
  </w:num>
  <w:num w:numId="18">
    <w:abstractNumId w:val="14"/>
  </w:num>
  <w:num w:numId="19">
    <w:abstractNumId w:val="18"/>
  </w:num>
  <w:num w:numId="20">
    <w:abstractNumId w:val="33"/>
  </w:num>
  <w:num w:numId="21">
    <w:abstractNumId w:val="16"/>
  </w:num>
  <w:num w:numId="22">
    <w:abstractNumId w:val="25"/>
  </w:num>
  <w:num w:numId="23">
    <w:abstractNumId w:val="3"/>
  </w:num>
  <w:num w:numId="24">
    <w:abstractNumId w:val="4"/>
  </w:num>
  <w:num w:numId="25">
    <w:abstractNumId w:val="26"/>
  </w:num>
  <w:num w:numId="26">
    <w:abstractNumId w:val="13"/>
  </w:num>
  <w:num w:numId="27">
    <w:abstractNumId w:val="8"/>
  </w:num>
  <w:num w:numId="28">
    <w:abstractNumId w:val="24"/>
  </w:num>
  <w:num w:numId="29">
    <w:abstractNumId w:val="5"/>
  </w:num>
  <w:num w:numId="30">
    <w:abstractNumId w:val="35"/>
  </w:num>
  <w:num w:numId="31">
    <w:abstractNumId w:val="28"/>
  </w:num>
  <w:num w:numId="32">
    <w:abstractNumId w:val="9"/>
  </w:num>
  <w:num w:numId="33">
    <w:abstractNumId w:val="10"/>
  </w:num>
  <w:num w:numId="34">
    <w:abstractNumId w:val="34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A"/>
    <w:rsid w:val="00000A12"/>
    <w:rsid w:val="00002033"/>
    <w:rsid w:val="00006532"/>
    <w:rsid w:val="000113F3"/>
    <w:rsid w:val="0001587D"/>
    <w:rsid w:val="0002141E"/>
    <w:rsid w:val="00024690"/>
    <w:rsid w:val="000275B7"/>
    <w:rsid w:val="00035B72"/>
    <w:rsid w:val="00036AE7"/>
    <w:rsid w:val="000411F6"/>
    <w:rsid w:val="000437C2"/>
    <w:rsid w:val="00043BE4"/>
    <w:rsid w:val="00046CC3"/>
    <w:rsid w:val="00046DD7"/>
    <w:rsid w:val="000508DE"/>
    <w:rsid w:val="00057696"/>
    <w:rsid w:val="00057920"/>
    <w:rsid w:val="00066448"/>
    <w:rsid w:val="00071FD7"/>
    <w:rsid w:val="00073156"/>
    <w:rsid w:val="00082B01"/>
    <w:rsid w:val="0009319A"/>
    <w:rsid w:val="000A102F"/>
    <w:rsid w:val="000A13A7"/>
    <w:rsid w:val="000A5A55"/>
    <w:rsid w:val="000D21CD"/>
    <w:rsid w:val="000D50C3"/>
    <w:rsid w:val="000F01DA"/>
    <w:rsid w:val="000F0F03"/>
    <w:rsid w:val="000F6315"/>
    <w:rsid w:val="000F6EAE"/>
    <w:rsid w:val="0010405A"/>
    <w:rsid w:val="0010416F"/>
    <w:rsid w:val="00117ED8"/>
    <w:rsid w:val="00123B5A"/>
    <w:rsid w:val="0013469D"/>
    <w:rsid w:val="00135905"/>
    <w:rsid w:val="001362D1"/>
    <w:rsid w:val="00137183"/>
    <w:rsid w:val="0013743A"/>
    <w:rsid w:val="0014172F"/>
    <w:rsid w:val="00147339"/>
    <w:rsid w:val="00162CA6"/>
    <w:rsid w:val="00166047"/>
    <w:rsid w:val="0017117B"/>
    <w:rsid w:val="00176BBC"/>
    <w:rsid w:val="001815E5"/>
    <w:rsid w:val="001833B6"/>
    <w:rsid w:val="00185853"/>
    <w:rsid w:val="00191F43"/>
    <w:rsid w:val="00193C5F"/>
    <w:rsid w:val="00196542"/>
    <w:rsid w:val="001A0681"/>
    <w:rsid w:val="001A5FFE"/>
    <w:rsid w:val="001A72E4"/>
    <w:rsid w:val="001B1DA6"/>
    <w:rsid w:val="001E580B"/>
    <w:rsid w:val="001F15FF"/>
    <w:rsid w:val="00203AA7"/>
    <w:rsid w:val="00203DC1"/>
    <w:rsid w:val="00221A6D"/>
    <w:rsid w:val="00226846"/>
    <w:rsid w:val="00234B82"/>
    <w:rsid w:val="00236E3E"/>
    <w:rsid w:val="00240C1C"/>
    <w:rsid w:val="002443BA"/>
    <w:rsid w:val="002452A8"/>
    <w:rsid w:val="002503F3"/>
    <w:rsid w:val="002550E9"/>
    <w:rsid w:val="00260530"/>
    <w:rsid w:val="00262B91"/>
    <w:rsid w:val="002638DB"/>
    <w:rsid w:val="00280D73"/>
    <w:rsid w:val="00283024"/>
    <w:rsid w:val="00285B57"/>
    <w:rsid w:val="00286D44"/>
    <w:rsid w:val="002926AD"/>
    <w:rsid w:val="0029324F"/>
    <w:rsid w:val="00295651"/>
    <w:rsid w:val="002A6E77"/>
    <w:rsid w:val="002B0120"/>
    <w:rsid w:val="002B5F8F"/>
    <w:rsid w:val="002B730F"/>
    <w:rsid w:val="002C4695"/>
    <w:rsid w:val="002C663E"/>
    <w:rsid w:val="002D03AE"/>
    <w:rsid w:val="002D1AAB"/>
    <w:rsid w:val="002D2D73"/>
    <w:rsid w:val="002D60C6"/>
    <w:rsid w:val="0030256C"/>
    <w:rsid w:val="00305FB4"/>
    <w:rsid w:val="00315257"/>
    <w:rsid w:val="00323B47"/>
    <w:rsid w:val="003241AB"/>
    <w:rsid w:val="003251B0"/>
    <w:rsid w:val="003300AC"/>
    <w:rsid w:val="003444C0"/>
    <w:rsid w:val="00344DB5"/>
    <w:rsid w:val="003473FE"/>
    <w:rsid w:val="00350300"/>
    <w:rsid w:val="00352873"/>
    <w:rsid w:val="00352E88"/>
    <w:rsid w:val="003641E5"/>
    <w:rsid w:val="00364549"/>
    <w:rsid w:val="00370576"/>
    <w:rsid w:val="00371BBA"/>
    <w:rsid w:val="003749DF"/>
    <w:rsid w:val="00377EAD"/>
    <w:rsid w:val="00380E95"/>
    <w:rsid w:val="0038640D"/>
    <w:rsid w:val="00387708"/>
    <w:rsid w:val="003912A0"/>
    <w:rsid w:val="003921B0"/>
    <w:rsid w:val="003A0B22"/>
    <w:rsid w:val="003A3694"/>
    <w:rsid w:val="003A5598"/>
    <w:rsid w:val="003B2218"/>
    <w:rsid w:val="003B6049"/>
    <w:rsid w:val="003C0514"/>
    <w:rsid w:val="003C5079"/>
    <w:rsid w:val="003C6CBC"/>
    <w:rsid w:val="003D1713"/>
    <w:rsid w:val="003E312B"/>
    <w:rsid w:val="003F0B66"/>
    <w:rsid w:val="003F3F4C"/>
    <w:rsid w:val="003F7F3B"/>
    <w:rsid w:val="004058E2"/>
    <w:rsid w:val="00410A20"/>
    <w:rsid w:val="00412F06"/>
    <w:rsid w:val="00426183"/>
    <w:rsid w:val="00431027"/>
    <w:rsid w:val="00432D38"/>
    <w:rsid w:val="004364B2"/>
    <w:rsid w:val="00445230"/>
    <w:rsid w:val="00450BC2"/>
    <w:rsid w:val="00451FFB"/>
    <w:rsid w:val="00454826"/>
    <w:rsid w:val="00465F52"/>
    <w:rsid w:val="00467528"/>
    <w:rsid w:val="0047117D"/>
    <w:rsid w:val="00474288"/>
    <w:rsid w:val="00486DE3"/>
    <w:rsid w:val="004A2DE9"/>
    <w:rsid w:val="004A36B6"/>
    <w:rsid w:val="004B0DCD"/>
    <w:rsid w:val="004B3A2F"/>
    <w:rsid w:val="004B3F5C"/>
    <w:rsid w:val="004B6D9E"/>
    <w:rsid w:val="004C1409"/>
    <w:rsid w:val="004C178D"/>
    <w:rsid w:val="004C2C5B"/>
    <w:rsid w:val="004D1B44"/>
    <w:rsid w:val="004D4B66"/>
    <w:rsid w:val="004D745C"/>
    <w:rsid w:val="004D752A"/>
    <w:rsid w:val="004D791B"/>
    <w:rsid w:val="004E00D8"/>
    <w:rsid w:val="00507E40"/>
    <w:rsid w:val="00516BEC"/>
    <w:rsid w:val="00524E1C"/>
    <w:rsid w:val="00525CB7"/>
    <w:rsid w:val="00525DBD"/>
    <w:rsid w:val="005301AF"/>
    <w:rsid w:val="00534672"/>
    <w:rsid w:val="00542827"/>
    <w:rsid w:val="005469B0"/>
    <w:rsid w:val="00546F3D"/>
    <w:rsid w:val="005479B8"/>
    <w:rsid w:val="005542FA"/>
    <w:rsid w:val="005567E5"/>
    <w:rsid w:val="005620B8"/>
    <w:rsid w:val="00574EBD"/>
    <w:rsid w:val="0057508D"/>
    <w:rsid w:val="00577F09"/>
    <w:rsid w:val="0059243F"/>
    <w:rsid w:val="005929F2"/>
    <w:rsid w:val="00592D8E"/>
    <w:rsid w:val="00595754"/>
    <w:rsid w:val="005B02CE"/>
    <w:rsid w:val="005C48DB"/>
    <w:rsid w:val="005C4999"/>
    <w:rsid w:val="005D0206"/>
    <w:rsid w:val="005D08BC"/>
    <w:rsid w:val="005D62B8"/>
    <w:rsid w:val="005D7CFD"/>
    <w:rsid w:val="005E0375"/>
    <w:rsid w:val="005E31D5"/>
    <w:rsid w:val="005F11B1"/>
    <w:rsid w:val="0060166B"/>
    <w:rsid w:val="0060714A"/>
    <w:rsid w:val="006112B0"/>
    <w:rsid w:val="00623ED6"/>
    <w:rsid w:val="00624445"/>
    <w:rsid w:val="00634901"/>
    <w:rsid w:val="00641A53"/>
    <w:rsid w:val="006512F6"/>
    <w:rsid w:val="006567B0"/>
    <w:rsid w:val="00656BDD"/>
    <w:rsid w:val="00664DD5"/>
    <w:rsid w:val="006776FE"/>
    <w:rsid w:val="00684789"/>
    <w:rsid w:val="00694CAE"/>
    <w:rsid w:val="00694E88"/>
    <w:rsid w:val="00697D0B"/>
    <w:rsid w:val="006A2EF1"/>
    <w:rsid w:val="006A472D"/>
    <w:rsid w:val="006B068C"/>
    <w:rsid w:val="006B17D4"/>
    <w:rsid w:val="006C4D65"/>
    <w:rsid w:val="006C4E4D"/>
    <w:rsid w:val="006C67A5"/>
    <w:rsid w:val="006D1141"/>
    <w:rsid w:val="006D5D4B"/>
    <w:rsid w:val="006E35EF"/>
    <w:rsid w:val="006E779D"/>
    <w:rsid w:val="006F1A49"/>
    <w:rsid w:val="006F33BF"/>
    <w:rsid w:val="006F3F33"/>
    <w:rsid w:val="006F47D2"/>
    <w:rsid w:val="006F4B0E"/>
    <w:rsid w:val="006F6EF4"/>
    <w:rsid w:val="00704EB3"/>
    <w:rsid w:val="00712AEB"/>
    <w:rsid w:val="00714483"/>
    <w:rsid w:val="00720211"/>
    <w:rsid w:val="00723E71"/>
    <w:rsid w:val="00726F87"/>
    <w:rsid w:val="007426DE"/>
    <w:rsid w:val="00746D32"/>
    <w:rsid w:val="00746DF0"/>
    <w:rsid w:val="007569C5"/>
    <w:rsid w:val="00757C2F"/>
    <w:rsid w:val="00757F64"/>
    <w:rsid w:val="00764E3A"/>
    <w:rsid w:val="00772BDB"/>
    <w:rsid w:val="00775792"/>
    <w:rsid w:val="00780B68"/>
    <w:rsid w:val="00780B7D"/>
    <w:rsid w:val="00781F93"/>
    <w:rsid w:val="00783F70"/>
    <w:rsid w:val="00790047"/>
    <w:rsid w:val="007A06F6"/>
    <w:rsid w:val="007A4DBF"/>
    <w:rsid w:val="007B5F7B"/>
    <w:rsid w:val="007C0E22"/>
    <w:rsid w:val="007C2073"/>
    <w:rsid w:val="007D4F5B"/>
    <w:rsid w:val="007D6F1D"/>
    <w:rsid w:val="007E1150"/>
    <w:rsid w:val="007E3724"/>
    <w:rsid w:val="007E3980"/>
    <w:rsid w:val="007F035F"/>
    <w:rsid w:val="007F72D4"/>
    <w:rsid w:val="008012E7"/>
    <w:rsid w:val="00803A00"/>
    <w:rsid w:val="00805C6C"/>
    <w:rsid w:val="00807508"/>
    <w:rsid w:val="00817B0B"/>
    <w:rsid w:val="008317DC"/>
    <w:rsid w:val="0084451E"/>
    <w:rsid w:val="00850D8D"/>
    <w:rsid w:val="00853FF3"/>
    <w:rsid w:val="008673FA"/>
    <w:rsid w:val="0087075B"/>
    <w:rsid w:val="00884B8B"/>
    <w:rsid w:val="0088636E"/>
    <w:rsid w:val="008875E2"/>
    <w:rsid w:val="00893711"/>
    <w:rsid w:val="008968B8"/>
    <w:rsid w:val="008A0ED0"/>
    <w:rsid w:val="008A58FA"/>
    <w:rsid w:val="008A7E7D"/>
    <w:rsid w:val="008B6702"/>
    <w:rsid w:val="008C358C"/>
    <w:rsid w:val="008C4318"/>
    <w:rsid w:val="008D69A6"/>
    <w:rsid w:val="008E0BED"/>
    <w:rsid w:val="008E213C"/>
    <w:rsid w:val="008E3650"/>
    <w:rsid w:val="00900041"/>
    <w:rsid w:val="009015F8"/>
    <w:rsid w:val="00916238"/>
    <w:rsid w:val="0091754E"/>
    <w:rsid w:val="009249EE"/>
    <w:rsid w:val="00935D95"/>
    <w:rsid w:val="00936204"/>
    <w:rsid w:val="009418DB"/>
    <w:rsid w:val="0094493B"/>
    <w:rsid w:val="0094520C"/>
    <w:rsid w:val="009615AD"/>
    <w:rsid w:val="00976745"/>
    <w:rsid w:val="00981985"/>
    <w:rsid w:val="00981A04"/>
    <w:rsid w:val="00982A09"/>
    <w:rsid w:val="00983746"/>
    <w:rsid w:val="009951CC"/>
    <w:rsid w:val="00995B0F"/>
    <w:rsid w:val="00995C7B"/>
    <w:rsid w:val="009A27EF"/>
    <w:rsid w:val="009A3BF2"/>
    <w:rsid w:val="009A4888"/>
    <w:rsid w:val="009A6163"/>
    <w:rsid w:val="009B417D"/>
    <w:rsid w:val="009B42F6"/>
    <w:rsid w:val="009B67AF"/>
    <w:rsid w:val="009C07E9"/>
    <w:rsid w:val="009C4C73"/>
    <w:rsid w:val="009C5496"/>
    <w:rsid w:val="009D16EF"/>
    <w:rsid w:val="009D5A42"/>
    <w:rsid w:val="009D67C7"/>
    <w:rsid w:val="009D6CAD"/>
    <w:rsid w:val="009E097B"/>
    <w:rsid w:val="009E125B"/>
    <w:rsid w:val="009E2C89"/>
    <w:rsid w:val="009E5A33"/>
    <w:rsid w:val="009E7530"/>
    <w:rsid w:val="009F6F5C"/>
    <w:rsid w:val="009F716B"/>
    <w:rsid w:val="00A00B9E"/>
    <w:rsid w:val="00A05F03"/>
    <w:rsid w:val="00A10C36"/>
    <w:rsid w:val="00A1480D"/>
    <w:rsid w:val="00A20417"/>
    <w:rsid w:val="00A36273"/>
    <w:rsid w:val="00A40072"/>
    <w:rsid w:val="00A46633"/>
    <w:rsid w:val="00A55979"/>
    <w:rsid w:val="00A5634F"/>
    <w:rsid w:val="00A57A6F"/>
    <w:rsid w:val="00A6044A"/>
    <w:rsid w:val="00A60CD6"/>
    <w:rsid w:val="00A64F0E"/>
    <w:rsid w:val="00A8331E"/>
    <w:rsid w:val="00A849AB"/>
    <w:rsid w:val="00A8627E"/>
    <w:rsid w:val="00A87948"/>
    <w:rsid w:val="00A94EFD"/>
    <w:rsid w:val="00AA3F8A"/>
    <w:rsid w:val="00AA4EEA"/>
    <w:rsid w:val="00AA5A1F"/>
    <w:rsid w:val="00AA749C"/>
    <w:rsid w:val="00AB5CEE"/>
    <w:rsid w:val="00AB6C11"/>
    <w:rsid w:val="00AC0209"/>
    <w:rsid w:val="00AD006E"/>
    <w:rsid w:val="00AE0F90"/>
    <w:rsid w:val="00AE258C"/>
    <w:rsid w:val="00AF7E9A"/>
    <w:rsid w:val="00B01CB8"/>
    <w:rsid w:val="00B01FD3"/>
    <w:rsid w:val="00B040A2"/>
    <w:rsid w:val="00B14DFB"/>
    <w:rsid w:val="00B228F5"/>
    <w:rsid w:val="00B24D2D"/>
    <w:rsid w:val="00B26CF0"/>
    <w:rsid w:val="00B30809"/>
    <w:rsid w:val="00B36DE0"/>
    <w:rsid w:val="00B43E72"/>
    <w:rsid w:val="00B452D7"/>
    <w:rsid w:val="00B55845"/>
    <w:rsid w:val="00B73013"/>
    <w:rsid w:val="00B73335"/>
    <w:rsid w:val="00B847B5"/>
    <w:rsid w:val="00B90772"/>
    <w:rsid w:val="00B9342B"/>
    <w:rsid w:val="00B93EA5"/>
    <w:rsid w:val="00BA3928"/>
    <w:rsid w:val="00BA4742"/>
    <w:rsid w:val="00BA5A62"/>
    <w:rsid w:val="00BA6105"/>
    <w:rsid w:val="00BA66B3"/>
    <w:rsid w:val="00BB179E"/>
    <w:rsid w:val="00BC012D"/>
    <w:rsid w:val="00BC7B88"/>
    <w:rsid w:val="00BD0599"/>
    <w:rsid w:val="00BD4000"/>
    <w:rsid w:val="00BD4227"/>
    <w:rsid w:val="00BF1C86"/>
    <w:rsid w:val="00BF57DE"/>
    <w:rsid w:val="00C01127"/>
    <w:rsid w:val="00C07304"/>
    <w:rsid w:val="00C0757A"/>
    <w:rsid w:val="00C147FC"/>
    <w:rsid w:val="00C210F9"/>
    <w:rsid w:val="00C22121"/>
    <w:rsid w:val="00C221BB"/>
    <w:rsid w:val="00C23361"/>
    <w:rsid w:val="00C34600"/>
    <w:rsid w:val="00C40A48"/>
    <w:rsid w:val="00C41C2C"/>
    <w:rsid w:val="00C42374"/>
    <w:rsid w:val="00C55C91"/>
    <w:rsid w:val="00C740CF"/>
    <w:rsid w:val="00C76377"/>
    <w:rsid w:val="00C77350"/>
    <w:rsid w:val="00C83CDF"/>
    <w:rsid w:val="00C857E6"/>
    <w:rsid w:val="00C86221"/>
    <w:rsid w:val="00C90E94"/>
    <w:rsid w:val="00C96A7B"/>
    <w:rsid w:val="00C97F29"/>
    <w:rsid w:val="00CA5307"/>
    <w:rsid w:val="00CA6A38"/>
    <w:rsid w:val="00CB0C57"/>
    <w:rsid w:val="00CB2C4F"/>
    <w:rsid w:val="00CB422A"/>
    <w:rsid w:val="00CC21F5"/>
    <w:rsid w:val="00CD5F30"/>
    <w:rsid w:val="00CD7ACE"/>
    <w:rsid w:val="00CE50D8"/>
    <w:rsid w:val="00CF0F52"/>
    <w:rsid w:val="00CF2EA2"/>
    <w:rsid w:val="00CF31A2"/>
    <w:rsid w:val="00D00F1A"/>
    <w:rsid w:val="00D0353F"/>
    <w:rsid w:val="00D03E5A"/>
    <w:rsid w:val="00D1309A"/>
    <w:rsid w:val="00D34CFC"/>
    <w:rsid w:val="00D4019D"/>
    <w:rsid w:val="00D51425"/>
    <w:rsid w:val="00D53803"/>
    <w:rsid w:val="00D53897"/>
    <w:rsid w:val="00D61C54"/>
    <w:rsid w:val="00D730A5"/>
    <w:rsid w:val="00D738CD"/>
    <w:rsid w:val="00D75221"/>
    <w:rsid w:val="00D83BCA"/>
    <w:rsid w:val="00D84A98"/>
    <w:rsid w:val="00D864C8"/>
    <w:rsid w:val="00D914BE"/>
    <w:rsid w:val="00D92817"/>
    <w:rsid w:val="00D945F8"/>
    <w:rsid w:val="00DA2FBA"/>
    <w:rsid w:val="00DA4F3D"/>
    <w:rsid w:val="00DA5EE7"/>
    <w:rsid w:val="00DB3D0E"/>
    <w:rsid w:val="00DB3EFF"/>
    <w:rsid w:val="00DB4059"/>
    <w:rsid w:val="00DB69B4"/>
    <w:rsid w:val="00DB7E97"/>
    <w:rsid w:val="00DC0822"/>
    <w:rsid w:val="00DC2741"/>
    <w:rsid w:val="00DD12C0"/>
    <w:rsid w:val="00DD1C0A"/>
    <w:rsid w:val="00DD2A52"/>
    <w:rsid w:val="00DD2D35"/>
    <w:rsid w:val="00DD4983"/>
    <w:rsid w:val="00DD706A"/>
    <w:rsid w:val="00DE2B65"/>
    <w:rsid w:val="00DE648F"/>
    <w:rsid w:val="00DF7A46"/>
    <w:rsid w:val="00E03FD6"/>
    <w:rsid w:val="00E06A59"/>
    <w:rsid w:val="00E07FE1"/>
    <w:rsid w:val="00E10993"/>
    <w:rsid w:val="00E15EEE"/>
    <w:rsid w:val="00E16461"/>
    <w:rsid w:val="00E22547"/>
    <w:rsid w:val="00E23B32"/>
    <w:rsid w:val="00E26D19"/>
    <w:rsid w:val="00E2771D"/>
    <w:rsid w:val="00E415D7"/>
    <w:rsid w:val="00E44C61"/>
    <w:rsid w:val="00E44DA1"/>
    <w:rsid w:val="00E51238"/>
    <w:rsid w:val="00E53069"/>
    <w:rsid w:val="00E55F73"/>
    <w:rsid w:val="00E561FF"/>
    <w:rsid w:val="00E638B3"/>
    <w:rsid w:val="00E63D8B"/>
    <w:rsid w:val="00E6501E"/>
    <w:rsid w:val="00E73ECF"/>
    <w:rsid w:val="00E86A9C"/>
    <w:rsid w:val="00E91284"/>
    <w:rsid w:val="00E960CF"/>
    <w:rsid w:val="00E97030"/>
    <w:rsid w:val="00EA5C26"/>
    <w:rsid w:val="00EB0FD6"/>
    <w:rsid w:val="00EB319E"/>
    <w:rsid w:val="00EC11AC"/>
    <w:rsid w:val="00ED4EE5"/>
    <w:rsid w:val="00ED6F47"/>
    <w:rsid w:val="00EE3579"/>
    <w:rsid w:val="00EE4AC7"/>
    <w:rsid w:val="00EE61D7"/>
    <w:rsid w:val="00EF2DD0"/>
    <w:rsid w:val="00EF7D74"/>
    <w:rsid w:val="00F0574E"/>
    <w:rsid w:val="00F06F3C"/>
    <w:rsid w:val="00F12625"/>
    <w:rsid w:val="00F30A30"/>
    <w:rsid w:val="00F32E2A"/>
    <w:rsid w:val="00F33014"/>
    <w:rsid w:val="00F33CFE"/>
    <w:rsid w:val="00F405AC"/>
    <w:rsid w:val="00F41E37"/>
    <w:rsid w:val="00F42023"/>
    <w:rsid w:val="00F42B78"/>
    <w:rsid w:val="00F43DEE"/>
    <w:rsid w:val="00F442B3"/>
    <w:rsid w:val="00F44356"/>
    <w:rsid w:val="00F44495"/>
    <w:rsid w:val="00F52331"/>
    <w:rsid w:val="00F60649"/>
    <w:rsid w:val="00F65570"/>
    <w:rsid w:val="00F66ABF"/>
    <w:rsid w:val="00F7318E"/>
    <w:rsid w:val="00F756B4"/>
    <w:rsid w:val="00F75C06"/>
    <w:rsid w:val="00F75F22"/>
    <w:rsid w:val="00F76529"/>
    <w:rsid w:val="00F83336"/>
    <w:rsid w:val="00F9267F"/>
    <w:rsid w:val="00F93F6E"/>
    <w:rsid w:val="00FA09D2"/>
    <w:rsid w:val="00FA173D"/>
    <w:rsid w:val="00FA4D65"/>
    <w:rsid w:val="00FB1F72"/>
    <w:rsid w:val="00FB5638"/>
    <w:rsid w:val="00FD3480"/>
    <w:rsid w:val="00FD5508"/>
    <w:rsid w:val="00FD64B0"/>
    <w:rsid w:val="00FE0B00"/>
    <w:rsid w:val="00FE4CC0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67AC3C"/>
  <w15:docId w15:val="{94559B2E-A37F-4B56-91CB-03D73A9B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link w:val="captuloCar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paragraph" w:customStyle="1" w:styleId="convietas">
    <w:name w:val="con viñetas"/>
    <w:basedOn w:val="captulo"/>
    <w:link w:val="convietasCar"/>
    <w:qFormat/>
    <w:rsid w:val="008A7E7D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/>
    </w:rPr>
  </w:style>
  <w:style w:type="character" w:customStyle="1" w:styleId="WW8Num1z3">
    <w:name w:val="WW8Num1z3"/>
    <w:rsid w:val="008A7E7D"/>
  </w:style>
  <w:style w:type="character" w:customStyle="1" w:styleId="captuloCar">
    <w:name w:val="_capítulo Car"/>
    <w:basedOn w:val="Fuentedeprrafopredeter"/>
    <w:link w:val="captulo"/>
    <w:uiPriority w:val="99"/>
    <w:semiHidden/>
    <w:rsid w:val="008A7E7D"/>
    <w:rPr>
      <w:rFonts w:ascii="Arial" w:eastAsia="Times New Roman" w:hAnsi="Arial" w:cs="Times New Roman"/>
      <w:sz w:val="24"/>
      <w:szCs w:val="24"/>
      <w:lang w:val="gl-ES" w:eastAsia="es-ES"/>
    </w:rPr>
  </w:style>
  <w:style w:type="character" w:customStyle="1" w:styleId="convietasCar">
    <w:name w:val="con viñetas Car"/>
    <w:basedOn w:val="captuloCar"/>
    <w:link w:val="convietas"/>
    <w:rsid w:val="008A7E7D"/>
    <w:rPr>
      <w:rFonts w:asciiTheme="majorHAnsi" w:eastAsia="Times New Roman" w:hAnsiTheme="majorHAnsi" w:cs="Times New Roman"/>
      <w:sz w:val="24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rsid w:val="005929F2"/>
    <w:pPr>
      <w:suppressAutoHyphens/>
      <w:spacing w:after="0" w:line="100" w:lineRule="atLeast"/>
      <w:ind w:left="0" w:firstLine="0"/>
    </w:pPr>
    <w:rPr>
      <w:rFonts w:ascii="Garamond" w:eastAsia="Times New Roman" w:hAnsi="Garamond" w:cs="Garamond"/>
      <w:b/>
      <w:bCs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929F2"/>
    <w:rPr>
      <w:rFonts w:ascii="Garamond" w:eastAsia="Times New Roman" w:hAnsi="Garamond" w:cs="Garamond"/>
      <w:b/>
      <w:bCs/>
      <w:sz w:val="24"/>
      <w:szCs w:val="20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2443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3BA"/>
    <w:rPr>
      <w:color w:val="800080" w:themeColor="followedHyperlink"/>
      <w:u w:val="single"/>
    </w:rPr>
  </w:style>
  <w:style w:type="paragraph" w:customStyle="1" w:styleId="vietas">
    <w:name w:val="viñetas"/>
    <w:basedOn w:val="captulo"/>
    <w:link w:val="vietasCar"/>
    <w:qFormat/>
    <w:rsid w:val="00507E40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 w:cs="Arial"/>
      <w:szCs w:val="20"/>
    </w:rPr>
  </w:style>
  <w:style w:type="character" w:customStyle="1" w:styleId="vietasCar">
    <w:name w:val="viñetas Car"/>
    <w:basedOn w:val="captuloCar"/>
    <w:link w:val="vietas"/>
    <w:rsid w:val="00507E40"/>
    <w:rPr>
      <w:rFonts w:asciiTheme="majorHAnsi" w:eastAsia="Times New Roman" w:hAnsiTheme="majorHAnsi" w:cs="Arial"/>
      <w:sz w:val="24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_qmFiz8bY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en.spotify.com/track/3mCoye7OzswORi5yXUNyq5?si=twOQ_ivcSMSHk1lEfNfC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v6eR4I2mn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jtk838mh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87AB-3F72-4DA5-9AFB-4D3AAEAD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24</Pages>
  <Words>5010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Jurado Luque</cp:lastModifiedBy>
  <cp:revision>29</cp:revision>
  <cp:lastPrinted>2019-04-02T15:25:00Z</cp:lastPrinted>
  <dcterms:created xsi:type="dcterms:W3CDTF">2019-04-02T13:52:00Z</dcterms:created>
  <dcterms:modified xsi:type="dcterms:W3CDTF">2019-04-02T17:05:00Z</dcterms:modified>
</cp:coreProperties>
</file>